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7544C" w:rsidRPr="0007468E" w:rsidRDefault="0057544C" w:rsidP="0057544C">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PROPUESTA METODOLÓGICA PARA LA ENSEÑANZA DEL CÁLCULO DIFERENCIAL E INTEGRAL EN UNA VARIABLE MEDIANTE </w:t>
      </w:r>
      <w:r w:rsidRPr="0007468E">
        <w:rPr>
          <w:rFonts w:ascii="Times New Roman" w:hAnsi="Times New Roman" w:cs="Times New Roman"/>
          <w:b/>
          <w:sz w:val="24"/>
          <w:szCs w:val="24"/>
        </w:rPr>
        <w:t xml:space="preserve">LA RESOLUCIÓN DE PROBLEMAS </w:t>
      </w:r>
      <w:r>
        <w:rPr>
          <w:rFonts w:ascii="Times New Roman" w:hAnsi="Times New Roman" w:cs="Times New Roman"/>
          <w:b/>
          <w:sz w:val="24"/>
          <w:szCs w:val="24"/>
        </w:rPr>
        <w:t>PARA PROFESORES DE MATEMÁTICA EN FORMACIÓN INICIAL</w:t>
      </w:r>
    </w:p>
    <w:p w:rsidR="00F40DE1" w:rsidRPr="0007468E" w:rsidRDefault="00F40DE1" w:rsidP="00F24B08">
      <w:pPr>
        <w:autoSpaceDE w:val="0"/>
        <w:autoSpaceDN w:val="0"/>
        <w:adjustRightInd w:val="0"/>
        <w:spacing w:after="0" w:line="240" w:lineRule="auto"/>
        <w:jc w:val="both"/>
        <w:rPr>
          <w:rFonts w:ascii="Times New Roman" w:hAnsi="Times New Roman" w:cs="Times New Roman"/>
          <w:b/>
          <w:sz w:val="24"/>
          <w:szCs w:val="24"/>
        </w:rPr>
      </w:pPr>
    </w:p>
    <w:p w:rsidR="00F40DE1" w:rsidRPr="0007468E" w:rsidRDefault="00F40DE1" w:rsidP="00F24B08">
      <w:pPr>
        <w:autoSpaceDE w:val="0"/>
        <w:autoSpaceDN w:val="0"/>
        <w:adjustRightInd w:val="0"/>
        <w:spacing w:after="0" w:line="240" w:lineRule="auto"/>
        <w:jc w:val="both"/>
        <w:rPr>
          <w:rFonts w:ascii="Times New Roman" w:hAnsi="Times New Roman" w:cs="Times New Roman"/>
          <w:sz w:val="24"/>
          <w:szCs w:val="24"/>
          <w:u w:val="single"/>
        </w:rPr>
      </w:pPr>
      <w:r w:rsidRPr="0007468E">
        <w:rPr>
          <w:rFonts w:ascii="Times New Roman" w:hAnsi="Times New Roman" w:cs="Times New Roman"/>
          <w:sz w:val="24"/>
          <w:szCs w:val="24"/>
          <w:u w:val="single"/>
        </w:rPr>
        <w:t>Christian Alfaro Carvajal</w:t>
      </w:r>
      <w:r w:rsidRPr="0007468E">
        <w:rPr>
          <w:rFonts w:ascii="Times New Roman" w:hAnsi="Times New Roman" w:cs="Times New Roman"/>
          <w:sz w:val="24"/>
          <w:szCs w:val="24"/>
        </w:rPr>
        <w:t xml:space="preserve">; </w:t>
      </w:r>
      <w:r w:rsidRPr="0007468E">
        <w:rPr>
          <w:rFonts w:ascii="Times New Roman" w:hAnsi="Times New Roman" w:cs="Times New Roman"/>
          <w:sz w:val="24"/>
          <w:szCs w:val="24"/>
          <w:u w:val="single"/>
        </w:rPr>
        <w:t>Jennifer Fonseca Castro</w:t>
      </w:r>
    </w:p>
    <w:p w:rsidR="00F40DE1" w:rsidRPr="0007468E" w:rsidRDefault="00F40DE1" w:rsidP="00F24B08">
      <w:pPr>
        <w:autoSpaceDE w:val="0"/>
        <w:autoSpaceDN w:val="0"/>
        <w:adjustRightInd w:val="0"/>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t>Universidad Nacional</w:t>
      </w:r>
    </w:p>
    <w:p w:rsidR="00F40DE1" w:rsidRPr="0007468E" w:rsidRDefault="00F40DE1" w:rsidP="00F24B08">
      <w:pPr>
        <w:autoSpaceDE w:val="0"/>
        <w:autoSpaceDN w:val="0"/>
        <w:adjustRightInd w:val="0"/>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t>Costa Rica</w:t>
      </w:r>
    </w:p>
    <w:p w:rsidR="00F40DE1" w:rsidRPr="0007468E" w:rsidRDefault="00F40DE1" w:rsidP="00F24B08">
      <w:pPr>
        <w:autoSpaceDE w:val="0"/>
        <w:autoSpaceDN w:val="0"/>
        <w:adjustRightInd w:val="0"/>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t>cristian.alfaro.carvajal@una.cr, jennifer.fonseca.castro@una.cr</w:t>
      </w:r>
    </w:p>
    <w:p w:rsidR="00F40DE1" w:rsidRPr="0007468E" w:rsidRDefault="00F40DE1" w:rsidP="00F24B08">
      <w:pPr>
        <w:autoSpaceDE w:val="0"/>
        <w:autoSpaceDN w:val="0"/>
        <w:adjustRightInd w:val="0"/>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t>Formación de profesores; universitario; cualitativa descriptiva</w:t>
      </w:r>
    </w:p>
    <w:p w:rsidR="00265A31" w:rsidRPr="0007468E" w:rsidRDefault="00265A31" w:rsidP="00F24B08">
      <w:pPr>
        <w:autoSpaceDE w:val="0"/>
        <w:autoSpaceDN w:val="0"/>
        <w:adjustRightInd w:val="0"/>
        <w:spacing w:after="0" w:line="240" w:lineRule="auto"/>
        <w:jc w:val="both"/>
        <w:rPr>
          <w:rFonts w:ascii="Times New Roman" w:hAnsi="Times New Roman" w:cs="Times New Roman"/>
          <w:sz w:val="24"/>
          <w:szCs w:val="24"/>
        </w:rPr>
      </w:pPr>
    </w:p>
    <w:p w:rsidR="00850FD8" w:rsidRPr="00F57E40" w:rsidRDefault="00850FD8" w:rsidP="00850FD8">
      <w:pPr>
        <w:spacing w:after="0" w:line="240" w:lineRule="auto"/>
        <w:jc w:val="both"/>
        <w:rPr>
          <w:rFonts w:ascii="Times New Roman" w:hAnsi="Times New Roman" w:cs="Times New Roman"/>
          <w:sz w:val="24"/>
          <w:szCs w:val="24"/>
        </w:rPr>
      </w:pPr>
      <w:bookmarkStart w:id="0" w:name="_GoBack"/>
      <w:r>
        <w:rPr>
          <w:rFonts w:ascii="Times New Roman" w:hAnsi="Times New Roman" w:cs="Times New Roman"/>
          <w:sz w:val="24"/>
          <w:szCs w:val="24"/>
        </w:rPr>
        <w:t>La investigación tuvo como objetivo la elaboración de</w:t>
      </w:r>
      <w:r w:rsidRPr="00577C7A">
        <w:rPr>
          <w:rFonts w:ascii="Times New Roman" w:hAnsi="Times New Roman" w:cs="Times New Roman"/>
          <w:sz w:val="24"/>
          <w:szCs w:val="24"/>
        </w:rPr>
        <w:t xml:space="preserve"> una </w:t>
      </w:r>
      <w:r>
        <w:rPr>
          <w:rFonts w:ascii="Times New Roman" w:hAnsi="Times New Roman" w:cs="Times New Roman"/>
          <w:sz w:val="24"/>
          <w:szCs w:val="24"/>
        </w:rPr>
        <w:t>propuesta metodológica</w:t>
      </w:r>
      <w:r w:rsidRPr="00577C7A">
        <w:rPr>
          <w:rFonts w:ascii="Times New Roman" w:hAnsi="Times New Roman" w:cs="Times New Roman"/>
          <w:sz w:val="24"/>
          <w:szCs w:val="24"/>
        </w:rPr>
        <w:t xml:space="preserve"> para la enseñanza del cálculo diferencial e integral en</w:t>
      </w:r>
      <w:r>
        <w:rPr>
          <w:rFonts w:ascii="Times New Roman" w:hAnsi="Times New Roman" w:cs="Times New Roman"/>
          <w:sz w:val="24"/>
          <w:szCs w:val="24"/>
        </w:rPr>
        <w:t xml:space="preserve"> una variable mediante la resolución de p</w:t>
      </w:r>
      <w:r w:rsidRPr="00577C7A">
        <w:rPr>
          <w:rFonts w:ascii="Times New Roman" w:hAnsi="Times New Roman" w:cs="Times New Roman"/>
          <w:sz w:val="24"/>
          <w:szCs w:val="24"/>
        </w:rPr>
        <w:t>roblemas</w:t>
      </w:r>
      <w:r>
        <w:rPr>
          <w:rFonts w:ascii="Times New Roman" w:hAnsi="Times New Roman" w:cs="Times New Roman"/>
          <w:sz w:val="24"/>
          <w:szCs w:val="24"/>
        </w:rPr>
        <w:t>,</w:t>
      </w:r>
      <w:r w:rsidRPr="0007468E">
        <w:rPr>
          <w:rFonts w:ascii="Times New Roman" w:hAnsi="Times New Roman" w:cs="Times New Roman"/>
          <w:sz w:val="24"/>
          <w:szCs w:val="24"/>
        </w:rPr>
        <w:t xml:space="preserve"> </w:t>
      </w:r>
      <w:r>
        <w:rPr>
          <w:rFonts w:ascii="Times New Roman" w:hAnsi="Times New Roman" w:cs="Times New Roman"/>
          <w:sz w:val="24"/>
          <w:szCs w:val="24"/>
        </w:rPr>
        <w:t xml:space="preserve">para profesores de matemática en formación inicial de la Universidad Nacional de Costa Rica. Para esto se aplicaron cuestionarios, entrevistas y talleres a </w:t>
      </w:r>
      <w:r w:rsidRPr="00F57E40">
        <w:rPr>
          <w:rFonts w:ascii="Times New Roman" w:hAnsi="Times New Roman" w:cs="Times New Roman"/>
          <w:sz w:val="24"/>
          <w:szCs w:val="24"/>
        </w:rPr>
        <w:t xml:space="preserve">docentes de matemática de las universidades </w:t>
      </w:r>
      <w:r>
        <w:rPr>
          <w:rFonts w:ascii="Times New Roman" w:hAnsi="Times New Roman" w:cs="Times New Roman"/>
          <w:sz w:val="24"/>
          <w:szCs w:val="24"/>
        </w:rPr>
        <w:t>públicas costarricenses</w:t>
      </w:r>
      <w:r w:rsidRPr="00F57E40">
        <w:rPr>
          <w:rFonts w:ascii="Times New Roman" w:hAnsi="Times New Roman" w:cs="Times New Roman"/>
          <w:sz w:val="24"/>
          <w:szCs w:val="24"/>
        </w:rPr>
        <w:t xml:space="preserve">, </w:t>
      </w:r>
      <w:r>
        <w:rPr>
          <w:rFonts w:ascii="Times New Roman" w:hAnsi="Times New Roman" w:cs="Times New Roman"/>
          <w:sz w:val="24"/>
          <w:szCs w:val="24"/>
        </w:rPr>
        <w:t xml:space="preserve">a </w:t>
      </w:r>
      <w:r w:rsidRPr="00F57E40">
        <w:rPr>
          <w:rFonts w:ascii="Times New Roman" w:hAnsi="Times New Roman" w:cs="Times New Roman"/>
          <w:sz w:val="24"/>
          <w:szCs w:val="24"/>
        </w:rPr>
        <w:t xml:space="preserve">estudiantes avanzados de la carrera de Enseñanza de la Matemática de la </w:t>
      </w:r>
      <w:r>
        <w:rPr>
          <w:rFonts w:ascii="Times New Roman" w:hAnsi="Times New Roman" w:cs="Times New Roman"/>
          <w:sz w:val="24"/>
          <w:szCs w:val="24"/>
        </w:rPr>
        <w:t>Universidad Nacional</w:t>
      </w:r>
      <w:r w:rsidRPr="00F57E40">
        <w:rPr>
          <w:rFonts w:ascii="Times New Roman" w:hAnsi="Times New Roman" w:cs="Times New Roman"/>
          <w:sz w:val="24"/>
          <w:szCs w:val="24"/>
        </w:rPr>
        <w:t xml:space="preserve"> </w:t>
      </w:r>
      <w:r>
        <w:rPr>
          <w:rFonts w:ascii="Times New Roman" w:hAnsi="Times New Roman" w:cs="Times New Roman"/>
          <w:sz w:val="24"/>
          <w:szCs w:val="24"/>
        </w:rPr>
        <w:t>y a los académicos responsables de la construcción del nuevo plan de estudios por competencias de la carrera de Ense</w:t>
      </w:r>
      <w:r>
        <w:rPr>
          <w:rFonts w:ascii="Times New Roman" w:hAnsi="Times New Roman" w:cs="Times New Roman"/>
          <w:sz w:val="24"/>
          <w:szCs w:val="24"/>
          <w:lang w:val="es-ES"/>
        </w:rPr>
        <w:t>ñ</w:t>
      </w:r>
      <w:r>
        <w:rPr>
          <w:rFonts w:ascii="Times New Roman" w:hAnsi="Times New Roman" w:cs="Times New Roman"/>
          <w:sz w:val="24"/>
          <w:szCs w:val="24"/>
        </w:rPr>
        <w:t>anza de la Matemática de dicha universidad.</w:t>
      </w:r>
    </w:p>
    <w:bookmarkEnd w:id="0"/>
    <w:p w:rsidR="00265A31" w:rsidRPr="0007468E" w:rsidRDefault="00265A31" w:rsidP="00F24B08">
      <w:pPr>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br w:type="page"/>
      </w:r>
    </w:p>
    <w:p w:rsidR="00F24B08" w:rsidRPr="0007468E" w:rsidRDefault="00337CCD" w:rsidP="00F24B08">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PROPUESTA METODOLÓGICA </w:t>
      </w:r>
      <w:r w:rsidR="009C3011">
        <w:rPr>
          <w:rFonts w:ascii="Times New Roman" w:hAnsi="Times New Roman" w:cs="Times New Roman"/>
          <w:b/>
          <w:sz w:val="24"/>
          <w:szCs w:val="24"/>
        </w:rPr>
        <w:t xml:space="preserve">PARA LA ENSEÑANZA DEL CÁLCULO DIFERENCIAL E INTEGRAL EN UNA VARIABLE MEDIANTE </w:t>
      </w:r>
      <w:r w:rsidR="00F24B08" w:rsidRPr="0007468E">
        <w:rPr>
          <w:rFonts w:ascii="Times New Roman" w:hAnsi="Times New Roman" w:cs="Times New Roman"/>
          <w:b/>
          <w:sz w:val="24"/>
          <w:szCs w:val="24"/>
        </w:rPr>
        <w:t xml:space="preserve">LA RESOLUCIÓN DE PROBLEMAS </w:t>
      </w:r>
      <w:r w:rsidR="009C3011">
        <w:rPr>
          <w:rFonts w:ascii="Times New Roman" w:hAnsi="Times New Roman" w:cs="Times New Roman"/>
          <w:b/>
          <w:sz w:val="24"/>
          <w:szCs w:val="24"/>
        </w:rPr>
        <w:t>PARA PROFESORES DE MATEMÁTICA EN FORMACIÓN INICIAL</w:t>
      </w:r>
    </w:p>
    <w:p w:rsidR="00F24B08" w:rsidRPr="0007468E" w:rsidRDefault="00F24B08" w:rsidP="00F24B08">
      <w:pPr>
        <w:autoSpaceDE w:val="0"/>
        <w:autoSpaceDN w:val="0"/>
        <w:adjustRightInd w:val="0"/>
        <w:spacing w:after="0" w:line="240" w:lineRule="auto"/>
        <w:jc w:val="both"/>
        <w:rPr>
          <w:rFonts w:ascii="Times New Roman" w:hAnsi="Times New Roman" w:cs="Times New Roman"/>
          <w:b/>
          <w:sz w:val="24"/>
          <w:szCs w:val="24"/>
        </w:rPr>
      </w:pPr>
    </w:p>
    <w:p w:rsidR="0007468E" w:rsidRDefault="0007468E" w:rsidP="0007468E">
      <w:pPr>
        <w:autoSpaceDE w:val="0"/>
        <w:autoSpaceDN w:val="0"/>
        <w:adjustRightInd w:val="0"/>
        <w:spacing w:after="0" w:line="240" w:lineRule="auto"/>
        <w:jc w:val="both"/>
        <w:rPr>
          <w:rFonts w:ascii="Times New Roman" w:hAnsi="Times New Roman" w:cs="Times New Roman"/>
          <w:sz w:val="24"/>
          <w:szCs w:val="24"/>
        </w:rPr>
      </w:pPr>
      <w:r w:rsidRPr="0007468E">
        <w:rPr>
          <w:rFonts w:ascii="Times New Roman" w:hAnsi="Times New Roman" w:cs="Times New Roman"/>
          <w:sz w:val="24"/>
          <w:szCs w:val="24"/>
        </w:rPr>
        <w:t>La Escuela de Matemática de la Universidad Nacional inició en 2004 un proceso de autoevaluación del plan de estudios de formación de profesores de matemáticas. Se detectaron debilidades como la separación entre la formación pedagógica y la matemática</w:t>
      </w:r>
      <w:r>
        <w:rPr>
          <w:rFonts w:ascii="Times New Roman" w:hAnsi="Times New Roman" w:cs="Times New Roman"/>
          <w:sz w:val="24"/>
          <w:szCs w:val="24"/>
        </w:rPr>
        <w:t>;</w:t>
      </w:r>
      <w:r w:rsidRPr="0007468E">
        <w:rPr>
          <w:rFonts w:ascii="Times New Roman" w:hAnsi="Times New Roman" w:cs="Times New Roman"/>
          <w:sz w:val="24"/>
          <w:szCs w:val="24"/>
        </w:rPr>
        <w:t xml:space="preserve"> particularmente</w:t>
      </w:r>
      <w:r>
        <w:rPr>
          <w:rFonts w:ascii="Times New Roman" w:hAnsi="Times New Roman" w:cs="Times New Roman"/>
          <w:sz w:val="24"/>
          <w:szCs w:val="24"/>
        </w:rPr>
        <w:t>,</w:t>
      </w:r>
      <w:r w:rsidRPr="0007468E">
        <w:rPr>
          <w:rFonts w:ascii="Times New Roman" w:hAnsi="Times New Roman" w:cs="Times New Roman"/>
          <w:sz w:val="24"/>
          <w:szCs w:val="24"/>
        </w:rPr>
        <w:t xml:space="preserve"> </w:t>
      </w:r>
      <w:r>
        <w:rPr>
          <w:rFonts w:ascii="Times New Roman" w:hAnsi="Times New Roman" w:cs="Times New Roman"/>
          <w:sz w:val="24"/>
          <w:szCs w:val="24"/>
        </w:rPr>
        <w:t>los cursos de la malla curricular estaban o</w:t>
      </w:r>
      <w:r w:rsidRPr="0007468E">
        <w:rPr>
          <w:rFonts w:ascii="Times New Roman" w:hAnsi="Times New Roman" w:cs="Times New Roman"/>
          <w:sz w:val="24"/>
          <w:szCs w:val="24"/>
        </w:rPr>
        <w:t>rientados al</w:t>
      </w:r>
      <w:r>
        <w:rPr>
          <w:rFonts w:ascii="Times New Roman" w:hAnsi="Times New Roman" w:cs="Times New Roman"/>
          <w:sz w:val="24"/>
          <w:szCs w:val="24"/>
        </w:rPr>
        <w:t xml:space="preserve"> desarrollo de </w:t>
      </w:r>
      <w:r w:rsidRPr="0007468E">
        <w:rPr>
          <w:rFonts w:ascii="Times New Roman" w:hAnsi="Times New Roman" w:cs="Times New Roman"/>
          <w:sz w:val="24"/>
          <w:szCs w:val="24"/>
        </w:rPr>
        <w:t>contenido</w:t>
      </w:r>
      <w:r>
        <w:rPr>
          <w:rFonts w:ascii="Times New Roman" w:hAnsi="Times New Roman" w:cs="Times New Roman"/>
          <w:sz w:val="24"/>
          <w:szCs w:val="24"/>
        </w:rPr>
        <w:t>s</w:t>
      </w:r>
      <w:r w:rsidRPr="0007468E">
        <w:rPr>
          <w:rFonts w:ascii="Times New Roman" w:hAnsi="Times New Roman" w:cs="Times New Roman"/>
          <w:sz w:val="24"/>
          <w:szCs w:val="24"/>
        </w:rPr>
        <w:t xml:space="preserve"> matemático</w:t>
      </w:r>
      <w:r>
        <w:rPr>
          <w:rFonts w:ascii="Times New Roman" w:hAnsi="Times New Roman" w:cs="Times New Roman"/>
          <w:sz w:val="24"/>
          <w:szCs w:val="24"/>
        </w:rPr>
        <w:t>s de forma axiomática</w:t>
      </w:r>
      <w:r w:rsidR="00232991">
        <w:rPr>
          <w:rFonts w:ascii="Times New Roman" w:hAnsi="Times New Roman" w:cs="Times New Roman"/>
          <w:sz w:val="24"/>
          <w:szCs w:val="24"/>
        </w:rPr>
        <w:t>,</w:t>
      </w:r>
      <w:r>
        <w:rPr>
          <w:rFonts w:ascii="Times New Roman" w:hAnsi="Times New Roman" w:cs="Times New Roman"/>
          <w:sz w:val="24"/>
          <w:szCs w:val="24"/>
        </w:rPr>
        <w:t xml:space="preserve"> dejando de lado el desarrollo de destrezas, habilidades y actitudes. En los cursos de educación se abordaban de manera general si</w:t>
      </w:r>
      <w:r w:rsidR="00232991">
        <w:rPr>
          <w:rFonts w:ascii="Times New Roman" w:hAnsi="Times New Roman" w:cs="Times New Roman"/>
          <w:sz w:val="24"/>
          <w:szCs w:val="24"/>
        </w:rPr>
        <w:t>n</w:t>
      </w:r>
      <w:r>
        <w:rPr>
          <w:rFonts w:ascii="Times New Roman" w:hAnsi="Times New Roman" w:cs="Times New Roman"/>
          <w:sz w:val="24"/>
          <w:szCs w:val="24"/>
        </w:rPr>
        <w:t xml:space="preserve"> considerar el contenido matemático como parte del conocimiento profesional de los futuros docentes.</w:t>
      </w:r>
    </w:p>
    <w:p w:rsidR="0007468E" w:rsidRDefault="0007468E" w:rsidP="0007468E">
      <w:pPr>
        <w:autoSpaceDE w:val="0"/>
        <w:autoSpaceDN w:val="0"/>
        <w:adjustRightInd w:val="0"/>
        <w:spacing w:after="0" w:line="240" w:lineRule="auto"/>
        <w:jc w:val="both"/>
        <w:rPr>
          <w:rFonts w:ascii="Times New Roman" w:hAnsi="Times New Roman" w:cs="Times New Roman"/>
          <w:sz w:val="24"/>
          <w:szCs w:val="24"/>
        </w:rPr>
      </w:pPr>
    </w:p>
    <w:p w:rsidR="0007468E" w:rsidRDefault="00577C7A" w:rsidP="00577C7A">
      <w:pPr>
        <w:autoSpaceDE w:val="0"/>
        <w:autoSpaceDN w:val="0"/>
        <w:adjustRightInd w:val="0"/>
        <w:spacing w:after="0" w:line="240" w:lineRule="auto"/>
        <w:jc w:val="both"/>
        <w:rPr>
          <w:rFonts w:ascii="Times New Roman" w:hAnsi="Times New Roman" w:cs="Times New Roman"/>
          <w:sz w:val="24"/>
          <w:szCs w:val="24"/>
        </w:rPr>
      </w:pPr>
      <w:r w:rsidRPr="00577C7A">
        <w:rPr>
          <w:rFonts w:ascii="Times New Roman" w:hAnsi="Times New Roman" w:cs="Times New Roman"/>
          <w:sz w:val="24"/>
          <w:szCs w:val="24"/>
        </w:rPr>
        <w:t xml:space="preserve">A partir de lo anterior, </w:t>
      </w:r>
      <w:r w:rsidR="0007468E" w:rsidRPr="00577C7A">
        <w:rPr>
          <w:rFonts w:ascii="Times New Roman" w:hAnsi="Times New Roman" w:cs="Times New Roman"/>
          <w:sz w:val="24"/>
          <w:szCs w:val="24"/>
        </w:rPr>
        <w:t xml:space="preserve">la Escuela de Matemática </w:t>
      </w:r>
      <w:r w:rsidR="00232991">
        <w:rPr>
          <w:rFonts w:ascii="Times New Roman" w:hAnsi="Times New Roman" w:cs="Times New Roman"/>
          <w:sz w:val="24"/>
          <w:szCs w:val="24"/>
        </w:rPr>
        <w:t>tomó</w:t>
      </w:r>
      <w:r w:rsidRPr="00577C7A">
        <w:rPr>
          <w:rFonts w:ascii="Times New Roman" w:hAnsi="Times New Roman" w:cs="Times New Roman"/>
          <w:sz w:val="24"/>
          <w:szCs w:val="24"/>
        </w:rPr>
        <w:t xml:space="preserve"> acciones para solventar las deficiencias detectadas. Se consideró que lo más adecuado era realizar el rediseño de un nuevo plan de estudios bajo el enfoque por competencias. En esta línea, en el año 2015 entró en vigencia el proyecto de investigación y docencia denominado  </w:t>
      </w:r>
      <w:r w:rsidRPr="00577C7A">
        <w:rPr>
          <w:rFonts w:ascii="Times New Roman" w:hAnsi="Times New Roman" w:cs="Times New Roman"/>
          <w:i/>
          <w:sz w:val="24"/>
          <w:szCs w:val="24"/>
        </w:rPr>
        <w:t>La Resolución de Problemas como estrategia metodológica en la enseñanza del Cálculo Diferencial e Integral</w:t>
      </w:r>
      <w:r>
        <w:rPr>
          <w:rFonts w:ascii="Times New Roman" w:hAnsi="Times New Roman" w:cs="Times New Roman"/>
          <w:i/>
          <w:sz w:val="24"/>
          <w:szCs w:val="24"/>
        </w:rPr>
        <w:t xml:space="preserve"> </w:t>
      </w:r>
      <w:r w:rsidRPr="00577C7A">
        <w:rPr>
          <w:rFonts w:ascii="Times New Roman" w:hAnsi="Times New Roman" w:cs="Times New Roman"/>
          <w:i/>
          <w:sz w:val="24"/>
          <w:szCs w:val="24"/>
        </w:rPr>
        <w:t>en una variable en la Carrera de Bachillerato y Licenciatura en la Enseñanza de la Matemática de la Universidad</w:t>
      </w:r>
      <w:r>
        <w:rPr>
          <w:rFonts w:ascii="Times New Roman" w:hAnsi="Times New Roman" w:cs="Times New Roman"/>
          <w:i/>
          <w:sz w:val="24"/>
          <w:szCs w:val="24"/>
        </w:rPr>
        <w:t xml:space="preserve"> </w:t>
      </w:r>
      <w:r w:rsidRPr="00577C7A">
        <w:rPr>
          <w:rFonts w:ascii="Times New Roman" w:hAnsi="Times New Roman" w:cs="Times New Roman"/>
          <w:i/>
          <w:sz w:val="24"/>
          <w:szCs w:val="24"/>
        </w:rPr>
        <w:t>Nacional</w:t>
      </w:r>
      <w:r>
        <w:rPr>
          <w:rFonts w:ascii="Times New Roman" w:hAnsi="Times New Roman" w:cs="Times New Roman"/>
          <w:sz w:val="24"/>
          <w:szCs w:val="24"/>
        </w:rPr>
        <w:t xml:space="preserve"> cuyo objetivo fundamental era </w:t>
      </w:r>
      <w:r w:rsidRPr="00577C7A">
        <w:rPr>
          <w:rFonts w:ascii="Times New Roman" w:hAnsi="Times New Roman" w:cs="Times New Roman"/>
          <w:sz w:val="24"/>
          <w:szCs w:val="24"/>
        </w:rPr>
        <w:t xml:space="preserve">elaborar una </w:t>
      </w:r>
      <w:r>
        <w:rPr>
          <w:rFonts w:ascii="Times New Roman" w:hAnsi="Times New Roman" w:cs="Times New Roman"/>
          <w:sz w:val="24"/>
          <w:szCs w:val="24"/>
        </w:rPr>
        <w:t>propuesta metodológica</w:t>
      </w:r>
      <w:r w:rsidRPr="00577C7A">
        <w:rPr>
          <w:rFonts w:ascii="Times New Roman" w:hAnsi="Times New Roman" w:cs="Times New Roman"/>
          <w:sz w:val="24"/>
          <w:szCs w:val="24"/>
        </w:rPr>
        <w:t xml:space="preserve"> para la enseñanza del cálculo diferencial e integral en</w:t>
      </w:r>
      <w:r>
        <w:rPr>
          <w:rFonts w:ascii="Times New Roman" w:hAnsi="Times New Roman" w:cs="Times New Roman"/>
          <w:sz w:val="24"/>
          <w:szCs w:val="24"/>
        </w:rPr>
        <w:t xml:space="preserve"> </w:t>
      </w:r>
      <w:r w:rsidR="00232991">
        <w:rPr>
          <w:rFonts w:ascii="Times New Roman" w:hAnsi="Times New Roman" w:cs="Times New Roman"/>
          <w:sz w:val="24"/>
          <w:szCs w:val="24"/>
        </w:rPr>
        <w:t>una variable, mediante la resolución de p</w:t>
      </w:r>
      <w:r w:rsidRPr="00577C7A">
        <w:rPr>
          <w:rFonts w:ascii="Times New Roman" w:hAnsi="Times New Roman" w:cs="Times New Roman"/>
          <w:sz w:val="24"/>
          <w:szCs w:val="24"/>
        </w:rPr>
        <w:t>roblemas.</w:t>
      </w:r>
    </w:p>
    <w:p w:rsidR="002C17C4" w:rsidRDefault="002C17C4" w:rsidP="00577C7A">
      <w:pPr>
        <w:autoSpaceDE w:val="0"/>
        <w:autoSpaceDN w:val="0"/>
        <w:adjustRightInd w:val="0"/>
        <w:spacing w:after="0" w:line="240" w:lineRule="auto"/>
        <w:jc w:val="both"/>
        <w:rPr>
          <w:rFonts w:ascii="Times New Roman" w:hAnsi="Times New Roman" w:cs="Times New Roman"/>
          <w:sz w:val="24"/>
          <w:szCs w:val="24"/>
        </w:rPr>
      </w:pPr>
    </w:p>
    <w:p w:rsidR="00F24B08" w:rsidRPr="002C17C4" w:rsidRDefault="002C17C4" w:rsidP="002C17C4">
      <w:pPr>
        <w:autoSpaceDE w:val="0"/>
        <w:autoSpaceDN w:val="0"/>
        <w:adjustRightInd w:val="0"/>
        <w:spacing w:after="0" w:line="240" w:lineRule="auto"/>
        <w:jc w:val="both"/>
        <w:rPr>
          <w:rFonts w:ascii="Times New Roman" w:hAnsi="Times New Roman" w:cs="Times New Roman"/>
          <w:sz w:val="24"/>
          <w:szCs w:val="24"/>
        </w:rPr>
      </w:pPr>
      <w:r w:rsidRPr="002C17C4">
        <w:rPr>
          <w:rFonts w:ascii="Times New Roman" w:hAnsi="Times New Roman" w:cs="Times New Roman"/>
          <w:sz w:val="24"/>
          <w:szCs w:val="24"/>
        </w:rPr>
        <w:t>El cálculo diferencial e integral en una variable presenta muchas dificultades y retos en su enseñanza y aprendizaje. Para D´Ambrósio (2002), citado por Edson Crisóstomo (2012) ha habido dos extremos en la enseñanza de esta área. Por un lado una preocupación con los</w:t>
      </w:r>
      <w:r w:rsidR="00232991">
        <w:rPr>
          <w:rFonts w:ascii="Times New Roman" w:hAnsi="Times New Roman" w:cs="Times New Roman"/>
          <w:sz w:val="24"/>
          <w:szCs w:val="24"/>
        </w:rPr>
        <w:t xml:space="preserve"> cursos rigurosos de cálculo, y</w:t>
      </w:r>
      <w:r w:rsidRPr="002C17C4">
        <w:rPr>
          <w:rFonts w:ascii="Times New Roman" w:hAnsi="Times New Roman" w:cs="Times New Roman"/>
          <w:sz w:val="24"/>
          <w:szCs w:val="24"/>
        </w:rPr>
        <w:t xml:space="preserve"> por otro, el abandono de lo conceptual tanto en los cursos como en los libros de texto, los cuales se restringen solamente a un elenco de ejercicios.</w:t>
      </w:r>
    </w:p>
    <w:p w:rsidR="00F24B08" w:rsidRPr="002C17C4" w:rsidRDefault="00F24B08" w:rsidP="00F24B08">
      <w:pPr>
        <w:pStyle w:val="Default"/>
        <w:jc w:val="both"/>
      </w:pPr>
    </w:p>
    <w:p w:rsidR="00F57E40" w:rsidRPr="00F57E40" w:rsidRDefault="002C17C4" w:rsidP="00F57E40">
      <w:pPr>
        <w:autoSpaceDE w:val="0"/>
        <w:autoSpaceDN w:val="0"/>
        <w:adjustRightInd w:val="0"/>
        <w:spacing w:after="0" w:line="240" w:lineRule="auto"/>
        <w:jc w:val="both"/>
        <w:rPr>
          <w:rFonts w:ascii="Times New Roman" w:hAnsi="Times New Roman" w:cs="Times New Roman"/>
          <w:sz w:val="24"/>
          <w:szCs w:val="24"/>
        </w:rPr>
      </w:pPr>
      <w:r w:rsidRPr="00F57E40">
        <w:rPr>
          <w:rFonts w:ascii="Times New Roman" w:hAnsi="Times New Roman" w:cs="Times New Roman"/>
          <w:sz w:val="24"/>
          <w:szCs w:val="24"/>
        </w:rPr>
        <w:t>Este proyecto adoptó a la resolución de problemas como marco teórico para el diseño de la propuesta metodológica</w:t>
      </w:r>
      <w:r w:rsidR="00232991">
        <w:rPr>
          <w:rFonts w:ascii="Times New Roman" w:hAnsi="Times New Roman" w:cs="Times New Roman"/>
          <w:sz w:val="24"/>
          <w:szCs w:val="24"/>
        </w:rPr>
        <w:t>,</w:t>
      </w:r>
      <w:r w:rsidRPr="00F57E40">
        <w:rPr>
          <w:rFonts w:ascii="Times New Roman" w:hAnsi="Times New Roman" w:cs="Times New Roman"/>
          <w:sz w:val="24"/>
          <w:szCs w:val="24"/>
        </w:rPr>
        <w:t xml:space="preserve"> pues favorece la adquisición de competencias y potencia un trabajo más activo por parte de los estudiantes</w:t>
      </w:r>
      <w:r w:rsidR="00232991">
        <w:rPr>
          <w:rFonts w:ascii="Times New Roman" w:hAnsi="Times New Roman" w:cs="Times New Roman"/>
          <w:sz w:val="24"/>
          <w:szCs w:val="24"/>
        </w:rPr>
        <w:t>;</w:t>
      </w:r>
      <w:r w:rsidRPr="00F57E40">
        <w:rPr>
          <w:rFonts w:ascii="Times New Roman" w:hAnsi="Times New Roman" w:cs="Times New Roman"/>
          <w:sz w:val="24"/>
          <w:szCs w:val="24"/>
        </w:rPr>
        <w:t xml:space="preserve"> así como la incorporación de la historia de las Matemáticas, la investigación, el uso de la tecnología, las aplicaciones matemáticas, entre otros aspectos (Ruíz, Alfaro y Gamboa, 2006).</w:t>
      </w:r>
      <w:r w:rsidR="00F57E40" w:rsidRPr="00F57E40">
        <w:rPr>
          <w:rFonts w:ascii="Times New Roman" w:hAnsi="Times New Roman" w:cs="Times New Roman"/>
          <w:sz w:val="24"/>
          <w:szCs w:val="24"/>
        </w:rPr>
        <w:t xml:space="preserve"> En este sentido, los problemas no se ven solamente como práctica, o como un fin en sí mismos</w:t>
      </w:r>
      <w:r w:rsidR="00F57E40">
        <w:rPr>
          <w:rFonts w:ascii="Times New Roman" w:hAnsi="Times New Roman" w:cs="Times New Roman"/>
          <w:sz w:val="24"/>
          <w:szCs w:val="24"/>
        </w:rPr>
        <w:t xml:space="preserve"> </w:t>
      </w:r>
      <w:r w:rsidR="00F57E40" w:rsidRPr="00F57E40">
        <w:rPr>
          <w:rFonts w:ascii="Times New Roman" w:hAnsi="Times New Roman" w:cs="Times New Roman"/>
          <w:sz w:val="24"/>
          <w:szCs w:val="24"/>
        </w:rPr>
        <w:t>o simplemente como un adorno en el proceso de enseñanza aprendizaje de las Matemáticas, sino que constituyen lo</w:t>
      </w:r>
      <w:r w:rsidR="00F57E40">
        <w:rPr>
          <w:rFonts w:ascii="Times New Roman" w:hAnsi="Times New Roman" w:cs="Times New Roman"/>
          <w:sz w:val="24"/>
          <w:szCs w:val="24"/>
        </w:rPr>
        <w:t xml:space="preserve"> </w:t>
      </w:r>
      <w:r w:rsidR="00232991">
        <w:rPr>
          <w:rFonts w:ascii="Times New Roman" w:hAnsi="Times New Roman" w:cs="Times New Roman"/>
          <w:sz w:val="24"/>
          <w:szCs w:val="24"/>
        </w:rPr>
        <w:t>medular en el proceso,</w:t>
      </w:r>
      <w:r w:rsidR="00F57E40" w:rsidRPr="00F57E40">
        <w:rPr>
          <w:rFonts w:ascii="Times New Roman" w:hAnsi="Times New Roman" w:cs="Times New Roman"/>
          <w:sz w:val="24"/>
          <w:szCs w:val="24"/>
        </w:rPr>
        <w:t xml:space="preserve"> lo que va a permitir al estudiante construir sus conocimientos matemáticos</w:t>
      </w:r>
      <w:r w:rsidR="00F57E40">
        <w:rPr>
          <w:rFonts w:ascii="Times New Roman" w:hAnsi="Times New Roman" w:cs="Times New Roman"/>
          <w:sz w:val="24"/>
          <w:szCs w:val="24"/>
        </w:rPr>
        <w:t xml:space="preserve"> </w:t>
      </w:r>
      <w:r w:rsidR="00F57E40" w:rsidRPr="00F57E40">
        <w:rPr>
          <w:rFonts w:ascii="Times New Roman" w:hAnsi="Times New Roman" w:cs="Times New Roman"/>
          <w:sz w:val="24"/>
          <w:szCs w:val="24"/>
        </w:rPr>
        <w:t>(Stanic y Kilpatrick, 1988).</w:t>
      </w:r>
    </w:p>
    <w:p w:rsidR="002C17C4" w:rsidRPr="002C17C4" w:rsidRDefault="002C17C4" w:rsidP="002C17C4">
      <w:pPr>
        <w:pStyle w:val="Default"/>
        <w:jc w:val="both"/>
      </w:pPr>
    </w:p>
    <w:p w:rsidR="00F57E40" w:rsidRPr="00F57E40" w:rsidRDefault="00F57E40" w:rsidP="00F57E4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En cuanto a la metodología, se utilizaro</w:t>
      </w:r>
      <w:r w:rsidRPr="00F57E40">
        <w:rPr>
          <w:rFonts w:ascii="Times New Roman" w:hAnsi="Times New Roman" w:cs="Times New Roman"/>
          <w:sz w:val="24"/>
          <w:szCs w:val="24"/>
        </w:rPr>
        <w:t>n difer</w:t>
      </w:r>
      <w:r>
        <w:rPr>
          <w:rFonts w:ascii="Times New Roman" w:hAnsi="Times New Roman" w:cs="Times New Roman"/>
          <w:sz w:val="24"/>
          <w:szCs w:val="24"/>
        </w:rPr>
        <w:t>entes estrategias tales como cuestionario, entrevistas y talleres que involucraron</w:t>
      </w:r>
      <w:r w:rsidRPr="00F57E40">
        <w:rPr>
          <w:rFonts w:ascii="Times New Roman" w:hAnsi="Times New Roman" w:cs="Times New Roman"/>
          <w:sz w:val="24"/>
          <w:szCs w:val="24"/>
        </w:rPr>
        <w:t xml:space="preserve"> la participación de docentes de matemática de las universidades estatales</w:t>
      </w:r>
      <w:r>
        <w:rPr>
          <w:rFonts w:ascii="Times New Roman" w:hAnsi="Times New Roman" w:cs="Times New Roman"/>
          <w:sz w:val="24"/>
          <w:szCs w:val="24"/>
        </w:rPr>
        <w:t xml:space="preserve"> costarricenses</w:t>
      </w:r>
      <w:r w:rsidRPr="00F57E40">
        <w:rPr>
          <w:rFonts w:ascii="Times New Roman" w:hAnsi="Times New Roman" w:cs="Times New Roman"/>
          <w:sz w:val="24"/>
          <w:szCs w:val="24"/>
        </w:rPr>
        <w:t xml:space="preserve"> con experiencia en impartir cursos de cálculo diferencial e</w:t>
      </w:r>
      <w:r>
        <w:rPr>
          <w:rFonts w:ascii="Times New Roman" w:hAnsi="Times New Roman" w:cs="Times New Roman"/>
          <w:sz w:val="24"/>
          <w:szCs w:val="24"/>
        </w:rPr>
        <w:t xml:space="preserve"> </w:t>
      </w:r>
      <w:r w:rsidRPr="00F57E40">
        <w:rPr>
          <w:rFonts w:ascii="Times New Roman" w:hAnsi="Times New Roman" w:cs="Times New Roman"/>
          <w:sz w:val="24"/>
          <w:szCs w:val="24"/>
        </w:rPr>
        <w:t xml:space="preserve">integral en una variable, estudiantes avanzados de la carrera de Enseñanza de la Matemática de la </w:t>
      </w:r>
      <w:r>
        <w:rPr>
          <w:rFonts w:ascii="Times New Roman" w:hAnsi="Times New Roman" w:cs="Times New Roman"/>
          <w:sz w:val="24"/>
          <w:szCs w:val="24"/>
        </w:rPr>
        <w:t>Universidad Nacional</w:t>
      </w:r>
      <w:r w:rsidRPr="00F57E40">
        <w:rPr>
          <w:rFonts w:ascii="Times New Roman" w:hAnsi="Times New Roman" w:cs="Times New Roman"/>
          <w:sz w:val="24"/>
          <w:szCs w:val="24"/>
        </w:rPr>
        <w:t xml:space="preserve"> </w:t>
      </w:r>
      <w:r>
        <w:rPr>
          <w:rFonts w:ascii="Times New Roman" w:hAnsi="Times New Roman" w:cs="Times New Roman"/>
          <w:sz w:val="24"/>
          <w:szCs w:val="24"/>
        </w:rPr>
        <w:t>y a los académicos de dicha universidad responsables de la construcción del nuevo plan de estudios</w:t>
      </w:r>
      <w:r w:rsidR="00232991">
        <w:rPr>
          <w:rFonts w:ascii="Times New Roman" w:hAnsi="Times New Roman" w:cs="Times New Roman"/>
          <w:sz w:val="24"/>
          <w:szCs w:val="24"/>
        </w:rPr>
        <w:t xml:space="preserve"> de dicha carrera</w:t>
      </w:r>
      <w:r>
        <w:rPr>
          <w:rFonts w:ascii="Times New Roman" w:hAnsi="Times New Roman" w:cs="Times New Roman"/>
          <w:sz w:val="24"/>
          <w:szCs w:val="24"/>
        </w:rPr>
        <w:t>.</w:t>
      </w:r>
    </w:p>
    <w:p w:rsidR="00F24B08" w:rsidRDefault="00F24B08" w:rsidP="00F24B08">
      <w:pPr>
        <w:pStyle w:val="Default"/>
        <w:jc w:val="both"/>
      </w:pPr>
    </w:p>
    <w:p w:rsidR="00F24B08" w:rsidRDefault="00022448" w:rsidP="00022448">
      <w:pPr>
        <w:autoSpaceDE w:val="0"/>
        <w:autoSpaceDN w:val="0"/>
        <w:adjustRightInd w:val="0"/>
        <w:spacing w:after="0" w:line="240" w:lineRule="auto"/>
        <w:jc w:val="both"/>
        <w:rPr>
          <w:rFonts w:ascii="Times New Roman" w:hAnsi="Times New Roman" w:cs="Times New Roman"/>
          <w:sz w:val="24"/>
          <w:szCs w:val="24"/>
        </w:rPr>
      </w:pPr>
      <w:r w:rsidRPr="00022448">
        <w:rPr>
          <w:rFonts w:ascii="Times New Roman" w:hAnsi="Times New Roman" w:cs="Times New Roman"/>
          <w:sz w:val="24"/>
          <w:szCs w:val="24"/>
        </w:rPr>
        <w:lastRenderedPageBreak/>
        <w:t xml:space="preserve">En cuanto a los </w:t>
      </w:r>
      <w:r w:rsidR="00232991">
        <w:rPr>
          <w:rFonts w:ascii="Times New Roman" w:hAnsi="Times New Roman" w:cs="Times New Roman"/>
          <w:sz w:val="24"/>
          <w:szCs w:val="24"/>
        </w:rPr>
        <w:t xml:space="preserve">principales </w:t>
      </w:r>
      <w:r w:rsidRPr="00022448">
        <w:rPr>
          <w:rFonts w:ascii="Times New Roman" w:hAnsi="Times New Roman" w:cs="Times New Roman"/>
          <w:sz w:val="24"/>
          <w:szCs w:val="24"/>
        </w:rPr>
        <w:t>resultados obtenidos</w:t>
      </w:r>
      <w:r w:rsidR="00985B9D">
        <w:rPr>
          <w:rFonts w:ascii="Times New Roman" w:hAnsi="Times New Roman" w:cs="Times New Roman"/>
          <w:sz w:val="24"/>
          <w:szCs w:val="24"/>
        </w:rPr>
        <w:t xml:space="preserve"> se logró: (a)</w:t>
      </w:r>
      <w:r w:rsidRPr="00022448">
        <w:rPr>
          <w:rFonts w:ascii="Times New Roman" w:hAnsi="Times New Roman" w:cs="Times New Roman"/>
          <w:sz w:val="24"/>
          <w:szCs w:val="24"/>
        </w:rPr>
        <w:t xml:space="preserve"> determinar los temas y contenidos de la línea del cálculo diferencial e integral en una variable que presentan mayor dificultad en la enseñanza y el aprendizaje; </w:t>
      </w:r>
      <w:r w:rsidR="00985B9D">
        <w:rPr>
          <w:rFonts w:ascii="Times New Roman" w:hAnsi="Times New Roman" w:cs="Times New Roman"/>
          <w:sz w:val="24"/>
          <w:szCs w:val="24"/>
        </w:rPr>
        <w:t xml:space="preserve">(b) </w:t>
      </w:r>
      <w:r w:rsidRPr="00022448">
        <w:rPr>
          <w:rFonts w:ascii="Times New Roman" w:hAnsi="Times New Roman" w:cs="Times New Roman"/>
          <w:sz w:val="24"/>
          <w:szCs w:val="24"/>
        </w:rPr>
        <w:t>el us</w:t>
      </w:r>
      <w:r w:rsidR="00985B9D">
        <w:rPr>
          <w:rFonts w:ascii="Times New Roman" w:hAnsi="Times New Roman" w:cs="Times New Roman"/>
          <w:sz w:val="24"/>
          <w:szCs w:val="24"/>
        </w:rPr>
        <w:t>o que le dan los</w:t>
      </w:r>
      <w:r w:rsidRPr="00022448">
        <w:rPr>
          <w:rFonts w:ascii="Times New Roman" w:hAnsi="Times New Roman" w:cs="Times New Roman"/>
          <w:sz w:val="24"/>
          <w:szCs w:val="24"/>
        </w:rPr>
        <w:t xml:space="preserve"> docentes de matemática en las universidades públicas de Costa Rica a la resolución de problemas en la enseñanza del cálculo diferencial e integral en una variable</w:t>
      </w:r>
      <w:r w:rsidR="00232991">
        <w:rPr>
          <w:rFonts w:ascii="Times New Roman" w:hAnsi="Times New Roman" w:cs="Times New Roman"/>
          <w:sz w:val="24"/>
          <w:szCs w:val="24"/>
        </w:rPr>
        <w:t>,</w:t>
      </w:r>
      <w:r w:rsidRPr="00022448">
        <w:rPr>
          <w:rFonts w:ascii="Times New Roman" w:hAnsi="Times New Roman" w:cs="Times New Roman"/>
          <w:sz w:val="24"/>
          <w:szCs w:val="24"/>
        </w:rPr>
        <w:t xml:space="preserve"> en donde se evidenciaron contradicciones entre las concepciones de </w:t>
      </w:r>
      <w:r w:rsidR="00985B9D">
        <w:rPr>
          <w:rFonts w:ascii="Times New Roman" w:hAnsi="Times New Roman" w:cs="Times New Roman"/>
          <w:sz w:val="24"/>
          <w:szCs w:val="24"/>
        </w:rPr>
        <w:t xml:space="preserve">los </w:t>
      </w:r>
      <w:r w:rsidRPr="00022448">
        <w:rPr>
          <w:rFonts w:ascii="Times New Roman" w:hAnsi="Times New Roman" w:cs="Times New Roman"/>
          <w:sz w:val="24"/>
          <w:szCs w:val="24"/>
        </w:rPr>
        <w:t>docentes sobre lo que es un problema matemático y su</w:t>
      </w:r>
      <w:r>
        <w:rPr>
          <w:rFonts w:ascii="Times New Roman" w:hAnsi="Times New Roman" w:cs="Times New Roman"/>
          <w:sz w:val="24"/>
          <w:szCs w:val="24"/>
        </w:rPr>
        <w:t xml:space="preserve"> </w:t>
      </w:r>
      <w:r w:rsidRPr="00022448">
        <w:rPr>
          <w:rFonts w:ascii="Times New Roman" w:hAnsi="Times New Roman" w:cs="Times New Roman"/>
          <w:sz w:val="24"/>
          <w:szCs w:val="24"/>
        </w:rPr>
        <w:t>implementación en el aula</w:t>
      </w:r>
      <w:r w:rsidR="00985B9D">
        <w:rPr>
          <w:rFonts w:ascii="Times New Roman" w:hAnsi="Times New Roman" w:cs="Times New Roman"/>
          <w:sz w:val="24"/>
          <w:szCs w:val="24"/>
        </w:rPr>
        <w:t>;</w:t>
      </w:r>
      <w:r w:rsidRPr="00022448">
        <w:rPr>
          <w:rFonts w:ascii="Times New Roman" w:hAnsi="Times New Roman" w:cs="Times New Roman"/>
          <w:sz w:val="24"/>
          <w:szCs w:val="24"/>
        </w:rPr>
        <w:t xml:space="preserve"> </w:t>
      </w:r>
      <w:r w:rsidR="00985B9D">
        <w:rPr>
          <w:rFonts w:ascii="Times New Roman" w:hAnsi="Times New Roman" w:cs="Times New Roman"/>
          <w:sz w:val="24"/>
          <w:szCs w:val="24"/>
        </w:rPr>
        <w:t>y (c)</w:t>
      </w:r>
      <w:r w:rsidR="005B09BE">
        <w:rPr>
          <w:rFonts w:ascii="Times New Roman" w:hAnsi="Times New Roman" w:cs="Times New Roman"/>
          <w:sz w:val="24"/>
          <w:szCs w:val="24"/>
        </w:rPr>
        <w:t xml:space="preserve"> </w:t>
      </w:r>
      <w:r w:rsidR="006C53E8">
        <w:rPr>
          <w:rFonts w:ascii="Times New Roman" w:hAnsi="Times New Roman" w:cs="Times New Roman"/>
          <w:sz w:val="24"/>
          <w:szCs w:val="24"/>
        </w:rPr>
        <w:t>el diseño de actividades metodológicas basadas en la resolución de problemas para la enseñanza de sucesiones, límites y derivadas para la carrera de formación de profesores de matemáticas en la Universidad Nacional.</w:t>
      </w:r>
    </w:p>
    <w:p w:rsidR="006C53E8" w:rsidRDefault="006C53E8" w:rsidP="00022448">
      <w:pPr>
        <w:autoSpaceDE w:val="0"/>
        <w:autoSpaceDN w:val="0"/>
        <w:adjustRightInd w:val="0"/>
        <w:spacing w:after="0" w:line="240" w:lineRule="auto"/>
        <w:jc w:val="both"/>
        <w:rPr>
          <w:rFonts w:ascii="Times New Roman" w:hAnsi="Times New Roman" w:cs="Times New Roman"/>
          <w:sz w:val="24"/>
          <w:szCs w:val="24"/>
        </w:rPr>
      </w:pPr>
    </w:p>
    <w:p w:rsidR="00985B9D" w:rsidRDefault="006C53E8" w:rsidP="0002244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Los contenidos que se detectaron como de mayor dificultad en la enseñanza y el aprendizaje fueron aquellos en los que </w:t>
      </w:r>
      <w:r w:rsidR="00512307">
        <w:rPr>
          <w:rFonts w:ascii="Times New Roman" w:hAnsi="Times New Roman" w:cs="Times New Roman"/>
          <w:sz w:val="24"/>
          <w:szCs w:val="24"/>
        </w:rPr>
        <w:t>existían mayores requerimientos conceptuales y de razonamiento matemático</w:t>
      </w:r>
      <w:r w:rsidR="00985B9D">
        <w:rPr>
          <w:rFonts w:ascii="Times New Roman" w:hAnsi="Times New Roman" w:cs="Times New Roman"/>
          <w:sz w:val="24"/>
          <w:szCs w:val="24"/>
        </w:rPr>
        <w:t>,</w:t>
      </w:r>
      <w:r w:rsidR="00512307">
        <w:rPr>
          <w:rFonts w:ascii="Times New Roman" w:hAnsi="Times New Roman" w:cs="Times New Roman"/>
          <w:sz w:val="24"/>
          <w:szCs w:val="24"/>
        </w:rPr>
        <w:t xml:space="preserve"> como por ejemplo</w:t>
      </w:r>
      <w:r w:rsidR="00985B9D">
        <w:rPr>
          <w:rFonts w:ascii="Times New Roman" w:hAnsi="Times New Roman" w:cs="Times New Roman"/>
          <w:sz w:val="24"/>
          <w:szCs w:val="24"/>
        </w:rPr>
        <w:t>,</w:t>
      </w:r>
      <w:r w:rsidR="00512307">
        <w:rPr>
          <w:rFonts w:ascii="Times New Roman" w:hAnsi="Times New Roman" w:cs="Times New Roman"/>
          <w:sz w:val="24"/>
          <w:szCs w:val="24"/>
        </w:rPr>
        <w:t xml:space="preserve"> los problemas de optimización y de razones de cambio relacionadas, así</w:t>
      </w:r>
      <w:r w:rsidR="00985B9D">
        <w:rPr>
          <w:rFonts w:ascii="Times New Roman" w:hAnsi="Times New Roman" w:cs="Times New Roman"/>
          <w:sz w:val="24"/>
          <w:szCs w:val="24"/>
        </w:rPr>
        <w:t xml:space="preserve"> como la demostración de</w:t>
      </w:r>
      <w:r w:rsidR="00512307">
        <w:rPr>
          <w:rFonts w:ascii="Times New Roman" w:hAnsi="Times New Roman" w:cs="Times New Roman"/>
          <w:sz w:val="24"/>
          <w:szCs w:val="24"/>
        </w:rPr>
        <w:t xml:space="preserve"> teoremas. </w:t>
      </w:r>
    </w:p>
    <w:p w:rsidR="00985B9D" w:rsidRDefault="00985B9D" w:rsidP="00022448">
      <w:pPr>
        <w:autoSpaceDE w:val="0"/>
        <w:autoSpaceDN w:val="0"/>
        <w:adjustRightInd w:val="0"/>
        <w:spacing w:after="0" w:line="240" w:lineRule="auto"/>
        <w:jc w:val="both"/>
        <w:rPr>
          <w:rFonts w:ascii="Times New Roman" w:hAnsi="Times New Roman" w:cs="Times New Roman"/>
          <w:sz w:val="24"/>
          <w:szCs w:val="24"/>
        </w:rPr>
      </w:pPr>
    </w:p>
    <w:p w:rsidR="006C53E8" w:rsidRDefault="00512307" w:rsidP="00022448">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relación al uso de la resolución de </w:t>
      </w:r>
      <w:r w:rsidR="006E7D93">
        <w:rPr>
          <w:rFonts w:ascii="Times New Roman" w:hAnsi="Times New Roman" w:cs="Times New Roman"/>
          <w:sz w:val="24"/>
          <w:szCs w:val="24"/>
        </w:rPr>
        <w:t xml:space="preserve">problemas, </w:t>
      </w:r>
      <w:r>
        <w:rPr>
          <w:rFonts w:ascii="Times New Roman" w:hAnsi="Times New Roman" w:cs="Times New Roman"/>
          <w:sz w:val="24"/>
          <w:szCs w:val="24"/>
        </w:rPr>
        <w:t>los docentes manifestaron que la consideraban importante pa</w:t>
      </w:r>
      <w:r w:rsidR="00985B9D">
        <w:rPr>
          <w:rFonts w:ascii="Times New Roman" w:hAnsi="Times New Roman" w:cs="Times New Roman"/>
          <w:sz w:val="24"/>
          <w:szCs w:val="24"/>
        </w:rPr>
        <w:t>ra la construcción de conceptos;</w:t>
      </w:r>
      <w:r>
        <w:rPr>
          <w:rFonts w:ascii="Times New Roman" w:hAnsi="Times New Roman" w:cs="Times New Roman"/>
          <w:sz w:val="24"/>
          <w:szCs w:val="24"/>
        </w:rPr>
        <w:t xml:space="preserve"> sin embargo, la enfocaban en la práctica de la manera rutinaria</w:t>
      </w:r>
      <w:r w:rsidR="00985B9D">
        <w:rPr>
          <w:rFonts w:ascii="Times New Roman" w:hAnsi="Times New Roman" w:cs="Times New Roman"/>
          <w:sz w:val="24"/>
          <w:szCs w:val="24"/>
        </w:rPr>
        <w:t>,</w:t>
      </w:r>
      <w:r>
        <w:rPr>
          <w:rFonts w:ascii="Times New Roman" w:hAnsi="Times New Roman" w:cs="Times New Roman"/>
          <w:sz w:val="24"/>
          <w:szCs w:val="24"/>
        </w:rPr>
        <w:t xml:space="preserve"> al final del abordaje de un tema.</w:t>
      </w:r>
    </w:p>
    <w:p w:rsidR="006C53E8" w:rsidRDefault="006C53E8" w:rsidP="00022448">
      <w:pPr>
        <w:autoSpaceDE w:val="0"/>
        <w:autoSpaceDN w:val="0"/>
        <w:adjustRightInd w:val="0"/>
        <w:spacing w:after="0" w:line="240" w:lineRule="auto"/>
        <w:jc w:val="both"/>
        <w:rPr>
          <w:rFonts w:ascii="Times New Roman" w:hAnsi="Times New Roman" w:cs="Times New Roman"/>
          <w:sz w:val="24"/>
          <w:szCs w:val="24"/>
        </w:rPr>
      </w:pPr>
    </w:p>
    <w:p w:rsidR="006C53E8" w:rsidRPr="0007468E" w:rsidRDefault="006C53E8" w:rsidP="006C53E8">
      <w:pPr>
        <w:autoSpaceDE w:val="0"/>
        <w:autoSpaceDN w:val="0"/>
        <w:adjustRightInd w:val="0"/>
        <w:spacing w:after="0" w:line="240" w:lineRule="auto"/>
        <w:jc w:val="both"/>
        <w:rPr>
          <w:rFonts w:ascii="Times New Roman" w:hAnsi="Times New Roman" w:cs="Times New Roman"/>
          <w:sz w:val="24"/>
          <w:szCs w:val="24"/>
        </w:rPr>
      </w:pPr>
      <w:r w:rsidRPr="006C53E8">
        <w:rPr>
          <w:rFonts w:ascii="Times New Roman" w:hAnsi="Times New Roman" w:cs="Times New Roman"/>
          <w:sz w:val="24"/>
          <w:szCs w:val="24"/>
        </w:rPr>
        <w:t xml:space="preserve">Las actividades planteadas </w:t>
      </w:r>
      <w:r w:rsidR="006E7D93">
        <w:rPr>
          <w:rFonts w:ascii="Times New Roman" w:hAnsi="Times New Roman" w:cs="Times New Roman"/>
          <w:sz w:val="24"/>
          <w:szCs w:val="24"/>
        </w:rPr>
        <w:t>pretenden</w:t>
      </w:r>
      <w:r w:rsidRPr="006C53E8">
        <w:rPr>
          <w:rFonts w:ascii="Times New Roman" w:hAnsi="Times New Roman" w:cs="Times New Roman"/>
          <w:sz w:val="24"/>
          <w:szCs w:val="24"/>
        </w:rPr>
        <w:t xml:space="preserve"> generar en el estudiantado</w:t>
      </w:r>
      <w:r>
        <w:rPr>
          <w:rFonts w:ascii="Times New Roman" w:hAnsi="Times New Roman" w:cs="Times New Roman"/>
          <w:sz w:val="24"/>
          <w:szCs w:val="24"/>
        </w:rPr>
        <w:t>,</w:t>
      </w:r>
      <w:r w:rsidRPr="006C53E8">
        <w:rPr>
          <w:rFonts w:ascii="Times New Roman" w:hAnsi="Times New Roman" w:cs="Times New Roman"/>
          <w:sz w:val="24"/>
          <w:szCs w:val="24"/>
        </w:rPr>
        <w:t xml:space="preserve"> nuevos conceptos matemáticos, mediante procesos de discusión, negociación y especulación acerca de los posibles ejemplos y contraejemplos que le ayudan a confirmar o rechazar una idea. </w:t>
      </w:r>
      <w:r>
        <w:rPr>
          <w:rFonts w:ascii="Times New Roman" w:hAnsi="Times New Roman" w:cs="Times New Roman"/>
          <w:sz w:val="24"/>
          <w:szCs w:val="24"/>
        </w:rPr>
        <w:t xml:space="preserve">Para esto, </w:t>
      </w:r>
      <w:r w:rsidRPr="006C53E8">
        <w:rPr>
          <w:rFonts w:ascii="Times New Roman" w:hAnsi="Times New Roman" w:cs="Times New Roman"/>
          <w:sz w:val="24"/>
          <w:szCs w:val="24"/>
        </w:rPr>
        <w:t>la observación de patrones, la estimación de resultados, la formulación de conjeturas y su posterior verificación o rechazo, promueven el ¨hacer matemática¨ de los futuros docentes en el salón de clases</w:t>
      </w:r>
      <w:r w:rsidR="006E7D93">
        <w:rPr>
          <w:rFonts w:ascii="Times New Roman" w:hAnsi="Times New Roman" w:cs="Times New Roman"/>
          <w:sz w:val="24"/>
          <w:szCs w:val="24"/>
        </w:rPr>
        <w:t xml:space="preserve">. </w:t>
      </w:r>
      <w:r>
        <w:rPr>
          <w:rFonts w:ascii="Times New Roman" w:hAnsi="Times New Roman" w:cs="Times New Roman"/>
          <w:sz w:val="24"/>
          <w:szCs w:val="24"/>
        </w:rPr>
        <w:t>Estas se deben desarrollar</w:t>
      </w:r>
      <w:r w:rsidRPr="006C53E8">
        <w:rPr>
          <w:rFonts w:ascii="Times New Roman" w:hAnsi="Times New Roman" w:cs="Times New Roman"/>
          <w:sz w:val="24"/>
          <w:szCs w:val="24"/>
        </w:rPr>
        <w:t xml:space="preserve"> dentro de una comunidad de aprendizaje donde el trabajo individual y colaborativo sea necesario y valorado.</w:t>
      </w:r>
    </w:p>
    <w:p w:rsidR="00F24B08" w:rsidRDefault="00F24B08" w:rsidP="00F24B08">
      <w:pPr>
        <w:pStyle w:val="Default"/>
        <w:jc w:val="both"/>
      </w:pPr>
    </w:p>
    <w:p w:rsidR="006E7D93" w:rsidRPr="006E7D93" w:rsidRDefault="006E7D93" w:rsidP="00F24B08">
      <w:pPr>
        <w:pStyle w:val="Default"/>
        <w:jc w:val="both"/>
        <w:rPr>
          <w:b/>
        </w:rPr>
      </w:pPr>
      <w:r w:rsidRPr="006E7D93">
        <w:rPr>
          <w:b/>
        </w:rPr>
        <w:t>Referencias bibliográficas</w:t>
      </w:r>
    </w:p>
    <w:p w:rsidR="00F24B08" w:rsidRPr="0007468E" w:rsidRDefault="00F24B08" w:rsidP="00F24B08">
      <w:pPr>
        <w:pStyle w:val="Default"/>
        <w:jc w:val="both"/>
      </w:pPr>
      <w:r w:rsidRPr="0007468E">
        <w:t xml:space="preserve"> </w:t>
      </w:r>
    </w:p>
    <w:p w:rsidR="006E7D93" w:rsidRPr="006E7D93" w:rsidRDefault="006E7D93" w:rsidP="006E7D93">
      <w:pPr>
        <w:autoSpaceDE w:val="0"/>
        <w:autoSpaceDN w:val="0"/>
        <w:adjustRightInd w:val="0"/>
        <w:spacing w:after="0" w:line="240" w:lineRule="auto"/>
        <w:ind w:left="284" w:hanging="284"/>
        <w:jc w:val="both"/>
        <w:rPr>
          <w:rFonts w:ascii="Times New Roman" w:hAnsi="Times New Roman" w:cs="Times New Roman"/>
          <w:sz w:val="24"/>
          <w:szCs w:val="24"/>
        </w:rPr>
      </w:pPr>
      <w:r w:rsidRPr="006E7D93">
        <w:rPr>
          <w:rFonts w:ascii="Times New Roman" w:hAnsi="Times New Roman" w:cs="Times New Roman"/>
          <w:sz w:val="24"/>
          <w:szCs w:val="24"/>
        </w:rPr>
        <w:t>Crisóstomo, E. (2012). Idoneidad de procesos de estudio de cálculo integral en la formación de profesores de matemáticas: una</w:t>
      </w:r>
      <w:r>
        <w:rPr>
          <w:rFonts w:ascii="Times New Roman" w:hAnsi="Times New Roman" w:cs="Times New Roman"/>
          <w:sz w:val="24"/>
          <w:szCs w:val="24"/>
        </w:rPr>
        <w:t xml:space="preserve"> </w:t>
      </w:r>
      <w:r w:rsidRPr="006E7D93">
        <w:rPr>
          <w:rFonts w:ascii="Times New Roman" w:hAnsi="Times New Roman" w:cs="Times New Roman"/>
          <w:sz w:val="24"/>
          <w:szCs w:val="24"/>
        </w:rPr>
        <w:t>aproximación desde la investigación en didáctica del cálculo y el conocimiento profesional, tesis doctoral. Recuperado de</w:t>
      </w:r>
      <w:r>
        <w:rPr>
          <w:rFonts w:ascii="Times New Roman" w:hAnsi="Times New Roman" w:cs="Times New Roman"/>
          <w:sz w:val="24"/>
          <w:szCs w:val="24"/>
        </w:rPr>
        <w:t xml:space="preserve"> </w:t>
      </w:r>
      <w:r w:rsidRPr="006E7D93">
        <w:rPr>
          <w:rFonts w:ascii="Times New Roman" w:hAnsi="Times New Roman" w:cs="Times New Roman"/>
          <w:sz w:val="24"/>
          <w:szCs w:val="24"/>
        </w:rPr>
        <w:t>http://www.ugr.es/~jgodino/Tesis_doctorales/Edson_Crisostomo_2012.pdf</w:t>
      </w:r>
    </w:p>
    <w:p w:rsidR="006E7D93" w:rsidRPr="006E7D93" w:rsidRDefault="006E7D93" w:rsidP="006E7D93">
      <w:pPr>
        <w:autoSpaceDE w:val="0"/>
        <w:autoSpaceDN w:val="0"/>
        <w:adjustRightInd w:val="0"/>
        <w:spacing w:after="0" w:line="240" w:lineRule="auto"/>
        <w:ind w:left="284" w:hanging="284"/>
        <w:jc w:val="both"/>
        <w:rPr>
          <w:rFonts w:ascii="Times New Roman" w:hAnsi="Times New Roman" w:cs="Times New Roman"/>
          <w:sz w:val="24"/>
          <w:szCs w:val="24"/>
        </w:rPr>
      </w:pPr>
    </w:p>
    <w:p w:rsidR="006E7D93" w:rsidRPr="006E7D93" w:rsidRDefault="006E7D93" w:rsidP="006E7D93">
      <w:pPr>
        <w:autoSpaceDE w:val="0"/>
        <w:autoSpaceDN w:val="0"/>
        <w:adjustRightInd w:val="0"/>
        <w:spacing w:after="0" w:line="240" w:lineRule="auto"/>
        <w:ind w:left="284" w:hanging="284"/>
        <w:jc w:val="both"/>
        <w:rPr>
          <w:rFonts w:ascii="Times New Roman" w:hAnsi="Times New Roman" w:cs="Times New Roman"/>
          <w:sz w:val="24"/>
          <w:szCs w:val="24"/>
        </w:rPr>
      </w:pPr>
      <w:r w:rsidRPr="006E7D93">
        <w:rPr>
          <w:rFonts w:ascii="Times New Roman" w:hAnsi="Times New Roman" w:cs="Times New Roman"/>
          <w:sz w:val="24"/>
          <w:szCs w:val="24"/>
        </w:rPr>
        <w:t>Ruiz, A., Alfaro, C. y Gamboa, R. (2006). Conceptos, procedimientos y Resolución de</w:t>
      </w:r>
      <w:r>
        <w:rPr>
          <w:rFonts w:ascii="Times New Roman" w:hAnsi="Times New Roman" w:cs="Times New Roman"/>
          <w:sz w:val="24"/>
          <w:szCs w:val="24"/>
        </w:rPr>
        <w:t xml:space="preserve"> </w:t>
      </w:r>
      <w:r w:rsidRPr="006E7D93">
        <w:rPr>
          <w:rFonts w:ascii="Times New Roman" w:hAnsi="Times New Roman" w:cs="Times New Roman"/>
          <w:sz w:val="24"/>
          <w:szCs w:val="24"/>
        </w:rPr>
        <w:t>Problemas en la resolución de problemas. En Editorial CIMM,/UCR. Cuadernos de investigación y formación en Educación</w:t>
      </w:r>
      <w:r>
        <w:rPr>
          <w:rFonts w:ascii="Times New Roman" w:hAnsi="Times New Roman" w:cs="Times New Roman"/>
          <w:sz w:val="24"/>
          <w:szCs w:val="24"/>
        </w:rPr>
        <w:t xml:space="preserve"> </w:t>
      </w:r>
      <w:r w:rsidRPr="006E7D93">
        <w:rPr>
          <w:rFonts w:ascii="Times New Roman" w:hAnsi="Times New Roman" w:cs="Times New Roman"/>
          <w:sz w:val="24"/>
          <w:szCs w:val="24"/>
        </w:rPr>
        <w:t>Matemática. Resolución de problemas: Conceptos básicos. Año 1, N°1. San José, Costa Rica.</w:t>
      </w:r>
    </w:p>
    <w:p w:rsidR="00265A31" w:rsidRPr="006E7D93" w:rsidRDefault="00265A31" w:rsidP="006E7D93">
      <w:pPr>
        <w:autoSpaceDE w:val="0"/>
        <w:autoSpaceDN w:val="0"/>
        <w:adjustRightInd w:val="0"/>
        <w:spacing w:after="0" w:line="240" w:lineRule="auto"/>
        <w:ind w:left="284" w:hanging="284"/>
        <w:jc w:val="both"/>
        <w:rPr>
          <w:rFonts w:ascii="Times New Roman" w:hAnsi="Times New Roman" w:cs="Times New Roman"/>
          <w:sz w:val="24"/>
          <w:szCs w:val="24"/>
        </w:rPr>
      </w:pPr>
    </w:p>
    <w:p w:rsidR="006E7D93" w:rsidRPr="006E7D93" w:rsidRDefault="006E7D93" w:rsidP="006E7D93">
      <w:pPr>
        <w:autoSpaceDE w:val="0"/>
        <w:autoSpaceDN w:val="0"/>
        <w:adjustRightInd w:val="0"/>
        <w:spacing w:after="0" w:line="240" w:lineRule="auto"/>
        <w:ind w:left="284" w:hanging="284"/>
        <w:jc w:val="both"/>
        <w:rPr>
          <w:rFonts w:ascii="Times New Roman" w:hAnsi="Times New Roman" w:cs="Times New Roman"/>
          <w:sz w:val="24"/>
          <w:szCs w:val="24"/>
          <w:lang w:val="en-US"/>
        </w:rPr>
      </w:pPr>
      <w:proofErr w:type="spellStart"/>
      <w:r w:rsidRPr="006E7D93">
        <w:rPr>
          <w:rFonts w:ascii="Times New Roman" w:hAnsi="Times New Roman" w:cs="Times New Roman"/>
          <w:sz w:val="24"/>
          <w:szCs w:val="24"/>
          <w:lang w:val="en-US"/>
        </w:rPr>
        <w:t>Stanic</w:t>
      </w:r>
      <w:proofErr w:type="spellEnd"/>
      <w:r w:rsidRPr="006E7D93">
        <w:rPr>
          <w:rFonts w:ascii="Times New Roman" w:hAnsi="Times New Roman" w:cs="Times New Roman"/>
          <w:sz w:val="24"/>
          <w:szCs w:val="24"/>
          <w:lang w:val="en-US"/>
        </w:rPr>
        <w:t>, G. y Kilpatrick, J. (1988). Historical perspectives on problem solving in the mathematics curriculum. En R. Charles y E. Silver</w:t>
      </w:r>
      <w:r>
        <w:rPr>
          <w:rFonts w:ascii="Times New Roman" w:hAnsi="Times New Roman" w:cs="Times New Roman"/>
          <w:sz w:val="24"/>
          <w:szCs w:val="24"/>
          <w:lang w:val="en-US"/>
        </w:rPr>
        <w:t xml:space="preserve"> </w:t>
      </w:r>
      <w:r w:rsidRPr="006E7D93">
        <w:rPr>
          <w:rFonts w:ascii="Times New Roman" w:hAnsi="Times New Roman" w:cs="Times New Roman"/>
          <w:sz w:val="24"/>
          <w:szCs w:val="24"/>
          <w:lang w:val="en-US"/>
        </w:rPr>
        <w:t>(Eds.</w:t>
      </w:r>
      <w:proofErr w:type="gramStart"/>
      <w:r w:rsidRPr="006E7D93">
        <w:rPr>
          <w:rFonts w:ascii="Times New Roman" w:hAnsi="Times New Roman" w:cs="Times New Roman"/>
          <w:sz w:val="24"/>
          <w:szCs w:val="24"/>
          <w:lang w:val="en-US"/>
        </w:rPr>
        <w:t>),The</w:t>
      </w:r>
      <w:proofErr w:type="gramEnd"/>
      <w:r w:rsidRPr="006E7D93">
        <w:rPr>
          <w:rFonts w:ascii="Times New Roman" w:hAnsi="Times New Roman" w:cs="Times New Roman"/>
          <w:sz w:val="24"/>
          <w:szCs w:val="24"/>
          <w:lang w:val="en-US"/>
        </w:rPr>
        <w:t xml:space="preserve"> Teaching and Assessing of Mathematical Problem Solving. Reston, VA: National Council of Teachers of Mathematics.</w:t>
      </w:r>
    </w:p>
    <w:sectPr w:rsidR="006E7D93" w:rsidRPr="006E7D93" w:rsidSect="00F1726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64B5"/>
    <w:rsid w:val="00000193"/>
    <w:rsid w:val="0000027F"/>
    <w:rsid w:val="0000151F"/>
    <w:rsid w:val="00001542"/>
    <w:rsid w:val="000030A7"/>
    <w:rsid w:val="0000321A"/>
    <w:rsid w:val="000040DF"/>
    <w:rsid w:val="0000449A"/>
    <w:rsid w:val="00004625"/>
    <w:rsid w:val="00012055"/>
    <w:rsid w:val="00012EC8"/>
    <w:rsid w:val="00013242"/>
    <w:rsid w:val="000161D3"/>
    <w:rsid w:val="00017D1D"/>
    <w:rsid w:val="00020A75"/>
    <w:rsid w:val="0002166E"/>
    <w:rsid w:val="00021F1B"/>
    <w:rsid w:val="00022448"/>
    <w:rsid w:val="000229A2"/>
    <w:rsid w:val="00025286"/>
    <w:rsid w:val="00026425"/>
    <w:rsid w:val="00032CF3"/>
    <w:rsid w:val="00032F72"/>
    <w:rsid w:val="000336F5"/>
    <w:rsid w:val="00034289"/>
    <w:rsid w:val="00035C57"/>
    <w:rsid w:val="00035C59"/>
    <w:rsid w:val="00036188"/>
    <w:rsid w:val="00036362"/>
    <w:rsid w:val="00037735"/>
    <w:rsid w:val="000411F7"/>
    <w:rsid w:val="000417F1"/>
    <w:rsid w:val="000417F8"/>
    <w:rsid w:val="0004455F"/>
    <w:rsid w:val="00044CB5"/>
    <w:rsid w:val="00044DCD"/>
    <w:rsid w:val="000451D2"/>
    <w:rsid w:val="0004741B"/>
    <w:rsid w:val="00047A31"/>
    <w:rsid w:val="00050927"/>
    <w:rsid w:val="00050AF8"/>
    <w:rsid w:val="00050D0B"/>
    <w:rsid w:val="00050D47"/>
    <w:rsid w:val="000534F0"/>
    <w:rsid w:val="00053969"/>
    <w:rsid w:val="00054E05"/>
    <w:rsid w:val="0005533A"/>
    <w:rsid w:val="00056266"/>
    <w:rsid w:val="00057454"/>
    <w:rsid w:val="000576EE"/>
    <w:rsid w:val="00057F31"/>
    <w:rsid w:val="00061B0D"/>
    <w:rsid w:val="00061E84"/>
    <w:rsid w:val="00064BCE"/>
    <w:rsid w:val="000673AA"/>
    <w:rsid w:val="00067776"/>
    <w:rsid w:val="0007033A"/>
    <w:rsid w:val="00070610"/>
    <w:rsid w:val="000715B8"/>
    <w:rsid w:val="0007169F"/>
    <w:rsid w:val="00073F3D"/>
    <w:rsid w:val="0007468E"/>
    <w:rsid w:val="000746B2"/>
    <w:rsid w:val="00075FD9"/>
    <w:rsid w:val="000777E7"/>
    <w:rsid w:val="00077BD7"/>
    <w:rsid w:val="00080C58"/>
    <w:rsid w:val="00080F06"/>
    <w:rsid w:val="000851BB"/>
    <w:rsid w:val="000855F4"/>
    <w:rsid w:val="000871B5"/>
    <w:rsid w:val="00090263"/>
    <w:rsid w:val="00091902"/>
    <w:rsid w:val="00093716"/>
    <w:rsid w:val="00094B28"/>
    <w:rsid w:val="00095252"/>
    <w:rsid w:val="00097C27"/>
    <w:rsid w:val="000A1080"/>
    <w:rsid w:val="000A1DAC"/>
    <w:rsid w:val="000A222D"/>
    <w:rsid w:val="000A2F2A"/>
    <w:rsid w:val="000A317A"/>
    <w:rsid w:val="000A3998"/>
    <w:rsid w:val="000A4261"/>
    <w:rsid w:val="000A4555"/>
    <w:rsid w:val="000A4DBA"/>
    <w:rsid w:val="000A4E86"/>
    <w:rsid w:val="000A5AB8"/>
    <w:rsid w:val="000A5ECE"/>
    <w:rsid w:val="000B0485"/>
    <w:rsid w:val="000B160F"/>
    <w:rsid w:val="000B177C"/>
    <w:rsid w:val="000B242E"/>
    <w:rsid w:val="000B3475"/>
    <w:rsid w:val="000B3CFC"/>
    <w:rsid w:val="000B4A90"/>
    <w:rsid w:val="000B50F7"/>
    <w:rsid w:val="000B52A6"/>
    <w:rsid w:val="000B6931"/>
    <w:rsid w:val="000B6E2C"/>
    <w:rsid w:val="000B7928"/>
    <w:rsid w:val="000B7BFE"/>
    <w:rsid w:val="000C05F6"/>
    <w:rsid w:val="000C11D1"/>
    <w:rsid w:val="000C1CD9"/>
    <w:rsid w:val="000C2A7B"/>
    <w:rsid w:val="000C51D4"/>
    <w:rsid w:val="000C6DAE"/>
    <w:rsid w:val="000C70E8"/>
    <w:rsid w:val="000D054B"/>
    <w:rsid w:val="000D1591"/>
    <w:rsid w:val="000D600F"/>
    <w:rsid w:val="000D69D0"/>
    <w:rsid w:val="000D6D6B"/>
    <w:rsid w:val="000E0810"/>
    <w:rsid w:val="000E2053"/>
    <w:rsid w:val="000E3456"/>
    <w:rsid w:val="000E3DD6"/>
    <w:rsid w:val="000E3E91"/>
    <w:rsid w:val="000E4C99"/>
    <w:rsid w:val="000E4CB7"/>
    <w:rsid w:val="000E4EE3"/>
    <w:rsid w:val="000F18B2"/>
    <w:rsid w:val="000F2653"/>
    <w:rsid w:val="000F2AA4"/>
    <w:rsid w:val="000F48F2"/>
    <w:rsid w:val="000F4EC4"/>
    <w:rsid w:val="000F6823"/>
    <w:rsid w:val="000F68BD"/>
    <w:rsid w:val="000F68C4"/>
    <w:rsid w:val="000F72CC"/>
    <w:rsid w:val="00101753"/>
    <w:rsid w:val="001034FD"/>
    <w:rsid w:val="00103728"/>
    <w:rsid w:val="00104C83"/>
    <w:rsid w:val="00106336"/>
    <w:rsid w:val="00107B1E"/>
    <w:rsid w:val="00111214"/>
    <w:rsid w:val="00111F4D"/>
    <w:rsid w:val="00113222"/>
    <w:rsid w:val="00115B43"/>
    <w:rsid w:val="00121F62"/>
    <w:rsid w:val="00122090"/>
    <w:rsid w:val="00122584"/>
    <w:rsid w:val="00123C53"/>
    <w:rsid w:val="00124645"/>
    <w:rsid w:val="00124A2E"/>
    <w:rsid w:val="00124E2E"/>
    <w:rsid w:val="00124F77"/>
    <w:rsid w:val="001301F2"/>
    <w:rsid w:val="0013157A"/>
    <w:rsid w:val="00131E0B"/>
    <w:rsid w:val="001344C7"/>
    <w:rsid w:val="0013473A"/>
    <w:rsid w:val="00135B07"/>
    <w:rsid w:val="001366CA"/>
    <w:rsid w:val="001372BE"/>
    <w:rsid w:val="00137553"/>
    <w:rsid w:val="00137F41"/>
    <w:rsid w:val="0014050E"/>
    <w:rsid w:val="00141313"/>
    <w:rsid w:val="0014133E"/>
    <w:rsid w:val="00141AF1"/>
    <w:rsid w:val="0014200B"/>
    <w:rsid w:val="00142B81"/>
    <w:rsid w:val="00150367"/>
    <w:rsid w:val="00150575"/>
    <w:rsid w:val="00152FA3"/>
    <w:rsid w:val="001541D9"/>
    <w:rsid w:val="00156E3D"/>
    <w:rsid w:val="00162EBA"/>
    <w:rsid w:val="00163152"/>
    <w:rsid w:val="001631A5"/>
    <w:rsid w:val="0016517E"/>
    <w:rsid w:val="001659F7"/>
    <w:rsid w:val="00165D64"/>
    <w:rsid w:val="001664F3"/>
    <w:rsid w:val="00166F3D"/>
    <w:rsid w:val="00171D1D"/>
    <w:rsid w:val="00176348"/>
    <w:rsid w:val="001766E1"/>
    <w:rsid w:val="001769BD"/>
    <w:rsid w:val="00176AC7"/>
    <w:rsid w:val="00176D20"/>
    <w:rsid w:val="001777C7"/>
    <w:rsid w:val="00181200"/>
    <w:rsid w:val="001813EC"/>
    <w:rsid w:val="001827C3"/>
    <w:rsid w:val="00182ED5"/>
    <w:rsid w:val="00183444"/>
    <w:rsid w:val="001842E9"/>
    <w:rsid w:val="00184DDC"/>
    <w:rsid w:val="0018506B"/>
    <w:rsid w:val="00185921"/>
    <w:rsid w:val="0018765D"/>
    <w:rsid w:val="00190D03"/>
    <w:rsid w:val="0019195A"/>
    <w:rsid w:val="00191969"/>
    <w:rsid w:val="001924EB"/>
    <w:rsid w:val="001927DB"/>
    <w:rsid w:val="00192822"/>
    <w:rsid w:val="00192E4B"/>
    <w:rsid w:val="00193DC8"/>
    <w:rsid w:val="00196B9C"/>
    <w:rsid w:val="00196CBE"/>
    <w:rsid w:val="00196D94"/>
    <w:rsid w:val="0019723C"/>
    <w:rsid w:val="001976B1"/>
    <w:rsid w:val="001A01D3"/>
    <w:rsid w:val="001A08BE"/>
    <w:rsid w:val="001A1460"/>
    <w:rsid w:val="001A27E7"/>
    <w:rsid w:val="001A32B2"/>
    <w:rsid w:val="001A55A0"/>
    <w:rsid w:val="001A5BC5"/>
    <w:rsid w:val="001A605C"/>
    <w:rsid w:val="001A6FC0"/>
    <w:rsid w:val="001B000B"/>
    <w:rsid w:val="001B2000"/>
    <w:rsid w:val="001B4C02"/>
    <w:rsid w:val="001B5C77"/>
    <w:rsid w:val="001B60C8"/>
    <w:rsid w:val="001B6A1D"/>
    <w:rsid w:val="001B6A84"/>
    <w:rsid w:val="001B723D"/>
    <w:rsid w:val="001B7E92"/>
    <w:rsid w:val="001C0220"/>
    <w:rsid w:val="001C1AF6"/>
    <w:rsid w:val="001C1F69"/>
    <w:rsid w:val="001C1FD3"/>
    <w:rsid w:val="001C2340"/>
    <w:rsid w:val="001C23A3"/>
    <w:rsid w:val="001C297A"/>
    <w:rsid w:val="001C330C"/>
    <w:rsid w:val="001D0FE4"/>
    <w:rsid w:val="001D2026"/>
    <w:rsid w:val="001D3437"/>
    <w:rsid w:val="001D3ADD"/>
    <w:rsid w:val="001D3FA1"/>
    <w:rsid w:val="001D65A8"/>
    <w:rsid w:val="001D6895"/>
    <w:rsid w:val="001D7481"/>
    <w:rsid w:val="001D789E"/>
    <w:rsid w:val="001E0991"/>
    <w:rsid w:val="001E179C"/>
    <w:rsid w:val="001E1C5C"/>
    <w:rsid w:val="001E26E1"/>
    <w:rsid w:val="001E3478"/>
    <w:rsid w:val="001E3C80"/>
    <w:rsid w:val="001E510E"/>
    <w:rsid w:val="001E6238"/>
    <w:rsid w:val="001E6666"/>
    <w:rsid w:val="001E7166"/>
    <w:rsid w:val="001F1327"/>
    <w:rsid w:val="001F4DE9"/>
    <w:rsid w:val="001F51D0"/>
    <w:rsid w:val="001F53A7"/>
    <w:rsid w:val="001F569B"/>
    <w:rsid w:val="001F6CAE"/>
    <w:rsid w:val="001F7F35"/>
    <w:rsid w:val="00200A63"/>
    <w:rsid w:val="002014D5"/>
    <w:rsid w:val="002022DD"/>
    <w:rsid w:val="002037DD"/>
    <w:rsid w:val="00205D68"/>
    <w:rsid w:val="00206498"/>
    <w:rsid w:val="0020737C"/>
    <w:rsid w:val="0020793C"/>
    <w:rsid w:val="00211090"/>
    <w:rsid w:val="00212738"/>
    <w:rsid w:val="0021280F"/>
    <w:rsid w:val="00212AA5"/>
    <w:rsid w:val="00212CD1"/>
    <w:rsid w:val="00213F39"/>
    <w:rsid w:val="002143EC"/>
    <w:rsid w:val="00216A3F"/>
    <w:rsid w:val="00216DF8"/>
    <w:rsid w:val="00217B41"/>
    <w:rsid w:val="00217E7E"/>
    <w:rsid w:val="00222488"/>
    <w:rsid w:val="0022303A"/>
    <w:rsid w:val="002234F1"/>
    <w:rsid w:val="00223564"/>
    <w:rsid w:val="00227353"/>
    <w:rsid w:val="0022752A"/>
    <w:rsid w:val="00230735"/>
    <w:rsid w:val="00232991"/>
    <w:rsid w:val="0023305E"/>
    <w:rsid w:val="00233DCF"/>
    <w:rsid w:val="00240E38"/>
    <w:rsid w:val="002411C6"/>
    <w:rsid w:val="002424A9"/>
    <w:rsid w:val="00242B82"/>
    <w:rsid w:val="00242F54"/>
    <w:rsid w:val="002441AF"/>
    <w:rsid w:val="00244A96"/>
    <w:rsid w:val="00250BF7"/>
    <w:rsid w:val="00250D49"/>
    <w:rsid w:val="00250E1C"/>
    <w:rsid w:val="00251E20"/>
    <w:rsid w:val="002521C3"/>
    <w:rsid w:val="00252CF7"/>
    <w:rsid w:val="0025324D"/>
    <w:rsid w:val="00253275"/>
    <w:rsid w:val="002542CE"/>
    <w:rsid w:val="002549F7"/>
    <w:rsid w:val="0025566D"/>
    <w:rsid w:val="002568AD"/>
    <w:rsid w:val="002569BB"/>
    <w:rsid w:val="00257C8B"/>
    <w:rsid w:val="002602EA"/>
    <w:rsid w:val="00260C97"/>
    <w:rsid w:val="00261B41"/>
    <w:rsid w:val="00262486"/>
    <w:rsid w:val="00262B20"/>
    <w:rsid w:val="00264AF3"/>
    <w:rsid w:val="00264ECF"/>
    <w:rsid w:val="00265502"/>
    <w:rsid w:val="00265883"/>
    <w:rsid w:val="00265A31"/>
    <w:rsid w:val="00266500"/>
    <w:rsid w:val="00266E5B"/>
    <w:rsid w:val="002673B3"/>
    <w:rsid w:val="00270C94"/>
    <w:rsid w:val="00270DA9"/>
    <w:rsid w:val="002737C7"/>
    <w:rsid w:val="00274287"/>
    <w:rsid w:val="00274C11"/>
    <w:rsid w:val="0027502B"/>
    <w:rsid w:val="00275726"/>
    <w:rsid w:val="002765CD"/>
    <w:rsid w:val="00276D8D"/>
    <w:rsid w:val="00276E12"/>
    <w:rsid w:val="0027734F"/>
    <w:rsid w:val="0028053B"/>
    <w:rsid w:val="00280F2F"/>
    <w:rsid w:val="00283CDD"/>
    <w:rsid w:val="002854AF"/>
    <w:rsid w:val="002857B8"/>
    <w:rsid w:val="002901B8"/>
    <w:rsid w:val="0029093D"/>
    <w:rsid w:val="002929FE"/>
    <w:rsid w:val="0029331B"/>
    <w:rsid w:val="0029358F"/>
    <w:rsid w:val="0029466D"/>
    <w:rsid w:val="00294C43"/>
    <w:rsid w:val="002953EF"/>
    <w:rsid w:val="0029561F"/>
    <w:rsid w:val="00295DD9"/>
    <w:rsid w:val="00295DF1"/>
    <w:rsid w:val="00296029"/>
    <w:rsid w:val="002A000D"/>
    <w:rsid w:val="002A0D0C"/>
    <w:rsid w:val="002A1B3B"/>
    <w:rsid w:val="002A1C57"/>
    <w:rsid w:val="002A4220"/>
    <w:rsid w:val="002A44B8"/>
    <w:rsid w:val="002A4615"/>
    <w:rsid w:val="002A4E3A"/>
    <w:rsid w:val="002A553E"/>
    <w:rsid w:val="002A5D67"/>
    <w:rsid w:val="002A6621"/>
    <w:rsid w:val="002A6A60"/>
    <w:rsid w:val="002A6C9D"/>
    <w:rsid w:val="002B0038"/>
    <w:rsid w:val="002B068B"/>
    <w:rsid w:val="002B0E94"/>
    <w:rsid w:val="002B13E2"/>
    <w:rsid w:val="002B27DD"/>
    <w:rsid w:val="002B344A"/>
    <w:rsid w:val="002B52D7"/>
    <w:rsid w:val="002B5FEF"/>
    <w:rsid w:val="002B7653"/>
    <w:rsid w:val="002B7EF7"/>
    <w:rsid w:val="002C1716"/>
    <w:rsid w:val="002C17C4"/>
    <w:rsid w:val="002C1C67"/>
    <w:rsid w:val="002C237D"/>
    <w:rsid w:val="002C330B"/>
    <w:rsid w:val="002C3A09"/>
    <w:rsid w:val="002C3BE4"/>
    <w:rsid w:val="002C3EBE"/>
    <w:rsid w:val="002C4B13"/>
    <w:rsid w:val="002C56F0"/>
    <w:rsid w:val="002C6B0C"/>
    <w:rsid w:val="002D2B47"/>
    <w:rsid w:val="002D2B4E"/>
    <w:rsid w:val="002D337C"/>
    <w:rsid w:val="002D386B"/>
    <w:rsid w:val="002D3AE6"/>
    <w:rsid w:val="002D4D5F"/>
    <w:rsid w:val="002D5E12"/>
    <w:rsid w:val="002D67B2"/>
    <w:rsid w:val="002E1568"/>
    <w:rsid w:val="002E2B76"/>
    <w:rsid w:val="002E473D"/>
    <w:rsid w:val="002E5C08"/>
    <w:rsid w:val="002E750F"/>
    <w:rsid w:val="002E7B09"/>
    <w:rsid w:val="002F1031"/>
    <w:rsid w:val="002F116D"/>
    <w:rsid w:val="002F1A44"/>
    <w:rsid w:val="002F258F"/>
    <w:rsid w:val="002F4E5E"/>
    <w:rsid w:val="002F51EF"/>
    <w:rsid w:val="002F70C8"/>
    <w:rsid w:val="002F7422"/>
    <w:rsid w:val="002F7A0E"/>
    <w:rsid w:val="002F7D67"/>
    <w:rsid w:val="003041DC"/>
    <w:rsid w:val="00304C3E"/>
    <w:rsid w:val="003051AC"/>
    <w:rsid w:val="0031107B"/>
    <w:rsid w:val="00312657"/>
    <w:rsid w:val="00314395"/>
    <w:rsid w:val="00314F92"/>
    <w:rsid w:val="003153D7"/>
    <w:rsid w:val="00316022"/>
    <w:rsid w:val="003171EE"/>
    <w:rsid w:val="003202A8"/>
    <w:rsid w:val="0032075E"/>
    <w:rsid w:val="0032141C"/>
    <w:rsid w:val="00321A4D"/>
    <w:rsid w:val="00322C5A"/>
    <w:rsid w:val="00324F70"/>
    <w:rsid w:val="00326E8F"/>
    <w:rsid w:val="00327C86"/>
    <w:rsid w:val="003309D9"/>
    <w:rsid w:val="00335A97"/>
    <w:rsid w:val="00336A35"/>
    <w:rsid w:val="00336F14"/>
    <w:rsid w:val="0033719E"/>
    <w:rsid w:val="00337CCD"/>
    <w:rsid w:val="003401C3"/>
    <w:rsid w:val="00340889"/>
    <w:rsid w:val="00342DC4"/>
    <w:rsid w:val="00342FCE"/>
    <w:rsid w:val="0034369A"/>
    <w:rsid w:val="00343BCD"/>
    <w:rsid w:val="00344FF7"/>
    <w:rsid w:val="00345FCC"/>
    <w:rsid w:val="00346FA9"/>
    <w:rsid w:val="003478BB"/>
    <w:rsid w:val="00347A6A"/>
    <w:rsid w:val="003505B5"/>
    <w:rsid w:val="003528E3"/>
    <w:rsid w:val="00352CCC"/>
    <w:rsid w:val="003532C3"/>
    <w:rsid w:val="003545EA"/>
    <w:rsid w:val="003546EE"/>
    <w:rsid w:val="00354AAC"/>
    <w:rsid w:val="00355D55"/>
    <w:rsid w:val="00355F1D"/>
    <w:rsid w:val="003567FB"/>
    <w:rsid w:val="00357012"/>
    <w:rsid w:val="00357B13"/>
    <w:rsid w:val="00361C49"/>
    <w:rsid w:val="00362E96"/>
    <w:rsid w:val="0036302D"/>
    <w:rsid w:val="00364424"/>
    <w:rsid w:val="003658E1"/>
    <w:rsid w:val="0036666F"/>
    <w:rsid w:val="00366EA0"/>
    <w:rsid w:val="003706EB"/>
    <w:rsid w:val="00370F3C"/>
    <w:rsid w:val="00371085"/>
    <w:rsid w:val="0037157D"/>
    <w:rsid w:val="0037186C"/>
    <w:rsid w:val="003725E3"/>
    <w:rsid w:val="00372FC8"/>
    <w:rsid w:val="003732B0"/>
    <w:rsid w:val="00373394"/>
    <w:rsid w:val="003737F2"/>
    <w:rsid w:val="00373839"/>
    <w:rsid w:val="00373D3E"/>
    <w:rsid w:val="00373E60"/>
    <w:rsid w:val="003741F1"/>
    <w:rsid w:val="0037441B"/>
    <w:rsid w:val="00374BEE"/>
    <w:rsid w:val="00374F96"/>
    <w:rsid w:val="0037513B"/>
    <w:rsid w:val="0037522F"/>
    <w:rsid w:val="00376381"/>
    <w:rsid w:val="00376DA2"/>
    <w:rsid w:val="0037747E"/>
    <w:rsid w:val="003806D0"/>
    <w:rsid w:val="00381D83"/>
    <w:rsid w:val="0038278D"/>
    <w:rsid w:val="00382A4F"/>
    <w:rsid w:val="00383544"/>
    <w:rsid w:val="0038382D"/>
    <w:rsid w:val="00383D0C"/>
    <w:rsid w:val="00384D44"/>
    <w:rsid w:val="00386DD4"/>
    <w:rsid w:val="00386F4E"/>
    <w:rsid w:val="003901F7"/>
    <w:rsid w:val="003914CF"/>
    <w:rsid w:val="00391D8A"/>
    <w:rsid w:val="00393D28"/>
    <w:rsid w:val="00394B31"/>
    <w:rsid w:val="00394E68"/>
    <w:rsid w:val="00395410"/>
    <w:rsid w:val="00395C05"/>
    <w:rsid w:val="003964E0"/>
    <w:rsid w:val="003966EF"/>
    <w:rsid w:val="00396BAE"/>
    <w:rsid w:val="003971E1"/>
    <w:rsid w:val="003A0A5B"/>
    <w:rsid w:val="003A152C"/>
    <w:rsid w:val="003A2097"/>
    <w:rsid w:val="003A2098"/>
    <w:rsid w:val="003A2EBF"/>
    <w:rsid w:val="003A4D9A"/>
    <w:rsid w:val="003A53C2"/>
    <w:rsid w:val="003A663D"/>
    <w:rsid w:val="003B31B5"/>
    <w:rsid w:val="003B323E"/>
    <w:rsid w:val="003B37F1"/>
    <w:rsid w:val="003B39C7"/>
    <w:rsid w:val="003B51AC"/>
    <w:rsid w:val="003B5CA2"/>
    <w:rsid w:val="003B742C"/>
    <w:rsid w:val="003C09BC"/>
    <w:rsid w:val="003C1031"/>
    <w:rsid w:val="003C1824"/>
    <w:rsid w:val="003C2492"/>
    <w:rsid w:val="003C2C83"/>
    <w:rsid w:val="003C33F2"/>
    <w:rsid w:val="003C36BF"/>
    <w:rsid w:val="003C388C"/>
    <w:rsid w:val="003C4BAB"/>
    <w:rsid w:val="003C4D98"/>
    <w:rsid w:val="003C56B6"/>
    <w:rsid w:val="003C5845"/>
    <w:rsid w:val="003C6327"/>
    <w:rsid w:val="003D0A2F"/>
    <w:rsid w:val="003D1F57"/>
    <w:rsid w:val="003D3A8D"/>
    <w:rsid w:val="003D4738"/>
    <w:rsid w:val="003D47D8"/>
    <w:rsid w:val="003D47F7"/>
    <w:rsid w:val="003D5B25"/>
    <w:rsid w:val="003D6830"/>
    <w:rsid w:val="003E01FF"/>
    <w:rsid w:val="003E2991"/>
    <w:rsid w:val="003E34A2"/>
    <w:rsid w:val="003E395E"/>
    <w:rsid w:val="003E3EE6"/>
    <w:rsid w:val="003E43D2"/>
    <w:rsid w:val="003E454F"/>
    <w:rsid w:val="003E63D2"/>
    <w:rsid w:val="003E678E"/>
    <w:rsid w:val="003F0D7D"/>
    <w:rsid w:val="003F1704"/>
    <w:rsid w:val="003F1904"/>
    <w:rsid w:val="003F2AAE"/>
    <w:rsid w:val="003F6CAC"/>
    <w:rsid w:val="00401115"/>
    <w:rsid w:val="004032A3"/>
    <w:rsid w:val="004037E5"/>
    <w:rsid w:val="00405C1E"/>
    <w:rsid w:val="0040680A"/>
    <w:rsid w:val="00406F8C"/>
    <w:rsid w:val="00406FDA"/>
    <w:rsid w:val="00407A7D"/>
    <w:rsid w:val="00411B4C"/>
    <w:rsid w:val="00412438"/>
    <w:rsid w:val="00413282"/>
    <w:rsid w:val="004135EA"/>
    <w:rsid w:val="00413CCC"/>
    <w:rsid w:val="004141C3"/>
    <w:rsid w:val="00414C61"/>
    <w:rsid w:val="004159CA"/>
    <w:rsid w:val="00415AE4"/>
    <w:rsid w:val="00416D85"/>
    <w:rsid w:val="00420814"/>
    <w:rsid w:val="00420C40"/>
    <w:rsid w:val="004212CB"/>
    <w:rsid w:val="00421E7E"/>
    <w:rsid w:val="0042445B"/>
    <w:rsid w:val="00425CBA"/>
    <w:rsid w:val="0043016C"/>
    <w:rsid w:val="004329D1"/>
    <w:rsid w:val="00434BCB"/>
    <w:rsid w:val="00436078"/>
    <w:rsid w:val="00436457"/>
    <w:rsid w:val="004414DE"/>
    <w:rsid w:val="004418ED"/>
    <w:rsid w:val="0044190E"/>
    <w:rsid w:val="00441A28"/>
    <w:rsid w:val="00443362"/>
    <w:rsid w:val="00446507"/>
    <w:rsid w:val="00446963"/>
    <w:rsid w:val="0044712D"/>
    <w:rsid w:val="004516C5"/>
    <w:rsid w:val="004531EB"/>
    <w:rsid w:val="004537A4"/>
    <w:rsid w:val="00453E50"/>
    <w:rsid w:val="00455E1A"/>
    <w:rsid w:val="0045605E"/>
    <w:rsid w:val="00457348"/>
    <w:rsid w:val="004574EF"/>
    <w:rsid w:val="00462E97"/>
    <w:rsid w:val="00464E71"/>
    <w:rsid w:val="00464ED8"/>
    <w:rsid w:val="004653EB"/>
    <w:rsid w:val="004655A6"/>
    <w:rsid w:val="00465A3A"/>
    <w:rsid w:val="004704F8"/>
    <w:rsid w:val="00471230"/>
    <w:rsid w:val="00472E2A"/>
    <w:rsid w:val="00473EF5"/>
    <w:rsid w:val="0047479A"/>
    <w:rsid w:val="00474D9E"/>
    <w:rsid w:val="00475FA7"/>
    <w:rsid w:val="00476BBF"/>
    <w:rsid w:val="00477098"/>
    <w:rsid w:val="0047738F"/>
    <w:rsid w:val="00480634"/>
    <w:rsid w:val="00480DBD"/>
    <w:rsid w:val="0048277D"/>
    <w:rsid w:val="004840F8"/>
    <w:rsid w:val="00485452"/>
    <w:rsid w:val="00487947"/>
    <w:rsid w:val="00491B76"/>
    <w:rsid w:val="00492434"/>
    <w:rsid w:val="00495E17"/>
    <w:rsid w:val="00495EC9"/>
    <w:rsid w:val="004969D1"/>
    <w:rsid w:val="0049784C"/>
    <w:rsid w:val="004A4991"/>
    <w:rsid w:val="004A6E3C"/>
    <w:rsid w:val="004A7D02"/>
    <w:rsid w:val="004B02A5"/>
    <w:rsid w:val="004B096D"/>
    <w:rsid w:val="004B1A62"/>
    <w:rsid w:val="004B2289"/>
    <w:rsid w:val="004B310F"/>
    <w:rsid w:val="004B31DF"/>
    <w:rsid w:val="004B33A5"/>
    <w:rsid w:val="004B3AD0"/>
    <w:rsid w:val="004B6549"/>
    <w:rsid w:val="004B74D6"/>
    <w:rsid w:val="004B7DFE"/>
    <w:rsid w:val="004C30E5"/>
    <w:rsid w:val="004C318A"/>
    <w:rsid w:val="004C4DFE"/>
    <w:rsid w:val="004C564A"/>
    <w:rsid w:val="004C56EA"/>
    <w:rsid w:val="004C5B76"/>
    <w:rsid w:val="004C69FD"/>
    <w:rsid w:val="004D27E5"/>
    <w:rsid w:val="004D294F"/>
    <w:rsid w:val="004D3606"/>
    <w:rsid w:val="004D380E"/>
    <w:rsid w:val="004D3B9E"/>
    <w:rsid w:val="004D5266"/>
    <w:rsid w:val="004D665D"/>
    <w:rsid w:val="004D714B"/>
    <w:rsid w:val="004E4B41"/>
    <w:rsid w:val="004E61FD"/>
    <w:rsid w:val="004F02ED"/>
    <w:rsid w:val="004F04D3"/>
    <w:rsid w:val="004F149E"/>
    <w:rsid w:val="004F1B0A"/>
    <w:rsid w:val="004F3021"/>
    <w:rsid w:val="004F3D2F"/>
    <w:rsid w:val="004F4874"/>
    <w:rsid w:val="004F4FFA"/>
    <w:rsid w:val="004F57C4"/>
    <w:rsid w:val="004F5B13"/>
    <w:rsid w:val="004F5B7C"/>
    <w:rsid w:val="004F5DB7"/>
    <w:rsid w:val="00502774"/>
    <w:rsid w:val="00502A8C"/>
    <w:rsid w:val="00502BF0"/>
    <w:rsid w:val="0050479B"/>
    <w:rsid w:val="00504DEC"/>
    <w:rsid w:val="00506DD9"/>
    <w:rsid w:val="005074D7"/>
    <w:rsid w:val="005107FC"/>
    <w:rsid w:val="00510AB5"/>
    <w:rsid w:val="00510E2D"/>
    <w:rsid w:val="00510E99"/>
    <w:rsid w:val="00512307"/>
    <w:rsid w:val="005125E2"/>
    <w:rsid w:val="00512949"/>
    <w:rsid w:val="005131F5"/>
    <w:rsid w:val="00513F6D"/>
    <w:rsid w:val="005147A6"/>
    <w:rsid w:val="005148FE"/>
    <w:rsid w:val="00515D07"/>
    <w:rsid w:val="00516A3A"/>
    <w:rsid w:val="005172BE"/>
    <w:rsid w:val="00517713"/>
    <w:rsid w:val="00517E04"/>
    <w:rsid w:val="00517E41"/>
    <w:rsid w:val="00520590"/>
    <w:rsid w:val="00520CF6"/>
    <w:rsid w:val="005214C7"/>
    <w:rsid w:val="005223F1"/>
    <w:rsid w:val="00522D09"/>
    <w:rsid w:val="00523CE5"/>
    <w:rsid w:val="005251F4"/>
    <w:rsid w:val="005262DA"/>
    <w:rsid w:val="00526380"/>
    <w:rsid w:val="00526E4C"/>
    <w:rsid w:val="00527F69"/>
    <w:rsid w:val="0053046E"/>
    <w:rsid w:val="0053063D"/>
    <w:rsid w:val="0053359A"/>
    <w:rsid w:val="00533BE5"/>
    <w:rsid w:val="00534D4C"/>
    <w:rsid w:val="00536AB7"/>
    <w:rsid w:val="005378E1"/>
    <w:rsid w:val="00540174"/>
    <w:rsid w:val="00540C75"/>
    <w:rsid w:val="0054216D"/>
    <w:rsid w:val="005440C9"/>
    <w:rsid w:val="00544147"/>
    <w:rsid w:val="00544F5C"/>
    <w:rsid w:val="00547465"/>
    <w:rsid w:val="00547807"/>
    <w:rsid w:val="00547EF8"/>
    <w:rsid w:val="005526F5"/>
    <w:rsid w:val="0055280E"/>
    <w:rsid w:val="00553D13"/>
    <w:rsid w:val="00553FB5"/>
    <w:rsid w:val="005562D5"/>
    <w:rsid w:val="00557344"/>
    <w:rsid w:val="00560143"/>
    <w:rsid w:val="005603B2"/>
    <w:rsid w:val="005608BA"/>
    <w:rsid w:val="00560E61"/>
    <w:rsid w:val="00562887"/>
    <w:rsid w:val="00562A5C"/>
    <w:rsid w:val="005635B1"/>
    <w:rsid w:val="00563751"/>
    <w:rsid w:val="00563E51"/>
    <w:rsid w:val="00564384"/>
    <w:rsid w:val="005659B2"/>
    <w:rsid w:val="00565E38"/>
    <w:rsid w:val="0056629E"/>
    <w:rsid w:val="00566684"/>
    <w:rsid w:val="00567E23"/>
    <w:rsid w:val="00571CEF"/>
    <w:rsid w:val="005727B0"/>
    <w:rsid w:val="00574356"/>
    <w:rsid w:val="0057544C"/>
    <w:rsid w:val="005756CC"/>
    <w:rsid w:val="00577C7A"/>
    <w:rsid w:val="005804EC"/>
    <w:rsid w:val="00580530"/>
    <w:rsid w:val="00582F52"/>
    <w:rsid w:val="005830B8"/>
    <w:rsid w:val="00593155"/>
    <w:rsid w:val="00593704"/>
    <w:rsid w:val="005937E3"/>
    <w:rsid w:val="005943C6"/>
    <w:rsid w:val="00594C82"/>
    <w:rsid w:val="0059655A"/>
    <w:rsid w:val="005A0122"/>
    <w:rsid w:val="005A282D"/>
    <w:rsid w:val="005A383B"/>
    <w:rsid w:val="005A4863"/>
    <w:rsid w:val="005A5741"/>
    <w:rsid w:val="005A5955"/>
    <w:rsid w:val="005A5AC0"/>
    <w:rsid w:val="005A62FC"/>
    <w:rsid w:val="005A71B1"/>
    <w:rsid w:val="005B09BE"/>
    <w:rsid w:val="005B27D7"/>
    <w:rsid w:val="005B3340"/>
    <w:rsid w:val="005B4CFC"/>
    <w:rsid w:val="005B5963"/>
    <w:rsid w:val="005B62AD"/>
    <w:rsid w:val="005B7156"/>
    <w:rsid w:val="005C14B5"/>
    <w:rsid w:val="005C35DC"/>
    <w:rsid w:val="005C61FC"/>
    <w:rsid w:val="005C6420"/>
    <w:rsid w:val="005C693C"/>
    <w:rsid w:val="005C6CA8"/>
    <w:rsid w:val="005C7DB6"/>
    <w:rsid w:val="005D189B"/>
    <w:rsid w:val="005D1F6A"/>
    <w:rsid w:val="005D27AB"/>
    <w:rsid w:val="005D29E5"/>
    <w:rsid w:val="005D6E2D"/>
    <w:rsid w:val="005D7404"/>
    <w:rsid w:val="005D7D1F"/>
    <w:rsid w:val="005E1906"/>
    <w:rsid w:val="005E2245"/>
    <w:rsid w:val="005E2271"/>
    <w:rsid w:val="005E3229"/>
    <w:rsid w:val="005E3431"/>
    <w:rsid w:val="005E3641"/>
    <w:rsid w:val="005E43D3"/>
    <w:rsid w:val="005E440C"/>
    <w:rsid w:val="005E5575"/>
    <w:rsid w:val="005E79E8"/>
    <w:rsid w:val="005F2DE8"/>
    <w:rsid w:val="005F36CD"/>
    <w:rsid w:val="005F5ABA"/>
    <w:rsid w:val="005F5E0F"/>
    <w:rsid w:val="005F6408"/>
    <w:rsid w:val="005F75C4"/>
    <w:rsid w:val="005F7E27"/>
    <w:rsid w:val="00600C90"/>
    <w:rsid w:val="00601734"/>
    <w:rsid w:val="0060181D"/>
    <w:rsid w:val="00603172"/>
    <w:rsid w:val="0060616B"/>
    <w:rsid w:val="00607F93"/>
    <w:rsid w:val="006106E0"/>
    <w:rsid w:val="0061125D"/>
    <w:rsid w:val="006124EA"/>
    <w:rsid w:val="0061377C"/>
    <w:rsid w:val="00615076"/>
    <w:rsid w:val="00616D56"/>
    <w:rsid w:val="006171F8"/>
    <w:rsid w:val="00617397"/>
    <w:rsid w:val="00617A18"/>
    <w:rsid w:val="00621357"/>
    <w:rsid w:val="00622E26"/>
    <w:rsid w:val="0062431B"/>
    <w:rsid w:val="00624CC7"/>
    <w:rsid w:val="00624D9F"/>
    <w:rsid w:val="006256E2"/>
    <w:rsid w:val="00625DCD"/>
    <w:rsid w:val="00631B20"/>
    <w:rsid w:val="006336F2"/>
    <w:rsid w:val="00633BF4"/>
    <w:rsid w:val="00633FEE"/>
    <w:rsid w:val="0063494C"/>
    <w:rsid w:val="00634AB0"/>
    <w:rsid w:val="00636211"/>
    <w:rsid w:val="00637253"/>
    <w:rsid w:val="00640149"/>
    <w:rsid w:val="00642B02"/>
    <w:rsid w:val="006461B8"/>
    <w:rsid w:val="006468BF"/>
    <w:rsid w:val="00646F09"/>
    <w:rsid w:val="00646FEA"/>
    <w:rsid w:val="00647A51"/>
    <w:rsid w:val="006516EF"/>
    <w:rsid w:val="006550A0"/>
    <w:rsid w:val="00666609"/>
    <w:rsid w:val="00666CCD"/>
    <w:rsid w:val="00670F5F"/>
    <w:rsid w:val="00671A53"/>
    <w:rsid w:val="00676478"/>
    <w:rsid w:val="00680FCE"/>
    <w:rsid w:val="00682A86"/>
    <w:rsid w:val="00683114"/>
    <w:rsid w:val="0068364E"/>
    <w:rsid w:val="006853E6"/>
    <w:rsid w:val="0068592E"/>
    <w:rsid w:val="00685958"/>
    <w:rsid w:val="006863AF"/>
    <w:rsid w:val="006865E0"/>
    <w:rsid w:val="00687B2A"/>
    <w:rsid w:val="00692C5E"/>
    <w:rsid w:val="00694493"/>
    <w:rsid w:val="00695298"/>
    <w:rsid w:val="0069708E"/>
    <w:rsid w:val="006A0575"/>
    <w:rsid w:val="006A069C"/>
    <w:rsid w:val="006A0B80"/>
    <w:rsid w:val="006A0E78"/>
    <w:rsid w:val="006A1879"/>
    <w:rsid w:val="006A1D4B"/>
    <w:rsid w:val="006A31A2"/>
    <w:rsid w:val="006A5C58"/>
    <w:rsid w:val="006A665E"/>
    <w:rsid w:val="006A6A3B"/>
    <w:rsid w:val="006A6E05"/>
    <w:rsid w:val="006B030C"/>
    <w:rsid w:val="006B1D54"/>
    <w:rsid w:val="006B207A"/>
    <w:rsid w:val="006B655C"/>
    <w:rsid w:val="006B6627"/>
    <w:rsid w:val="006B7764"/>
    <w:rsid w:val="006C43CE"/>
    <w:rsid w:val="006C53E8"/>
    <w:rsid w:val="006D1AF0"/>
    <w:rsid w:val="006D1CAA"/>
    <w:rsid w:val="006D4FB9"/>
    <w:rsid w:val="006D6739"/>
    <w:rsid w:val="006D673D"/>
    <w:rsid w:val="006D677E"/>
    <w:rsid w:val="006D6EC2"/>
    <w:rsid w:val="006E33FB"/>
    <w:rsid w:val="006E3D68"/>
    <w:rsid w:val="006E4121"/>
    <w:rsid w:val="006E443E"/>
    <w:rsid w:val="006E4F13"/>
    <w:rsid w:val="006E6189"/>
    <w:rsid w:val="006E7D93"/>
    <w:rsid w:val="006F012A"/>
    <w:rsid w:val="006F10AA"/>
    <w:rsid w:val="006F61AD"/>
    <w:rsid w:val="00700DA6"/>
    <w:rsid w:val="007012F2"/>
    <w:rsid w:val="0070307B"/>
    <w:rsid w:val="007035A5"/>
    <w:rsid w:val="00705395"/>
    <w:rsid w:val="0070600B"/>
    <w:rsid w:val="0070654E"/>
    <w:rsid w:val="0070787D"/>
    <w:rsid w:val="0071038F"/>
    <w:rsid w:val="00711D4F"/>
    <w:rsid w:val="007131A0"/>
    <w:rsid w:val="00713E6A"/>
    <w:rsid w:val="00715786"/>
    <w:rsid w:val="007171B6"/>
    <w:rsid w:val="007172F2"/>
    <w:rsid w:val="00717F55"/>
    <w:rsid w:val="00720F74"/>
    <w:rsid w:val="007210A0"/>
    <w:rsid w:val="007229DB"/>
    <w:rsid w:val="00722A1C"/>
    <w:rsid w:val="007261BA"/>
    <w:rsid w:val="00730488"/>
    <w:rsid w:val="007306DB"/>
    <w:rsid w:val="007328A6"/>
    <w:rsid w:val="00733C2C"/>
    <w:rsid w:val="007344AB"/>
    <w:rsid w:val="007376C8"/>
    <w:rsid w:val="0074010A"/>
    <w:rsid w:val="0074020F"/>
    <w:rsid w:val="00742489"/>
    <w:rsid w:val="0074420E"/>
    <w:rsid w:val="00744844"/>
    <w:rsid w:val="007459D5"/>
    <w:rsid w:val="00745D43"/>
    <w:rsid w:val="00746C6E"/>
    <w:rsid w:val="00747148"/>
    <w:rsid w:val="007478DB"/>
    <w:rsid w:val="007527ED"/>
    <w:rsid w:val="007558BD"/>
    <w:rsid w:val="00755E78"/>
    <w:rsid w:val="00756A53"/>
    <w:rsid w:val="007600B6"/>
    <w:rsid w:val="0076099C"/>
    <w:rsid w:val="00761F1D"/>
    <w:rsid w:val="007628F1"/>
    <w:rsid w:val="00765832"/>
    <w:rsid w:val="007659D3"/>
    <w:rsid w:val="007671BB"/>
    <w:rsid w:val="007674B9"/>
    <w:rsid w:val="00770136"/>
    <w:rsid w:val="00771BCF"/>
    <w:rsid w:val="007729B1"/>
    <w:rsid w:val="0077313B"/>
    <w:rsid w:val="00773594"/>
    <w:rsid w:val="007803E3"/>
    <w:rsid w:val="007810A3"/>
    <w:rsid w:val="00781B91"/>
    <w:rsid w:val="007823DC"/>
    <w:rsid w:val="00783135"/>
    <w:rsid w:val="00783C09"/>
    <w:rsid w:val="007849B2"/>
    <w:rsid w:val="00785DE2"/>
    <w:rsid w:val="00786577"/>
    <w:rsid w:val="0078695D"/>
    <w:rsid w:val="00786C68"/>
    <w:rsid w:val="007911C3"/>
    <w:rsid w:val="00793583"/>
    <w:rsid w:val="0079459E"/>
    <w:rsid w:val="00795084"/>
    <w:rsid w:val="00795CC2"/>
    <w:rsid w:val="007964B5"/>
    <w:rsid w:val="007977A0"/>
    <w:rsid w:val="007A1180"/>
    <w:rsid w:val="007A2041"/>
    <w:rsid w:val="007A3F8B"/>
    <w:rsid w:val="007A447F"/>
    <w:rsid w:val="007A4B92"/>
    <w:rsid w:val="007A4BF8"/>
    <w:rsid w:val="007A4F0F"/>
    <w:rsid w:val="007A5040"/>
    <w:rsid w:val="007A51D4"/>
    <w:rsid w:val="007A5EF2"/>
    <w:rsid w:val="007A7479"/>
    <w:rsid w:val="007A77B6"/>
    <w:rsid w:val="007B2A96"/>
    <w:rsid w:val="007B4066"/>
    <w:rsid w:val="007B51E5"/>
    <w:rsid w:val="007B580C"/>
    <w:rsid w:val="007B5876"/>
    <w:rsid w:val="007B60EB"/>
    <w:rsid w:val="007C09FA"/>
    <w:rsid w:val="007C20D2"/>
    <w:rsid w:val="007C2CE9"/>
    <w:rsid w:val="007C4D29"/>
    <w:rsid w:val="007C58A1"/>
    <w:rsid w:val="007C67B6"/>
    <w:rsid w:val="007C7674"/>
    <w:rsid w:val="007D0F66"/>
    <w:rsid w:val="007D3566"/>
    <w:rsid w:val="007D38EF"/>
    <w:rsid w:val="007D46E9"/>
    <w:rsid w:val="007D568D"/>
    <w:rsid w:val="007D5FFF"/>
    <w:rsid w:val="007D7BC4"/>
    <w:rsid w:val="007E09E1"/>
    <w:rsid w:val="007E0BFC"/>
    <w:rsid w:val="007E238C"/>
    <w:rsid w:val="007E375E"/>
    <w:rsid w:val="007E39D2"/>
    <w:rsid w:val="007E3E5B"/>
    <w:rsid w:val="007E5212"/>
    <w:rsid w:val="007E5D03"/>
    <w:rsid w:val="007E6A54"/>
    <w:rsid w:val="007F017B"/>
    <w:rsid w:val="007F01A9"/>
    <w:rsid w:val="007F01E8"/>
    <w:rsid w:val="007F32F5"/>
    <w:rsid w:val="007F4A56"/>
    <w:rsid w:val="007F5DC8"/>
    <w:rsid w:val="007F66F9"/>
    <w:rsid w:val="008020E3"/>
    <w:rsid w:val="00803488"/>
    <w:rsid w:val="008035C4"/>
    <w:rsid w:val="00805518"/>
    <w:rsid w:val="00810301"/>
    <w:rsid w:val="0081245A"/>
    <w:rsid w:val="00812605"/>
    <w:rsid w:val="00812CD1"/>
    <w:rsid w:val="00812D8F"/>
    <w:rsid w:val="00813604"/>
    <w:rsid w:val="0081407E"/>
    <w:rsid w:val="00814404"/>
    <w:rsid w:val="0081607E"/>
    <w:rsid w:val="008165AE"/>
    <w:rsid w:val="00816A92"/>
    <w:rsid w:val="00820A24"/>
    <w:rsid w:val="0082276E"/>
    <w:rsid w:val="00822926"/>
    <w:rsid w:val="0082324B"/>
    <w:rsid w:val="00823252"/>
    <w:rsid w:val="008242A6"/>
    <w:rsid w:val="00824ACA"/>
    <w:rsid w:val="0082717C"/>
    <w:rsid w:val="00827D66"/>
    <w:rsid w:val="008301C6"/>
    <w:rsid w:val="00831F37"/>
    <w:rsid w:val="00832276"/>
    <w:rsid w:val="00834148"/>
    <w:rsid w:val="00837A2D"/>
    <w:rsid w:val="00840246"/>
    <w:rsid w:val="00840625"/>
    <w:rsid w:val="008427E9"/>
    <w:rsid w:val="00842F43"/>
    <w:rsid w:val="00843D67"/>
    <w:rsid w:val="00844B24"/>
    <w:rsid w:val="00846EA3"/>
    <w:rsid w:val="00846F4C"/>
    <w:rsid w:val="00847427"/>
    <w:rsid w:val="00850FD8"/>
    <w:rsid w:val="008512FF"/>
    <w:rsid w:val="00851473"/>
    <w:rsid w:val="00853AAB"/>
    <w:rsid w:val="008550F5"/>
    <w:rsid w:val="0085544B"/>
    <w:rsid w:val="00855673"/>
    <w:rsid w:val="008556F1"/>
    <w:rsid w:val="00855A1F"/>
    <w:rsid w:val="00855BF0"/>
    <w:rsid w:val="00856208"/>
    <w:rsid w:val="0086008F"/>
    <w:rsid w:val="008611A9"/>
    <w:rsid w:val="00863077"/>
    <w:rsid w:val="00865312"/>
    <w:rsid w:val="00866F97"/>
    <w:rsid w:val="008673F8"/>
    <w:rsid w:val="00870095"/>
    <w:rsid w:val="00870379"/>
    <w:rsid w:val="00870DEB"/>
    <w:rsid w:val="00871391"/>
    <w:rsid w:val="00871B79"/>
    <w:rsid w:val="008727CD"/>
    <w:rsid w:val="008733BA"/>
    <w:rsid w:val="00873DBE"/>
    <w:rsid w:val="0087421A"/>
    <w:rsid w:val="008748A2"/>
    <w:rsid w:val="00875F67"/>
    <w:rsid w:val="00876CC5"/>
    <w:rsid w:val="008770F8"/>
    <w:rsid w:val="0087775C"/>
    <w:rsid w:val="008816C6"/>
    <w:rsid w:val="00881D46"/>
    <w:rsid w:val="00883CEC"/>
    <w:rsid w:val="00886535"/>
    <w:rsid w:val="00887171"/>
    <w:rsid w:val="00887869"/>
    <w:rsid w:val="00887DF1"/>
    <w:rsid w:val="008912C6"/>
    <w:rsid w:val="00891895"/>
    <w:rsid w:val="00891908"/>
    <w:rsid w:val="00891F1A"/>
    <w:rsid w:val="00894639"/>
    <w:rsid w:val="008952BB"/>
    <w:rsid w:val="00895BFB"/>
    <w:rsid w:val="00895E5A"/>
    <w:rsid w:val="00896271"/>
    <w:rsid w:val="00896B3C"/>
    <w:rsid w:val="0089717F"/>
    <w:rsid w:val="008A0664"/>
    <w:rsid w:val="008A0821"/>
    <w:rsid w:val="008A0919"/>
    <w:rsid w:val="008A1227"/>
    <w:rsid w:val="008A16E6"/>
    <w:rsid w:val="008A1D36"/>
    <w:rsid w:val="008A3555"/>
    <w:rsid w:val="008A4AC4"/>
    <w:rsid w:val="008A611C"/>
    <w:rsid w:val="008A6323"/>
    <w:rsid w:val="008A7ABA"/>
    <w:rsid w:val="008A7D6B"/>
    <w:rsid w:val="008B0209"/>
    <w:rsid w:val="008B1A92"/>
    <w:rsid w:val="008B1E6C"/>
    <w:rsid w:val="008B23D0"/>
    <w:rsid w:val="008B2646"/>
    <w:rsid w:val="008B2B86"/>
    <w:rsid w:val="008B2C92"/>
    <w:rsid w:val="008B2E46"/>
    <w:rsid w:val="008B37E4"/>
    <w:rsid w:val="008B5FEB"/>
    <w:rsid w:val="008B66E5"/>
    <w:rsid w:val="008B6C56"/>
    <w:rsid w:val="008B7F19"/>
    <w:rsid w:val="008C0831"/>
    <w:rsid w:val="008C278D"/>
    <w:rsid w:val="008C550C"/>
    <w:rsid w:val="008C5D04"/>
    <w:rsid w:val="008C6956"/>
    <w:rsid w:val="008C7CD5"/>
    <w:rsid w:val="008C7DEB"/>
    <w:rsid w:val="008D19E0"/>
    <w:rsid w:val="008D24ED"/>
    <w:rsid w:val="008D6342"/>
    <w:rsid w:val="008D67AE"/>
    <w:rsid w:val="008E0A31"/>
    <w:rsid w:val="008E1482"/>
    <w:rsid w:val="008E4A22"/>
    <w:rsid w:val="008E4C4D"/>
    <w:rsid w:val="008E5B2A"/>
    <w:rsid w:val="008E67C7"/>
    <w:rsid w:val="008E7829"/>
    <w:rsid w:val="008F06CC"/>
    <w:rsid w:val="008F0BA8"/>
    <w:rsid w:val="008F16C3"/>
    <w:rsid w:val="008F1FE1"/>
    <w:rsid w:val="008F211C"/>
    <w:rsid w:val="008F216D"/>
    <w:rsid w:val="008F3D9A"/>
    <w:rsid w:val="008F3ED0"/>
    <w:rsid w:val="008F41A5"/>
    <w:rsid w:val="008F6279"/>
    <w:rsid w:val="008F66DA"/>
    <w:rsid w:val="008F7A5B"/>
    <w:rsid w:val="009006D2"/>
    <w:rsid w:val="00900E03"/>
    <w:rsid w:val="00902522"/>
    <w:rsid w:val="0090441E"/>
    <w:rsid w:val="00904842"/>
    <w:rsid w:val="00905BCE"/>
    <w:rsid w:val="009069D9"/>
    <w:rsid w:val="00906BE0"/>
    <w:rsid w:val="00907F8B"/>
    <w:rsid w:val="00907FFB"/>
    <w:rsid w:val="009122DD"/>
    <w:rsid w:val="00912823"/>
    <w:rsid w:val="0091340C"/>
    <w:rsid w:val="0091468B"/>
    <w:rsid w:val="009146EA"/>
    <w:rsid w:val="009150C7"/>
    <w:rsid w:val="009155E0"/>
    <w:rsid w:val="0091690D"/>
    <w:rsid w:val="00917413"/>
    <w:rsid w:val="009226AF"/>
    <w:rsid w:val="0092652F"/>
    <w:rsid w:val="0092739C"/>
    <w:rsid w:val="00930CAE"/>
    <w:rsid w:val="00933324"/>
    <w:rsid w:val="009366B2"/>
    <w:rsid w:val="00940168"/>
    <w:rsid w:val="00941031"/>
    <w:rsid w:val="009411A4"/>
    <w:rsid w:val="009411F7"/>
    <w:rsid w:val="009431D4"/>
    <w:rsid w:val="00944546"/>
    <w:rsid w:val="00947C1F"/>
    <w:rsid w:val="0095062F"/>
    <w:rsid w:val="00954BEB"/>
    <w:rsid w:val="00954C9B"/>
    <w:rsid w:val="0095630F"/>
    <w:rsid w:val="0095720F"/>
    <w:rsid w:val="00957578"/>
    <w:rsid w:val="009579A6"/>
    <w:rsid w:val="00957E0D"/>
    <w:rsid w:val="00960324"/>
    <w:rsid w:val="009612CC"/>
    <w:rsid w:val="0096149E"/>
    <w:rsid w:val="009631C7"/>
    <w:rsid w:val="009668C0"/>
    <w:rsid w:val="00966AB1"/>
    <w:rsid w:val="009672E8"/>
    <w:rsid w:val="00967706"/>
    <w:rsid w:val="00972070"/>
    <w:rsid w:val="00974402"/>
    <w:rsid w:val="00976676"/>
    <w:rsid w:val="00976842"/>
    <w:rsid w:val="00981AFC"/>
    <w:rsid w:val="00983575"/>
    <w:rsid w:val="00983D0A"/>
    <w:rsid w:val="00984433"/>
    <w:rsid w:val="00984A15"/>
    <w:rsid w:val="0098509C"/>
    <w:rsid w:val="00985B9D"/>
    <w:rsid w:val="00985E9B"/>
    <w:rsid w:val="00987873"/>
    <w:rsid w:val="00990788"/>
    <w:rsid w:val="0099130E"/>
    <w:rsid w:val="00991ADB"/>
    <w:rsid w:val="00991C4E"/>
    <w:rsid w:val="009931B9"/>
    <w:rsid w:val="0099369F"/>
    <w:rsid w:val="00993CF8"/>
    <w:rsid w:val="00994B83"/>
    <w:rsid w:val="009956E8"/>
    <w:rsid w:val="00995774"/>
    <w:rsid w:val="00996BA1"/>
    <w:rsid w:val="00997574"/>
    <w:rsid w:val="009A08DB"/>
    <w:rsid w:val="009A0D5F"/>
    <w:rsid w:val="009A306D"/>
    <w:rsid w:val="009A30E0"/>
    <w:rsid w:val="009A321F"/>
    <w:rsid w:val="009A4813"/>
    <w:rsid w:val="009A54CE"/>
    <w:rsid w:val="009A57BE"/>
    <w:rsid w:val="009A597A"/>
    <w:rsid w:val="009B00C3"/>
    <w:rsid w:val="009B03CC"/>
    <w:rsid w:val="009B157E"/>
    <w:rsid w:val="009B1EBA"/>
    <w:rsid w:val="009B23B7"/>
    <w:rsid w:val="009B302C"/>
    <w:rsid w:val="009B30B0"/>
    <w:rsid w:val="009B31C9"/>
    <w:rsid w:val="009B3A14"/>
    <w:rsid w:val="009B4469"/>
    <w:rsid w:val="009C16A9"/>
    <w:rsid w:val="009C1AAF"/>
    <w:rsid w:val="009C1D26"/>
    <w:rsid w:val="009C1F9F"/>
    <w:rsid w:val="009C3011"/>
    <w:rsid w:val="009C3F8E"/>
    <w:rsid w:val="009C44C7"/>
    <w:rsid w:val="009C61A4"/>
    <w:rsid w:val="009D10A6"/>
    <w:rsid w:val="009D175F"/>
    <w:rsid w:val="009D3521"/>
    <w:rsid w:val="009D37C0"/>
    <w:rsid w:val="009D573D"/>
    <w:rsid w:val="009D5E57"/>
    <w:rsid w:val="009D66A6"/>
    <w:rsid w:val="009D701D"/>
    <w:rsid w:val="009D7792"/>
    <w:rsid w:val="009E20A9"/>
    <w:rsid w:val="009E279B"/>
    <w:rsid w:val="009E47F8"/>
    <w:rsid w:val="009E5575"/>
    <w:rsid w:val="009E64CD"/>
    <w:rsid w:val="009E6979"/>
    <w:rsid w:val="009E7021"/>
    <w:rsid w:val="009F0745"/>
    <w:rsid w:val="009F361B"/>
    <w:rsid w:val="009F3AA0"/>
    <w:rsid w:val="009F544B"/>
    <w:rsid w:val="009F6675"/>
    <w:rsid w:val="009F7961"/>
    <w:rsid w:val="00A020D1"/>
    <w:rsid w:val="00A03A70"/>
    <w:rsid w:val="00A03C1A"/>
    <w:rsid w:val="00A04C3F"/>
    <w:rsid w:val="00A05B9F"/>
    <w:rsid w:val="00A06437"/>
    <w:rsid w:val="00A07AFA"/>
    <w:rsid w:val="00A100A1"/>
    <w:rsid w:val="00A13602"/>
    <w:rsid w:val="00A1417A"/>
    <w:rsid w:val="00A157DF"/>
    <w:rsid w:val="00A158C0"/>
    <w:rsid w:val="00A159EB"/>
    <w:rsid w:val="00A15CC2"/>
    <w:rsid w:val="00A15D1C"/>
    <w:rsid w:val="00A1710D"/>
    <w:rsid w:val="00A2158D"/>
    <w:rsid w:val="00A215C9"/>
    <w:rsid w:val="00A22AF8"/>
    <w:rsid w:val="00A23708"/>
    <w:rsid w:val="00A2432B"/>
    <w:rsid w:val="00A24614"/>
    <w:rsid w:val="00A24B7D"/>
    <w:rsid w:val="00A25682"/>
    <w:rsid w:val="00A26459"/>
    <w:rsid w:val="00A27D09"/>
    <w:rsid w:val="00A30856"/>
    <w:rsid w:val="00A337A8"/>
    <w:rsid w:val="00A3583C"/>
    <w:rsid w:val="00A364D5"/>
    <w:rsid w:val="00A36A3A"/>
    <w:rsid w:val="00A37943"/>
    <w:rsid w:val="00A379F2"/>
    <w:rsid w:val="00A37EA9"/>
    <w:rsid w:val="00A40C95"/>
    <w:rsid w:val="00A45E35"/>
    <w:rsid w:val="00A46799"/>
    <w:rsid w:val="00A472A8"/>
    <w:rsid w:val="00A473AE"/>
    <w:rsid w:val="00A50104"/>
    <w:rsid w:val="00A53EBA"/>
    <w:rsid w:val="00A55CA4"/>
    <w:rsid w:val="00A56702"/>
    <w:rsid w:val="00A572B3"/>
    <w:rsid w:val="00A57AD7"/>
    <w:rsid w:val="00A606D5"/>
    <w:rsid w:val="00A61494"/>
    <w:rsid w:val="00A619CD"/>
    <w:rsid w:val="00A65AA2"/>
    <w:rsid w:val="00A66957"/>
    <w:rsid w:val="00A669E6"/>
    <w:rsid w:val="00A66C36"/>
    <w:rsid w:val="00A670D0"/>
    <w:rsid w:val="00A7102C"/>
    <w:rsid w:val="00A7260F"/>
    <w:rsid w:val="00A7268B"/>
    <w:rsid w:val="00A72C7C"/>
    <w:rsid w:val="00A72FB3"/>
    <w:rsid w:val="00A730B6"/>
    <w:rsid w:val="00A73766"/>
    <w:rsid w:val="00A7393D"/>
    <w:rsid w:val="00A74487"/>
    <w:rsid w:val="00A753EA"/>
    <w:rsid w:val="00A76001"/>
    <w:rsid w:val="00A7799E"/>
    <w:rsid w:val="00A80952"/>
    <w:rsid w:val="00A810FC"/>
    <w:rsid w:val="00A81491"/>
    <w:rsid w:val="00A82568"/>
    <w:rsid w:val="00A82A2F"/>
    <w:rsid w:val="00A84C7F"/>
    <w:rsid w:val="00A8529D"/>
    <w:rsid w:val="00A85374"/>
    <w:rsid w:val="00A859BC"/>
    <w:rsid w:val="00A86D83"/>
    <w:rsid w:val="00A87CDE"/>
    <w:rsid w:val="00A87F41"/>
    <w:rsid w:val="00A9006D"/>
    <w:rsid w:val="00A900B4"/>
    <w:rsid w:val="00A908AD"/>
    <w:rsid w:val="00A90E98"/>
    <w:rsid w:val="00A91D73"/>
    <w:rsid w:val="00A93E84"/>
    <w:rsid w:val="00A94951"/>
    <w:rsid w:val="00A95014"/>
    <w:rsid w:val="00A964A1"/>
    <w:rsid w:val="00A9786D"/>
    <w:rsid w:val="00AA0B9F"/>
    <w:rsid w:val="00AA1852"/>
    <w:rsid w:val="00AA214C"/>
    <w:rsid w:val="00AA366E"/>
    <w:rsid w:val="00AA4E7C"/>
    <w:rsid w:val="00AA5779"/>
    <w:rsid w:val="00AA5ED9"/>
    <w:rsid w:val="00AA7733"/>
    <w:rsid w:val="00AB1C12"/>
    <w:rsid w:val="00AB3568"/>
    <w:rsid w:val="00AB3797"/>
    <w:rsid w:val="00AB615E"/>
    <w:rsid w:val="00AB63C1"/>
    <w:rsid w:val="00AB6B71"/>
    <w:rsid w:val="00AC0A76"/>
    <w:rsid w:val="00AC0B2A"/>
    <w:rsid w:val="00AC2E78"/>
    <w:rsid w:val="00AC323B"/>
    <w:rsid w:val="00AC3974"/>
    <w:rsid w:val="00AC4AA2"/>
    <w:rsid w:val="00AC4C83"/>
    <w:rsid w:val="00AC57F0"/>
    <w:rsid w:val="00AC5E36"/>
    <w:rsid w:val="00AC7AC5"/>
    <w:rsid w:val="00AD1DF0"/>
    <w:rsid w:val="00AD2ED9"/>
    <w:rsid w:val="00AD5B9E"/>
    <w:rsid w:val="00AD626A"/>
    <w:rsid w:val="00AD6297"/>
    <w:rsid w:val="00AD6DF3"/>
    <w:rsid w:val="00AD7558"/>
    <w:rsid w:val="00AE00A7"/>
    <w:rsid w:val="00AE014E"/>
    <w:rsid w:val="00AE0D5E"/>
    <w:rsid w:val="00AE31FB"/>
    <w:rsid w:val="00AE373C"/>
    <w:rsid w:val="00AE4FC6"/>
    <w:rsid w:val="00AE61A5"/>
    <w:rsid w:val="00AE7A0E"/>
    <w:rsid w:val="00AF01C2"/>
    <w:rsid w:val="00AF070C"/>
    <w:rsid w:val="00AF0EDF"/>
    <w:rsid w:val="00AF1459"/>
    <w:rsid w:val="00AF1D59"/>
    <w:rsid w:val="00AF1F16"/>
    <w:rsid w:val="00AF26F0"/>
    <w:rsid w:val="00AF2A69"/>
    <w:rsid w:val="00AF2CE4"/>
    <w:rsid w:val="00AF40AA"/>
    <w:rsid w:val="00AF4B71"/>
    <w:rsid w:val="00AF6ED8"/>
    <w:rsid w:val="00B00923"/>
    <w:rsid w:val="00B01287"/>
    <w:rsid w:val="00B0191F"/>
    <w:rsid w:val="00B02638"/>
    <w:rsid w:val="00B0498A"/>
    <w:rsid w:val="00B05004"/>
    <w:rsid w:val="00B06804"/>
    <w:rsid w:val="00B07E45"/>
    <w:rsid w:val="00B12622"/>
    <w:rsid w:val="00B12C96"/>
    <w:rsid w:val="00B139DA"/>
    <w:rsid w:val="00B14F0E"/>
    <w:rsid w:val="00B16E28"/>
    <w:rsid w:val="00B17C3E"/>
    <w:rsid w:val="00B20543"/>
    <w:rsid w:val="00B2087C"/>
    <w:rsid w:val="00B208EC"/>
    <w:rsid w:val="00B20EC5"/>
    <w:rsid w:val="00B22DD8"/>
    <w:rsid w:val="00B23068"/>
    <w:rsid w:val="00B24AD7"/>
    <w:rsid w:val="00B24D87"/>
    <w:rsid w:val="00B25505"/>
    <w:rsid w:val="00B255C1"/>
    <w:rsid w:val="00B264B3"/>
    <w:rsid w:val="00B27636"/>
    <w:rsid w:val="00B27E80"/>
    <w:rsid w:val="00B318E5"/>
    <w:rsid w:val="00B32B13"/>
    <w:rsid w:val="00B33C50"/>
    <w:rsid w:val="00B341F2"/>
    <w:rsid w:val="00B375B4"/>
    <w:rsid w:val="00B37949"/>
    <w:rsid w:val="00B406F9"/>
    <w:rsid w:val="00B408B6"/>
    <w:rsid w:val="00B41A8C"/>
    <w:rsid w:val="00B422D9"/>
    <w:rsid w:val="00B42531"/>
    <w:rsid w:val="00B453A3"/>
    <w:rsid w:val="00B46B98"/>
    <w:rsid w:val="00B46DBA"/>
    <w:rsid w:val="00B47022"/>
    <w:rsid w:val="00B473B1"/>
    <w:rsid w:val="00B5005B"/>
    <w:rsid w:val="00B509BB"/>
    <w:rsid w:val="00B51056"/>
    <w:rsid w:val="00B51FF0"/>
    <w:rsid w:val="00B52E49"/>
    <w:rsid w:val="00B53C6F"/>
    <w:rsid w:val="00B53E54"/>
    <w:rsid w:val="00B53F70"/>
    <w:rsid w:val="00B55161"/>
    <w:rsid w:val="00B563EC"/>
    <w:rsid w:val="00B56EDB"/>
    <w:rsid w:val="00B570DB"/>
    <w:rsid w:val="00B57DD0"/>
    <w:rsid w:val="00B57FA2"/>
    <w:rsid w:val="00B619BF"/>
    <w:rsid w:val="00B622F4"/>
    <w:rsid w:val="00B6231A"/>
    <w:rsid w:val="00B62378"/>
    <w:rsid w:val="00B62398"/>
    <w:rsid w:val="00B62998"/>
    <w:rsid w:val="00B62ACD"/>
    <w:rsid w:val="00B6333D"/>
    <w:rsid w:val="00B64AFF"/>
    <w:rsid w:val="00B65788"/>
    <w:rsid w:val="00B677A9"/>
    <w:rsid w:val="00B70208"/>
    <w:rsid w:val="00B7086B"/>
    <w:rsid w:val="00B7198C"/>
    <w:rsid w:val="00B719F1"/>
    <w:rsid w:val="00B74707"/>
    <w:rsid w:val="00B77CAF"/>
    <w:rsid w:val="00B80046"/>
    <w:rsid w:val="00B812C1"/>
    <w:rsid w:val="00B81D3E"/>
    <w:rsid w:val="00B81DC7"/>
    <w:rsid w:val="00B83A05"/>
    <w:rsid w:val="00B84639"/>
    <w:rsid w:val="00B85052"/>
    <w:rsid w:val="00B86205"/>
    <w:rsid w:val="00B9118B"/>
    <w:rsid w:val="00B91956"/>
    <w:rsid w:val="00B91F92"/>
    <w:rsid w:val="00B92BE4"/>
    <w:rsid w:val="00B92E27"/>
    <w:rsid w:val="00B95490"/>
    <w:rsid w:val="00B978BE"/>
    <w:rsid w:val="00B97D09"/>
    <w:rsid w:val="00BA2266"/>
    <w:rsid w:val="00BA32E5"/>
    <w:rsid w:val="00BA3992"/>
    <w:rsid w:val="00BA4099"/>
    <w:rsid w:val="00BA55B2"/>
    <w:rsid w:val="00BB0DD4"/>
    <w:rsid w:val="00BB128C"/>
    <w:rsid w:val="00BB233F"/>
    <w:rsid w:val="00BB3FF4"/>
    <w:rsid w:val="00BB48D0"/>
    <w:rsid w:val="00BB59EA"/>
    <w:rsid w:val="00BB59F0"/>
    <w:rsid w:val="00BB7161"/>
    <w:rsid w:val="00BC07F4"/>
    <w:rsid w:val="00BC2653"/>
    <w:rsid w:val="00BC3C5E"/>
    <w:rsid w:val="00BC4A21"/>
    <w:rsid w:val="00BC556D"/>
    <w:rsid w:val="00BC5A88"/>
    <w:rsid w:val="00BC6A4F"/>
    <w:rsid w:val="00BC7186"/>
    <w:rsid w:val="00BC7207"/>
    <w:rsid w:val="00BD17BF"/>
    <w:rsid w:val="00BD230C"/>
    <w:rsid w:val="00BD353A"/>
    <w:rsid w:val="00BD36EC"/>
    <w:rsid w:val="00BD3C27"/>
    <w:rsid w:val="00BD3F8C"/>
    <w:rsid w:val="00BD4882"/>
    <w:rsid w:val="00BD6E2F"/>
    <w:rsid w:val="00BD76EA"/>
    <w:rsid w:val="00BE0265"/>
    <w:rsid w:val="00BE0276"/>
    <w:rsid w:val="00BE1339"/>
    <w:rsid w:val="00BE2723"/>
    <w:rsid w:val="00BE3196"/>
    <w:rsid w:val="00BE4893"/>
    <w:rsid w:val="00BE4B89"/>
    <w:rsid w:val="00BE5A4A"/>
    <w:rsid w:val="00BE7143"/>
    <w:rsid w:val="00BE7620"/>
    <w:rsid w:val="00BE7D39"/>
    <w:rsid w:val="00BF021F"/>
    <w:rsid w:val="00BF032B"/>
    <w:rsid w:val="00BF0F29"/>
    <w:rsid w:val="00BF11AD"/>
    <w:rsid w:val="00BF4C37"/>
    <w:rsid w:val="00BF4FD1"/>
    <w:rsid w:val="00BF4FF4"/>
    <w:rsid w:val="00BF524F"/>
    <w:rsid w:val="00BF6800"/>
    <w:rsid w:val="00BF6C65"/>
    <w:rsid w:val="00C00F01"/>
    <w:rsid w:val="00C02999"/>
    <w:rsid w:val="00C03F8B"/>
    <w:rsid w:val="00C04277"/>
    <w:rsid w:val="00C047BA"/>
    <w:rsid w:val="00C05321"/>
    <w:rsid w:val="00C0550E"/>
    <w:rsid w:val="00C055E7"/>
    <w:rsid w:val="00C05FED"/>
    <w:rsid w:val="00C06CBC"/>
    <w:rsid w:val="00C06DA5"/>
    <w:rsid w:val="00C07180"/>
    <w:rsid w:val="00C10ABB"/>
    <w:rsid w:val="00C115A7"/>
    <w:rsid w:val="00C11F1D"/>
    <w:rsid w:val="00C13264"/>
    <w:rsid w:val="00C139E2"/>
    <w:rsid w:val="00C14B7C"/>
    <w:rsid w:val="00C16C81"/>
    <w:rsid w:val="00C20B91"/>
    <w:rsid w:val="00C2166E"/>
    <w:rsid w:val="00C21F43"/>
    <w:rsid w:val="00C254A5"/>
    <w:rsid w:val="00C27B4A"/>
    <w:rsid w:val="00C32EA6"/>
    <w:rsid w:val="00C34E74"/>
    <w:rsid w:val="00C35AFE"/>
    <w:rsid w:val="00C35B1E"/>
    <w:rsid w:val="00C36EE7"/>
    <w:rsid w:val="00C37516"/>
    <w:rsid w:val="00C37697"/>
    <w:rsid w:val="00C41891"/>
    <w:rsid w:val="00C41A60"/>
    <w:rsid w:val="00C42D39"/>
    <w:rsid w:val="00C434E5"/>
    <w:rsid w:val="00C43F36"/>
    <w:rsid w:val="00C43F77"/>
    <w:rsid w:val="00C44654"/>
    <w:rsid w:val="00C44AC7"/>
    <w:rsid w:val="00C44D78"/>
    <w:rsid w:val="00C45C5F"/>
    <w:rsid w:val="00C45D4C"/>
    <w:rsid w:val="00C45E77"/>
    <w:rsid w:val="00C505A3"/>
    <w:rsid w:val="00C51780"/>
    <w:rsid w:val="00C523C3"/>
    <w:rsid w:val="00C527E6"/>
    <w:rsid w:val="00C54EEA"/>
    <w:rsid w:val="00C560DD"/>
    <w:rsid w:val="00C56113"/>
    <w:rsid w:val="00C561A6"/>
    <w:rsid w:val="00C5744B"/>
    <w:rsid w:val="00C5745A"/>
    <w:rsid w:val="00C62976"/>
    <w:rsid w:val="00C629EE"/>
    <w:rsid w:val="00C6345C"/>
    <w:rsid w:val="00C635AE"/>
    <w:rsid w:val="00C64EE1"/>
    <w:rsid w:val="00C652B6"/>
    <w:rsid w:val="00C67259"/>
    <w:rsid w:val="00C70CE6"/>
    <w:rsid w:val="00C7122D"/>
    <w:rsid w:val="00C71679"/>
    <w:rsid w:val="00C7276E"/>
    <w:rsid w:val="00C72A9B"/>
    <w:rsid w:val="00C7407B"/>
    <w:rsid w:val="00C74AE9"/>
    <w:rsid w:val="00C74F06"/>
    <w:rsid w:val="00C753F6"/>
    <w:rsid w:val="00C75FF8"/>
    <w:rsid w:val="00C76574"/>
    <w:rsid w:val="00C809B6"/>
    <w:rsid w:val="00C80BDE"/>
    <w:rsid w:val="00C815FC"/>
    <w:rsid w:val="00C81E44"/>
    <w:rsid w:val="00C82829"/>
    <w:rsid w:val="00C8311E"/>
    <w:rsid w:val="00C8339B"/>
    <w:rsid w:val="00C83BAF"/>
    <w:rsid w:val="00C83D66"/>
    <w:rsid w:val="00C83FAB"/>
    <w:rsid w:val="00C855C1"/>
    <w:rsid w:val="00C8640C"/>
    <w:rsid w:val="00C87402"/>
    <w:rsid w:val="00C8791D"/>
    <w:rsid w:val="00C90A89"/>
    <w:rsid w:val="00C91137"/>
    <w:rsid w:val="00C914E0"/>
    <w:rsid w:val="00C92B03"/>
    <w:rsid w:val="00C92F6E"/>
    <w:rsid w:val="00C93AA8"/>
    <w:rsid w:val="00C943AD"/>
    <w:rsid w:val="00C94A85"/>
    <w:rsid w:val="00C95FE3"/>
    <w:rsid w:val="00C96F2E"/>
    <w:rsid w:val="00C97753"/>
    <w:rsid w:val="00C97864"/>
    <w:rsid w:val="00CA0AB7"/>
    <w:rsid w:val="00CA242A"/>
    <w:rsid w:val="00CA50A7"/>
    <w:rsid w:val="00CA58F0"/>
    <w:rsid w:val="00CA6160"/>
    <w:rsid w:val="00CA7EE0"/>
    <w:rsid w:val="00CB02D5"/>
    <w:rsid w:val="00CB0581"/>
    <w:rsid w:val="00CB219D"/>
    <w:rsid w:val="00CB260E"/>
    <w:rsid w:val="00CB492D"/>
    <w:rsid w:val="00CB6D68"/>
    <w:rsid w:val="00CC006E"/>
    <w:rsid w:val="00CC03A0"/>
    <w:rsid w:val="00CC1B7D"/>
    <w:rsid w:val="00CC3A62"/>
    <w:rsid w:val="00CC3AF8"/>
    <w:rsid w:val="00CC47A7"/>
    <w:rsid w:val="00CC4B17"/>
    <w:rsid w:val="00CC5B4D"/>
    <w:rsid w:val="00CC61FE"/>
    <w:rsid w:val="00CC6D6F"/>
    <w:rsid w:val="00CD2DC1"/>
    <w:rsid w:val="00CD3BD1"/>
    <w:rsid w:val="00CD4A5E"/>
    <w:rsid w:val="00CD514F"/>
    <w:rsid w:val="00CD58D1"/>
    <w:rsid w:val="00CD6B22"/>
    <w:rsid w:val="00CD6EC4"/>
    <w:rsid w:val="00CE0B09"/>
    <w:rsid w:val="00CE1F56"/>
    <w:rsid w:val="00CE40F3"/>
    <w:rsid w:val="00CE5042"/>
    <w:rsid w:val="00CE532B"/>
    <w:rsid w:val="00CE55CA"/>
    <w:rsid w:val="00CE58EE"/>
    <w:rsid w:val="00CE7335"/>
    <w:rsid w:val="00CE75A2"/>
    <w:rsid w:val="00CE7FEB"/>
    <w:rsid w:val="00CF2E19"/>
    <w:rsid w:val="00CF4F5C"/>
    <w:rsid w:val="00CF5208"/>
    <w:rsid w:val="00CF583F"/>
    <w:rsid w:val="00CF6409"/>
    <w:rsid w:val="00CF6B82"/>
    <w:rsid w:val="00D00483"/>
    <w:rsid w:val="00D01790"/>
    <w:rsid w:val="00D0201C"/>
    <w:rsid w:val="00D02BD3"/>
    <w:rsid w:val="00D02C64"/>
    <w:rsid w:val="00D02E6C"/>
    <w:rsid w:val="00D055BE"/>
    <w:rsid w:val="00D055ED"/>
    <w:rsid w:val="00D05AA1"/>
    <w:rsid w:val="00D0669C"/>
    <w:rsid w:val="00D0780F"/>
    <w:rsid w:val="00D07A90"/>
    <w:rsid w:val="00D1206E"/>
    <w:rsid w:val="00D12EC7"/>
    <w:rsid w:val="00D13C8F"/>
    <w:rsid w:val="00D13F7B"/>
    <w:rsid w:val="00D152CC"/>
    <w:rsid w:val="00D16F71"/>
    <w:rsid w:val="00D216AE"/>
    <w:rsid w:val="00D22791"/>
    <w:rsid w:val="00D262A3"/>
    <w:rsid w:val="00D262BB"/>
    <w:rsid w:val="00D26BD8"/>
    <w:rsid w:val="00D2796C"/>
    <w:rsid w:val="00D320B0"/>
    <w:rsid w:val="00D34AEA"/>
    <w:rsid w:val="00D352A1"/>
    <w:rsid w:val="00D356B9"/>
    <w:rsid w:val="00D3636E"/>
    <w:rsid w:val="00D40545"/>
    <w:rsid w:val="00D40B90"/>
    <w:rsid w:val="00D41964"/>
    <w:rsid w:val="00D41D6F"/>
    <w:rsid w:val="00D42055"/>
    <w:rsid w:val="00D440F3"/>
    <w:rsid w:val="00D53C49"/>
    <w:rsid w:val="00D5482A"/>
    <w:rsid w:val="00D54AA8"/>
    <w:rsid w:val="00D55438"/>
    <w:rsid w:val="00D57300"/>
    <w:rsid w:val="00D606AB"/>
    <w:rsid w:val="00D60B3E"/>
    <w:rsid w:val="00D61557"/>
    <w:rsid w:val="00D61E1D"/>
    <w:rsid w:val="00D6376C"/>
    <w:rsid w:val="00D637F0"/>
    <w:rsid w:val="00D6413A"/>
    <w:rsid w:val="00D66305"/>
    <w:rsid w:val="00D67508"/>
    <w:rsid w:val="00D67EFD"/>
    <w:rsid w:val="00D70405"/>
    <w:rsid w:val="00D70446"/>
    <w:rsid w:val="00D70504"/>
    <w:rsid w:val="00D729EB"/>
    <w:rsid w:val="00D73184"/>
    <w:rsid w:val="00D74205"/>
    <w:rsid w:val="00D7721F"/>
    <w:rsid w:val="00D77E41"/>
    <w:rsid w:val="00D80370"/>
    <w:rsid w:val="00D80C58"/>
    <w:rsid w:val="00D8153B"/>
    <w:rsid w:val="00D822F6"/>
    <w:rsid w:val="00D83C79"/>
    <w:rsid w:val="00D86153"/>
    <w:rsid w:val="00D863F5"/>
    <w:rsid w:val="00D87856"/>
    <w:rsid w:val="00D87E58"/>
    <w:rsid w:val="00D90048"/>
    <w:rsid w:val="00D901CE"/>
    <w:rsid w:val="00D91810"/>
    <w:rsid w:val="00D928DB"/>
    <w:rsid w:val="00D92F06"/>
    <w:rsid w:val="00D93A13"/>
    <w:rsid w:val="00D93E6E"/>
    <w:rsid w:val="00D947AE"/>
    <w:rsid w:val="00D95B27"/>
    <w:rsid w:val="00D96B17"/>
    <w:rsid w:val="00D971DB"/>
    <w:rsid w:val="00D973A6"/>
    <w:rsid w:val="00D978C5"/>
    <w:rsid w:val="00DA2C76"/>
    <w:rsid w:val="00DA2CBB"/>
    <w:rsid w:val="00DA2F8E"/>
    <w:rsid w:val="00DA63C4"/>
    <w:rsid w:val="00DB042E"/>
    <w:rsid w:val="00DB154B"/>
    <w:rsid w:val="00DB227E"/>
    <w:rsid w:val="00DB2A24"/>
    <w:rsid w:val="00DB2BEF"/>
    <w:rsid w:val="00DB4322"/>
    <w:rsid w:val="00DB4B21"/>
    <w:rsid w:val="00DB5184"/>
    <w:rsid w:val="00DC17C4"/>
    <w:rsid w:val="00DC592A"/>
    <w:rsid w:val="00DC5EB8"/>
    <w:rsid w:val="00DD046D"/>
    <w:rsid w:val="00DD1478"/>
    <w:rsid w:val="00DD4202"/>
    <w:rsid w:val="00DD4211"/>
    <w:rsid w:val="00DD4A33"/>
    <w:rsid w:val="00DD54A6"/>
    <w:rsid w:val="00DE21C6"/>
    <w:rsid w:val="00DE2339"/>
    <w:rsid w:val="00DE249B"/>
    <w:rsid w:val="00DE3729"/>
    <w:rsid w:val="00DE3C42"/>
    <w:rsid w:val="00DE6C72"/>
    <w:rsid w:val="00DE7353"/>
    <w:rsid w:val="00DF0785"/>
    <w:rsid w:val="00DF0A76"/>
    <w:rsid w:val="00DF0DAA"/>
    <w:rsid w:val="00DF1369"/>
    <w:rsid w:val="00DF13E6"/>
    <w:rsid w:val="00DF2801"/>
    <w:rsid w:val="00DF4F45"/>
    <w:rsid w:val="00DF6614"/>
    <w:rsid w:val="00DF76CC"/>
    <w:rsid w:val="00E0043A"/>
    <w:rsid w:val="00E02430"/>
    <w:rsid w:val="00E026D9"/>
    <w:rsid w:val="00E030F9"/>
    <w:rsid w:val="00E06847"/>
    <w:rsid w:val="00E102C6"/>
    <w:rsid w:val="00E10C3D"/>
    <w:rsid w:val="00E126EF"/>
    <w:rsid w:val="00E12CEB"/>
    <w:rsid w:val="00E12D50"/>
    <w:rsid w:val="00E1393E"/>
    <w:rsid w:val="00E14137"/>
    <w:rsid w:val="00E160EE"/>
    <w:rsid w:val="00E16230"/>
    <w:rsid w:val="00E1628A"/>
    <w:rsid w:val="00E16514"/>
    <w:rsid w:val="00E1726C"/>
    <w:rsid w:val="00E17768"/>
    <w:rsid w:val="00E206E1"/>
    <w:rsid w:val="00E21DC3"/>
    <w:rsid w:val="00E22026"/>
    <w:rsid w:val="00E24DC2"/>
    <w:rsid w:val="00E257A7"/>
    <w:rsid w:val="00E263D3"/>
    <w:rsid w:val="00E274CF"/>
    <w:rsid w:val="00E27853"/>
    <w:rsid w:val="00E27AAE"/>
    <w:rsid w:val="00E30BA0"/>
    <w:rsid w:val="00E32040"/>
    <w:rsid w:val="00E32D05"/>
    <w:rsid w:val="00E36CF1"/>
    <w:rsid w:val="00E36D4B"/>
    <w:rsid w:val="00E404BE"/>
    <w:rsid w:val="00E41924"/>
    <w:rsid w:val="00E42C35"/>
    <w:rsid w:val="00E44263"/>
    <w:rsid w:val="00E447F8"/>
    <w:rsid w:val="00E450F9"/>
    <w:rsid w:val="00E460C4"/>
    <w:rsid w:val="00E470BD"/>
    <w:rsid w:val="00E471F2"/>
    <w:rsid w:val="00E477ED"/>
    <w:rsid w:val="00E506B8"/>
    <w:rsid w:val="00E50B57"/>
    <w:rsid w:val="00E51CCC"/>
    <w:rsid w:val="00E53233"/>
    <w:rsid w:val="00E5329F"/>
    <w:rsid w:val="00E5392F"/>
    <w:rsid w:val="00E546D5"/>
    <w:rsid w:val="00E548CB"/>
    <w:rsid w:val="00E54905"/>
    <w:rsid w:val="00E55422"/>
    <w:rsid w:val="00E55557"/>
    <w:rsid w:val="00E563F2"/>
    <w:rsid w:val="00E564B6"/>
    <w:rsid w:val="00E56837"/>
    <w:rsid w:val="00E5746A"/>
    <w:rsid w:val="00E60F8C"/>
    <w:rsid w:val="00E6347B"/>
    <w:rsid w:val="00E64C8A"/>
    <w:rsid w:val="00E64DC1"/>
    <w:rsid w:val="00E65FD9"/>
    <w:rsid w:val="00E663C5"/>
    <w:rsid w:val="00E666C0"/>
    <w:rsid w:val="00E668B9"/>
    <w:rsid w:val="00E66E55"/>
    <w:rsid w:val="00E704C9"/>
    <w:rsid w:val="00E70D26"/>
    <w:rsid w:val="00E715A1"/>
    <w:rsid w:val="00E71D0A"/>
    <w:rsid w:val="00E72FD4"/>
    <w:rsid w:val="00E73667"/>
    <w:rsid w:val="00E7371C"/>
    <w:rsid w:val="00E737E1"/>
    <w:rsid w:val="00E73CCC"/>
    <w:rsid w:val="00E73D42"/>
    <w:rsid w:val="00E74BC4"/>
    <w:rsid w:val="00E74ED0"/>
    <w:rsid w:val="00E767A4"/>
    <w:rsid w:val="00E76C46"/>
    <w:rsid w:val="00E775AA"/>
    <w:rsid w:val="00E802D9"/>
    <w:rsid w:val="00E80CF4"/>
    <w:rsid w:val="00E814D8"/>
    <w:rsid w:val="00E818FC"/>
    <w:rsid w:val="00E81B15"/>
    <w:rsid w:val="00E81B94"/>
    <w:rsid w:val="00E81C5A"/>
    <w:rsid w:val="00E825C8"/>
    <w:rsid w:val="00E830F1"/>
    <w:rsid w:val="00E83A51"/>
    <w:rsid w:val="00E84C9E"/>
    <w:rsid w:val="00E84D54"/>
    <w:rsid w:val="00E85429"/>
    <w:rsid w:val="00E85962"/>
    <w:rsid w:val="00E86988"/>
    <w:rsid w:val="00E86BA1"/>
    <w:rsid w:val="00E91377"/>
    <w:rsid w:val="00E92206"/>
    <w:rsid w:val="00E938B7"/>
    <w:rsid w:val="00E95DC2"/>
    <w:rsid w:val="00E97AF0"/>
    <w:rsid w:val="00E97B6F"/>
    <w:rsid w:val="00EA06D3"/>
    <w:rsid w:val="00EA129C"/>
    <w:rsid w:val="00EA264E"/>
    <w:rsid w:val="00EA385F"/>
    <w:rsid w:val="00EA4D6A"/>
    <w:rsid w:val="00EA56BC"/>
    <w:rsid w:val="00EA5CE2"/>
    <w:rsid w:val="00EA64A6"/>
    <w:rsid w:val="00EA7969"/>
    <w:rsid w:val="00EB0AA0"/>
    <w:rsid w:val="00EB1331"/>
    <w:rsid w:val="00EB2B14"/>
    <w:rsid w:val="00EB58F4"/>
    <w:rsid w:val="00EB7137"/>
    <w:rsid w:val="00EC0EA9"/>
    <w:rsid w:val="00EC0F32"/>
    <w:rsid w:val="00EC25EB"/>
    <w:rsid w:val="00EC72DD"/>
    <w:rsid w:val="00EC7AF4"/>
    <w:rsid w:val="00ED1660"/>
    <w:rsid w:val="00ED193A"/>
    <w:rsid w:val="00ED202E"/>
    <w:rsid w:val="00ED2C5C"/>
    <w:rsid w:val="00ED4916"/>
    <w:rsid w:val="00ED63F0"/>
    <w:rsid w:val="00ED66DB"/>
    <w:rsid w:val="00ED6CBB"/>
    <w:rsid w:val="00EE3AA9"/>
    <w:rsid w:val="00EE47C6"/>
    <w:rsid w:val="00EE707B"/>
    <w:rsid w:val="00EE70B2"/>
    <w:rsid w:val="00EE7DC0"/>
    <w:rsid w:val="00EF06D3"/>
    <w:rsid w:val="00EF49CF"/>
    <w:rsid w:val="00EF60A9"/>
    <w:rsid w:val="00EF6990"/>
    <w:rsid w:val="00F00A5D"/>
    <w:rsid w:val="00F010FC"/>
    <w:rsid w:val="00F011E2"/>
    <w:rsid w:val="00F02C2F"/>
    <w:rsid w:val="00F035C5"/>
    <w:rsid w:val="00F03E3E"/>
    <w:rsid w:val="00F044EB"/>
    <w:rsid w:val="00F04C35"/>
    <w:rsid w:val="00F05686"/>
    <w:rsid w:val="00F05DB0"/>
    <w:rsid w:val="00F06849"/>
    <w:rsid w:val="00F07129"/>
    <w:rsid w:val="00F07F37"/>
    <w:rsid w:val="00F103A0"/>
    <w:rsid w:val="00F10D6F"/>
    <w:rsid w:val="00F11483"/>
    <w:rsid w:val="00F11B05"/>
    <w:rsid w:val="00F11EC6"/>
    <w:rsid w:val="00F12AD2"/>
    <w:rsid w:val="00F131B1"/>
    <w:rsid w:val="00F13686"/>
    <w:rsid w:val="00F14986"/>
    <w:rsid w:val="00F169DB"/>
    <w:rsid w:val="00F16BAE"/>
    <w:rsid w:val="00F1726A"/>
    <w:rsid w:val="00F17855"/>
    <w:rsid w:val="00F20983"/>
    <w:rsid w:val="00F2139F"/>
    <w:rsid w:val="00F21C9A"/>
    <w:rsid w:val="00F23BFA"/>
    <w:rsid w:val="00F23F03"/>
    <w:rsid w:val="00F246BC"/>
    <w:rsid w:val="00F24B08"/>
    <w:rsid w:val="00F2558D"/>
    <w:rsid w:val="00F26415"/>
    <w:rsid w:val="00F278A6"/>
    <w:rsid w:val="00F27E5B"/>
    <w:rsid w:val="00F3048C"/>
    <w:rsid w:val="00F30B75"/>
    <w:rsid w:val="00F311AF"/>
    <w:rsid w:val="00F31B8B"/>
    <w:rsid w:val="00F321F5"/>
    <w:rsid w:val="00F32C18"/>
    <w:rsid w:val="00F32C63"/>
    <w:rsid w:val="00F33289"/>
    <w:rsid w:val="00F3359F"/>
    <w:rsid w:val="00F33E11"/>
    <w:rsid w:val="00F377A7"/>
    <w:rsid w:val="00F4018A"/>
    <w:rsid w:val="00F40D12"/>
    <w:rsid w:val="00F40DE1"/>
    <w:rsid w:val="00F41400"/>
    <w:rsid w:val="00F41620"/>
    <w:rsid w:val="00F41810"/>
    <w:rsid w:val="00F4279E"/>
    <w:rsid w:val="00F439FD"/>
    <w:rsid w:val="00F45B27"/>
    <w:rsid w:val="00F469FD"/>
    <w:rsid w:val="00F46C80"/>
    <w:rsid w:val="00F50240"/>
    <w:rsid w:val="00F51D7E"/>
    <w:rsid w:val="00F55212"/>
    <w:rsid w:val="00F56A18"/>
    <w:rsid w:val="00F57E40"/>
    <w:rsid w:val="00F61C2B"/>
    <w:rsid w:val="00F62153"/>
    <w:rsid w:val="00F64122"/>
    <w:rsid w:val="00F653C3"/>
    <w:rsid w:val="00F6589F"/>
    <w:rsid w:val="00F65C3F"/>
    <w:rsid w:val="00F675EE"/>
    <w:rsid w:val="00F71033"/>
    <w:rsid w:val="00F7114E"/>
    <w:rsid w:val="00F7296F"/>
    <w:rsid w:val="00F72A9B"/>
    <w:rsid w:val="00F73B69"/>
    <w:rsid w:val="00F75908"/>
    <w:rsid w:val="00F776A5"/>
    <w:rsid w:val="00F77C84"/>
    <w:rsid w:val="00F80BE4"/>
    <w:rsid w:val="00F811D6"/>
    <w:rsid w:val="00F83ADC"/>
    <w:rsid w:val="00F8528B"/>
    <w:rsid w:val="00F85EE9"/>
    <w:rsid w:val="00F86211"/>
    <w:rsid w:val="00F86B0D"/>
    <w:rsid w:val="00F876EA"/>
    <w:rsid w:val="00F938BB"/>
    <w:rsid w:val="00F94810"/>
    <w:rsid w:val="00F94BB0"/>
    <w:rsid w:val="00F950BF"/>
    <w:rsid w:val="00F956E6"/>
    <w:rsid w:val="00F9600F"/>
    <w:rsid w:val="00F9694A"/>
    <w:rsid w:val="00F97EF4"/>
    <w:rsid w:val="00FA1EB1"/>
    <w:rsid w:val="00FA2670"/>
    <w:rsid w:val="00FA382B"/>
    <w:rsid w:val="00FA6F45"/>
    <w:rsid w:val="00FA7D53"/>
    <w:rsid w:val="00FB0012"/>
    <w:rsid w:val="00FB06CB"/>
    <w:rsid w:val="00FB097C"/>
    <w:rsid w:val="00FB101A"/>
    <w:rsid w:val="00FB177C"/>
    <w:rsid w:val="00FB2021"/>
    <w:rsid w:val="00FB21BB"/>
    <w:rsid w:val="00FB2A6E"/>
    <w:rsid w:val="00FB31DF"/>
    <w:rsid w:val="00FB5164"/>
    <w:rsid w:val="00FB5528"/>
    <w:rsid w:val="00FB5AE5"/>
    <w:rsid w:val="00FB67A9"/>
    <w:rsid w:val="00FB6C57"/>
    <w:rsid w:val="00FC144C"/>
    <w:rsid w:val="00FC1BC5"/>
    <w:rsid w:val="00FC2369"/>
    <w:rsid w:val="00FC2A6F"/>
    <w:rsid w:val="00FC3141"/>
    <w:rsid w:val="00FC39C4"/>
    <w:rsid w:val="00FC3E6E"/>
    <w:rsid w:val="00FC5216"/>
    <w:rsid w:val="00FC5C84"/>
    <w:rsid w:val="00FC6046"/>
    <w:rsid w:val="00FD0657"/>
    <w:rsid w:val="00FD1026"/>
    <w:rsid w:val="00FD12C6"/>
    <w:rsid w:val="00FD44A3"/>
    <w:rsid w:val="00FD475C"/>
    <w:rsid w:val="00FD4D8F"/>
    <w:rsid w:val="00FD5615"/>
    <w:rsid w:val="00FD5EC1"/>
    <w:rsid w:val="00FD626F"/>
    <w:rsid w:val="00FD65AE"/>
    <w:rsid w:val="00FD6C29"/>
    <w:rsid w:val="00FE10E7"/>
    <w:rsid w:val="00FE659E"/>
    <w:rsid w:val="00FE6777"/>
    <w:rsid w:val="00FE780F"/>
    <w:rsid w:val="00FF05C0"/>
    <w:rsid w:val="00FF2E15"/>
    <w:rsid w:val="00FF3708"/>
    <w:rsid w:val="00FF62DB"/>
    <w:rsid w:val="00FF7506"/>
    <w:rsid w:val="00FF7A1D"/>
    <w:rsid w:val="00FF7E4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52D0883-23DA-084F-B58C-0533C5872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1726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F40DE1"/>
    <w:rPr>
      <w:color w:val="0000FF" w:themeColor="hyperlink"/>
      <w:u w:val="single"/>
    </w:rPr>
  </w:style>
  <w:style w:type="paragraph" w:customStyle="1" w:styleId="Default">
    <w:name w:val="Default"/>
    <w:rsid w:val="00F24B08"/>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1099</Words>
  <Characters>6046</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Cristian</dc:creator>
  <cp:lastModifiedBy>ANDREA MORA  CAMPOS</cp:lastModifiedBy>
  <cp:revision>2</cp:revision>
  <dcterms:created xsi:type="dcterms:W3CDTF">2018-07-24T19:43:00Z</dcterms:created>
  <dcterms:modified xsi:type="dcterms:W3CDTF">2018-07-24T19:43:00Z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