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265BD" w:rsidRDefault="008F1127" w:rsidP="008F1127">
      <w:pPr>
        <w:jc w:val="center"/>
        <w:rPr>
          <w:rFonts w:ascii="Times New Roman" w:hAnsi="Times New Roman" w:cs="Times New Roman"/>
          <w:b/>
          <w:bCs/>
          <w:lang w:val="en-US"/>
        </w:rPr>
      </w:pPr>
      <w:proofErr w:type="spellStart"/>
      <w:r>
        <w:rPr>
          <w:rFonts w:ascii="Times New Roman" w:hAnsi="Times New Roman" w:cs="Times New Roman"/>
          <w:b/>
          <w:bCs/>
          <w:lang w:val="en-US"/>
        </w:rPr>
        <w:t>Resumen</w:t>
      </w:r>
      <w:proofErr w:type="spellEnd"/>
    </w:p>
    <w:p w:rsidR="003C32AF" w:rsidRDefault="003C32AF" w:rsidP="008F1127">
      <w:pPr>
        <w:jc w:val="center"/>
        <w:rPr>
          <w:rFonts w:ascii="Times New Roman" w:hAnsi="Times New Roman" w:cs="Times New Roman"/>
          <w:b/>
          <w:bCs/>
          <w:lang w:val="en-US"/>
        </w:rPr>
      </w:pPr>
    </w:p>
    <w:p w:rsidR="003C32AF" w:rsidRDefault="003C32AF" w:rsidP="002935B4">
      <w:pPr>
        <w:spacing w:line="360" w:lineRule="auto"/>
        <w:jc w:val="both"/>
        <w:rPr>
          <w:rFonts w:ascii="Times New Roman" w:hAnsi="Times New Roman" w:cs="Times New Roman"/>
        </w:rPr>
      </w:pPr>
      <w:r w:rsidRPr="0025570B">
        <w:tab/>
      </w:r>
      <w:r w:rsidR="002935B4">
        <w:rPr>
          <w:rFonts w:ascii="Times New Roman" w:hAnsi="Times New Roman" w:cs="Times New Roman"/>
        </w:rPr>
        <w:t xml:space="preserve">Este conjunto de datos incluye el plan de gestión de datos y los instrumentos utilizados para la recopilación de información en la investigación titulada: “Enfoque estratégico en los estilos de gestión del liderazgo educativo para la transición del estudiantado de primaria a secundaria”. </w:t>
      </w:r>
    </w:p>
    <w:p w:rsidR="002935B4" w:rsidRDefault="002935B4" w:rsidP="002935B4">
      <w:pPr>
        <w:spacing w:line="360" w:lineRule="auto"/>
        <w:jc w:val="both"/>
        <w:rPr>
          <w:rFonts w:ascii="Times New Roman" w:hAnsi="Times New Roman" w:cs="Times New Roman"/>
        </w:rPr>
      </w:pPr>
      <w:r>
        <w:rPr>
          <w:rFonts w:ascii="Times New Roman" w:hAnsi="Times New Roman" w:cs="Times New Roman"/>
        </w:rPr>
        <w:tab/>
        <w:t>La transición de primaria a secundaria es un periodo crucial en la vida de las personas adolescentes, ya que representa un desafío significativo. Durante esta etapa, la implementación de un modelo de gestión adecuado puede influir</w:t>
      </w:r>
      <w:r w:rsidR="00E82E0D">
        <w:rPr>
          <w:rFonts w:ascii="Times New Roman" w:hAnsi="Times New Roman" w:cs="Times New Roman"/>
        </w:rPr>
        <w:t xml:space="preserve"> positivamente en el éxito académico y en el logro de los objetivos organizacionales. </w:t>
      </w:r>
    </w:p>
    <w:p w:rsidR="00E82E0D" w:rsidRDefault="00E82E0D" w:rsidP="002935B4">
      <w:pPr>
        <w:spacing w:line="360" w:lineRule="auto"/>
        <w:jc w:val="both"/>
        <w:rPr>
          <w:rFonts w:ascii="Times New Roman" w:hAnsi="Times New Roman" w:cs="Times New Roman"/>
        </w:rPr>
      </w:pPr>
      <w:r>
        <w:rPr>
          <w:rFonts w:ascii="Times New Roman" w:hAnsi="Times New Roman" w:cs="Times New Roman"/>
        </w:rPr>
        <w:tab/>
      </w:r>
      <w:r w:rsidR="00F7363C">
        <w:rPr>
          <w:rFonts w:ascii="Times New Roman" w:hAnsi="Times New Roman" w:cs="Times New Roman"/>
        </w:rPr>
        <w:t xml:space="preserve">La recopilación de datos se llevó a cabo durante los años 2024 y 2025, con el propósito de analizar la gestión realizada desde el liderazgo educativo en el Liceo de Curridabat para facilitar la transición del estudiantado de primaria a secundaria. </w:t>
      </w:r>
    </w:p>
    <w:p w:rsidR="00F7363C" w:rsidRPr="0025570B" w:rsidRDefault="00C80E80" w:rsidP="002935B4">
      <w:pPr>
        <w:spacing w:line="360" w:lineRule="auto"/>
        <w:jc w:val="both"/>
        <w:rPr>
          <w:rFonts w:ascii="Times New Roman" w:hAnsi="Times New Roman" w:cs="Times New Roman"/>
        </w:rPr>
      </w:pPr>
      <w:r>
        <w:rPr>
          <w:rFonts w:ascii="Times New Roman" w:hAnsi="Times New Roman" w:cs="Times New Roman"/>
        </w:rPr>
        <w:tab/>
        <w:t xml:space="preserve">Se garantiza la </w:t>
      </w:r>
      <w:proofErr w:type="spellStart"/>
      <w:r>
        <w:rPr>
          <w:rFonts w:ascii="Times New Roman" w:hAnsi="Times New Roman" w:cs="Times New Roman"/>
        </w:rPr>
        <w:t>anonimización</w:t>
      </w:r>
      <w:proofErr w:type="spellEnd"/>
      <w:r>
        <w:rPr>
          <w:rFonts w:ascii="Times New Roman" w:hAnsi="Times New Roman" w:cs="Times New Roman"/>
        </w:rPr>
        <w:t xml:space="preserve"> y protección de toda la información proporcionada por las personas participantes en esta investigación, resguardando su privacidad y confidencialidad. </w:t>
      </w:r>
    </w:p>
    <w:p w:rsidR="003C32AF" w:rsidRPr="003C32AF" w:rsidRDefault="003C32AF" w:rsidP="0025570B">
      <w:pPr>
        <w:rPr>
          <w:rFonts w:ascii="Times New Roman" w:hAnsi="Times New Roman" w:cs="Times New Roman"/>
        </w:rPr>
      </w:pPr>
    </w:p>
    <w:p w:rsidR="003C32AF" w:rsidRPr="003C32AF" w:rsidRDefault="003C32AF" w:rsidP="008F1127">
      <w:pPr>
        <w:jc w:val="center"/>
        <w:rPr>
          <w:rFonts w:ascii="Times New Roman" w:hAnsi="Times New Roman" w:cs="Times New Roman"/>
        </w:rPr>
      </w:pPr>
    </w:p>
    <w:p w:rsidR="003C32AF" w:rsidRPr="003C32AF" w:rsidRDefault="003C32AF" w:rsidP="008F1127">
      <w:pPr>
        <w:jc w:val="center"/>
        <w:rPr>
          <w:rFonts w:ascii="Times New Roman" w:hAnsi="Times New Roman" w:cs="Times New Roman"/>
          <w:b/>
          <w:bCs/>
        </w:rPr>
      </w:pPr>
      <w:r w:rsidRPr="003C32AF">
        <w:rPr>
          <w:rFonts w:ascii="Times New Roman" w:hAnsi="Times New Roman" w:cs="Times New Roman"/>
          <w:b/>
          <w:bCs/>
        </w:rPr>
        <w:t>Palabras claves</w:t>
      </w:r>
    </w:p>
    <w:p w:rsidR="003C32AF" w:rsidRPr="003C32AF" w:rsidRDefault="003C32AF" w:rsidP="008F1127">
      <w:pPr>
        <w:jc w:val="center"/>
        <w:rPr>
          <w:rFonts w:ascii="Times New Roman" w:hAnsi="Times New Roman" w:cs="Times New Roman"/>
          <w:b/>
          <w:bCs/>
        </w:rPr>
      </w:pPr>
    </w:p>
    <w:p w:rsidR="003C32AF" w:rsidRPr="0025570B" w:rsidRDefault="003C32AF" w:rsidP="0025570B">
      <w:pPr>
        <w:spacing w:line="360" w:lineRule="auto"/>
        <w:jc w:val="center"/>
        <w:rPr>
          <w:rFonts w:ascii="Times New Roman" w:hAnsi="Times New Roman" w:cs="Times New Roman"/>
        </w:rPr>
      </w:pPr>
      <w:r w:rsidRPr="0025570B">
        <w:rPr>
          <w:rFonts w:ascii="Times New Roman" w:hAnsi="Times New Roman" w:cs="Times New Roman"/>
        </w:rPr>
        <w:t>TRANSICIÓN – GESTIÓN EDUCATIVA – LIDERAZGO – MODELOS GESTIÓN – LIDERAZGO EDUCATIVO.</w:t>
      </w:r>
    </w:p>
    <w:sectPr w:rsidR="003C32AF" w:rsidRPr="0025570B" w:rsidSect="00F173C2">
      <w:pgSz w:w="12240" w:h="15840"/>
      <w:pgMar w:top="1417" w:right="1701" w:bottom="1417"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127"/>
    <w:rsid w:val="0025570B"/>
    <w:rsid w:val="002935B4"/>
    <w:rsid w:val="003C32AF"/>
    <w:rsid w:val="006207F6"/>
    <w:rsid w:val="006265BD"/>
    <w:rsid w:val="008F1127"/>
    <w:rsid w:val="00C16580"/>
    <w:rsid w:val="00C80E80"/>
    <w:rsid w:val="00E82E0D"/>
    <w:rsid w:val="00F173C2"/>
    <w:rsid w:val="00F7363C"/>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4:docId w14:val="1B18DC05"/>
  <w15:chartTrackingRefBased/>
  <w15:docId w15:val="{DD2FB594-B986-BC4F-9F19-B2DEBB238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177</Words>
  <Characters>977</Characters>
  <Application>Microsoft Office Word</Application>
  <DocSecurity>0</DocSecurity>
  <Lines>8</Lines>
  <Paragraphs>2</Paragraphs>
  <ScaleCrop>false</ScaleCrop>
  <Company/>
  <LinksUpToDate>false</LinksUpToDate>
  <CharactersWithSpaces>1152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9</cp:revision>
  <dcterms:created xsi:type="dcterms:W3CDTF">2025-01-25T16:19:00Z</dcterms:created>
  <dcterms:modified xsi:type="dcterms:W3CDTF">2025-01-25T16:39:00Z</dcterms:modified>
</cp:coreProperties>
</file>