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2.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FF4" w:rsidRDefault="00750FF4" w:rsidP="00BC6720">
      <w:pPr>
        <w:spacing w:after="200" w:line="240" w:lineRule="auto"/>
        <w:jc w:val="center"/>
        <w:rPr>
          <w:rFonts w:ascii="Times New Roman" w:eastAsia="Calibri" w:hAnsi="Times New Roman" w:cs="Times New Roman"/>
          <w:sz w:val="56"/>
          <w:szCs w:val="56"/>
          <w:lang w:val="es-ES"/>
        </w:rPr>
      </w:pPr>
    </w:p>
    <w:p w:rsidR="00BC6720" w:rsidRPr="00C7744A" w:rsidRDefault="00BC6720" w:rsidP="00BC6720">
      <w:pPr>
        <w:spacing w:after="200" w:line="240" w:lineRule="auto"/>
        <w:jc w:val="center"/>
        <w:rPr>
          <w:rFonts w:ascii="Times New Roman" w:eastAsia="Calibri" w:hAnsi="Times New Roman" w:cs="Times New Roman"/>
          <w:sz w:val="56"/>
          <w:szCs w:val="56"/>
          <w:lang w:val="es-ES"/>
        </w:rPr>
      </w:pPr>
      <w:r w:rsidRPr="00C7744A">
        <w:rPr>
          <w:rFonts w:ascii="Times New Roman" w:eastAsia="Calibri" w:hAnsi="Times New Roman" w:cs="Times New Roman"/>
          <w:sz w:val="56"/>
          <w:szCs w:val="56"/>
          <w:lang w:val="es-ES"/>
        </w:rPr>
        <w:t>UNIVERSIDAD NACIONAL</w:t>
      </w:r>
    </w:p>
    <w:p w:rsidR="00BC6720" w:rsidRPr="00C7744A" w:rsidRDefault="00BC6720" w:rsidP="00BC6720">
      <w:pPr>
        <w:spacing w:after="200" w:line="240" w:lineRule="auto"/>
        <w:jc w:val="center"/>
        <w:rPr>
          <w:rFonts w:ascii="Times New Roman" w:eastAsia="Calibri" w:hAnsi="Times New Roman" w:cs="Times New Roman"/>
          <w:sz w:val="32"/>
          <w:szCs w:val="32"/>
          <w:lang w:val="es-ES"/>
        </w:rPr>
      </w:pPr>
      <w:r w:rsidRPr="00C7744A">
        <w:rPr>
          <w:rFonts w:ascii="Times New Roman" w:eastAsia="Calibri" w:hAnsi="Times New Roman" w:cs="Times New Roman"/>
          <w:sz w:val="32"/>
          <w:szCs w:val="32"/>
          <w:lang w:val="es-ES"/>
        </w:rPr>
        <w:t>FACULTAD DE CIENCIAS SOCIALES</w:t>
      </w:r>
    </w:p>
    <w:p w:rsidR="00BC6720" w:rsidRPr="00C7744A" w:rsidRDefault="00BC6720" w:rsidP="00BC6720">
      <w:pPr>
        <w:spacing w:after="200" w:line="240" w:lineRule="auto"/>
        <w:jc w:val="center"/>
        <w:rPr>
          <w:rFonts w:ascii="Times New Roman" w:eastAsia="Calibri" w:hAnsi="Times New Roman" w:cs="Times New Roman"/>
          <w:sz w:val="32"/>
          <w:szCs w:val="32"/>
          <w:lang w:val="es-ES"/>
        </w:rPr>
      </w:pPr>
      <w:r w:rsidRPr="00C7744A">
        <w:rPr>
          <w:rFonts w:ascii="Times New Roman" w:eastAsia="Calibri" w:hAnsi="Times New Roman" w:cs="Times New Roman"/>
          <w:sz w:val="32"/>
          <w:szCs w:val="32"/>
          <w:lang w:val="es-ES"/>
        </w:rPr>
        <w:t>ESCUELA DE ADMINISTRACIÓN</w:t>
      </w:r>
    </w:p>
    <w:p w:rsidR="00BC6720" w:rsidRPr="00C7744A" w:rsidRDefault="00BC6720" w:rsidP="00BC6720">
      <w:pPr>
        <w:jc w:val="center"/>
        <w:rPr>
          <w:rFonts w:ascii="Times New Roman" w:hAnsi="Times New Roman" w:cs="Times New Roman"/>
          <w:sz w:val="24"/>
          <w:szCs w:val="24"/>
        </w:rPr>
      </w:pPr>
    </w:p>
    <w:p w:rsidR="00BC6720" w:rsidRPr="00C7744A" w:rsidRDefault="00BC6720" w:rsidP="00BC6720">
      <w:pPr>
        <w:jc w:val="center"/>
        <w:rPr>
          <w:rFonts w:ascii="Times New Roman" w:hAnsi="Times New Roman" w:cs="Times New Roman"/>
          <w:sz w:val="24"/>
          <w:szCs w:val="24"/>
        </w:rPr>
      </w:pPr>
    </w:p>
    <w:p w:rsidR="00BC6720" w:rsidRPr="00C7744A" w:rsidRDefault="00BC6720" w:rsidP="00BC6720">
      <w:pPr>
        <w:jc w:val="center"/>
        <w:rPr>
          <w:rFonts w:ascii="Times New Roman" w:hAnsi="Times New Roman" w:cs="Times New Roman"/>
          <w:sz w:val="24"/>
          <w:szCs w:val="24"/>
        </w:rPr>
      </w:pPr>
    </w:p>
    <w:p w:rsidR="00BC6720" w:rsidRPr="009F1ADD" w:rsidRDefault="00BC6720" w:rsidP="00BC6720">
      <w:pPr>
        <w:jc w:val="center"/>
        <w:rPr>
          <w:rFonts w:ascii="Times New Roman" w:hAnsi="Times New Roman" w:cs="Times New Roman"/>
          <w:sz w:val="24"/>
          <w:szCs w:val="24"/>
        </w:rPr>
      </w:pPr>
    </w:p>
    <w:p w:rsidR="00BC6720" w:rsidRPr="00F55824" w:rsidRDefault="00BC6720" w:rsidP="00BC6720">
      <w:pPr>
        <w:jc w:val="center"/>
        <w:rPr>
          <w:rFonts w:ascii="Times New Roman" w:hAnsi="Times New Roman" w:cs="Times New Roman"/>
          <w:caps/>
          <w:sz w:val="32"/>
          <w:szCs w:val="28"/>
        </w:rPr>
      </w:pPr>
      <w:r w:rsidRPr="00F55824">
        <w:rPr>
          <w:rFonts w:ascii="Times New Roman" w:hAnsi="Times New Roman" w:cs="Times New Roman"/>
          <w:caps/>
          <w:sz w:val="32"/>
          <w:szCs w:val="28"/>
        </w:rPr>
        <w:t xml:space="preserve">Memoria de Trabajo Final de Graduación </w:t>
      </w:r>
    </w:p>
    <w:p w:rsidR="00BC6720" w:rsidRPr="00C7744A" w:rsidRDefault="00BC6720" w:rsidP="00BC6720">
      <w:pPr>
        <w:rPr>
          <w:rFonts w:ascii="Times New Roman" w:hAnsi="Times New Roman" w:cs="Times New Roman"/>
          <w:sz w:val="24"/>
          <w:szCs w:val="24"/>
        </w:rPr>
      </w:pPr>
    </w:p>
    <w:p w:rsidR="00BC6720" w:rsidRPr="00C7744A" w:rsidRDefault="00BC6720" w:rsidP="00BC6720">
      <w:pPr>
        <w:rPr>
          <w:rFonts w:ascii="Times New Roman" w:hAnsi="Times New Roman" w:cs="Times New Roman"/>
          <w:sz w:val="24"/>
          <w:szCs w:val="24"/>
        </w:rPr>
      </w:pPr>
    </w:p>
    <w:p w:rsidR="00BC6720" w:rsidRPr="00C7744A" w:rsidRDefault="00BC6720" w:rsidP="00BC6720">
      <w:pPr>
        <w:rPr>
          <w:rFonts w:ascii="Times New Roman" w:hAnsi="Times New Roman" w:cs="Times New Roman"/>
          <w:sz w:val="24"/>
          <w:szCs w:val="24"/>
        </w:rPr>
      </w:pPr>
    </w:p>
    <w:p w:rsidR="00BC6720" w:rsidRPr="00C7744A" w:rsidRDefault="00BC6720" w:rsidP="00BC6720">
      <w:pPr>
        <w:rPr>
          <w:rFonts w:ascii="Times New Roman" w:hAnsi="Times New Roman" w:cs="Times New Roman"/>
          <w:sz w:val="24"/>
          <w:szCs w:val="24"/>
        </w:rPr>
      </w:pPr>
    </w:p>
    <w:p w:rsidR="00BC6720" w:rsidRPr="00C7744A" w:rsidRDefault="00BC6720" w:rsidP="00BC6720">
      <w:pPr>
        <w:rPr>
          <w:rFonts w:ascii="Times New Roman" w:hAnsi="Times New Roman" w:cs="Times New Roman"/>
          <w:sz w:val="24"/>
          <w:szCs w:val="24"/>
        </w:rPr>
      </w:pPr>
    </w:p>
    <w:p w:rsidR="00BC6720" w:rsidRPr="00C7744A" w:rsidRDefault="00BC6720" w:rsidP="00BC6720">
      <w:pPr>
        <w:jc w:val="center"/>
        <w:rPr>
          <w:rFonts w:ascii="Times New Roman" w:hAnsi="Times New Roman" w:cs="Times New Roman"/>
          <w:sz w:val="24"/>
        </w:rPr>
      </w:pPr>
      <w:r w:rsidRPr="00C7744A">
        <w:rPr>
          <w:rFonts w:ascii="Times New Roman" w:hAnsi="Times New Roman" w:cs="Times New Roman"/>
          <w:sz w:val="24"/>
        </w:rPr>
        <w:t>Integrantes:</w:t>
      </w:r>
    </w:p>
    <w:p w:rsidR="00BC6720" w:rsidRPr="00C7744A" w:rsidRDefault="00BC6720" w:rsidP="00BC6720">
      <w:pPr>
        <w:rPr>
          <w:rFonts w:ascii="Times New Roman" w:hAnsi="Times New Roman" w:cs="Times New Roman"/>
          <w:sz w:val="24"/>
          <w:szCs w:val="24"/>
        </w:rPr>
      </w:pPr>
    </w:p>
    <w:p w:rsidR="00BC6720" w:rsidRPr="00C7744A" w:rsidRDefault="00173BB0" w:rsidP="00BC6720">
      <w:pPr>
        <w:jc w:val="center"/>
        <w:rPr>
          <w:rFonts w:ascii="Times New Roman" w:hAnsi="Times New Roman" w:cs="Times New Roman"/>
          <w:sz w:val="24"/>
          <w:szCs w:val="24"/>
        </w:rPr>
      </w:pPr>
      <w:r>
        <w:rPr>
          <w:rFonts w:ascii="Times New Roman" w:hAnsi="Times New Roman" w:cs="Times New Roman"/>
          <w:sz w:val="24"/>
          <w:szCs w:val="24"/>
        </w:rPr>
        <w:t xml:space="preserve">Franklin </w:t>
      </w:r>
      <w:r w:rsidR="00BC6720" w:rsidRPr="00C7744A">
        <w:rPr>
          <w:rFonts w:ascii="Times New Roman" w:hAnsi="Times New Roman" w:cs="Times New Roman"/>
          <w:sz w:val="24"/>
          <w:szCs w:val="24"/>
        </w:rPr>
        <w:t>García Gómez</w:t>
      </w:r>
    </w:p>
    <w:p w:rsidR="00BC6720" w:rsidRPr="00C7744A" w:rsidRDefault="00173BB0" w:rsidP="00BC6720">
      <w:pPr>
        <w:jc w:val="center"/>
        <w:rPr>
          <w:rFonts w:ascii="Times New Roman" w:hAnsi="Times New Roman" w:cs="Times New Roman"/>
          <w:sz w:val="24"/>
          <w:szCs w:val="24"/>
        </w:rPr>
      </w:pPr>
      <w:r>
        <w:rPr>
          <w:rFonts w:ascii="Times New Roman" w:hAnsi="Times New Roman" w:cs="Times New Roman"/>
          <w:sz w:val="24"/>
          <w:szCs w:val="24"/>
        </w:rPr>
        <w:t xml:space="preserve">Iván </w:t>
      </w:r>
      <w:r w:rsidR="00BC6720" w:rsidRPr="00C7744A">
        <w:rPr>
          <w:rFonts w:ascii="Times New Roman" w:hAnsi="Times New Roman" w:cs="Times New Roman"/>
          <w:sz w:val="24"/>
          <w:szCs w:val="24"/>
        </w:rPr>
        <w:t>Sáenz Montero</w:t>
      </w:r>
    </w:p>
    <w:p w:rsidR="00BC6720" w:rsidRPr="00C7744A" w:rsidRDefault="00173BB0" w:rsidP="00BC6720">
      <w:pPr>
        <w:jc w:val="center"/>
        <w:rPr>
          <w:rFonts w:ascii="Times New Roman" w:hAnsi="Times New Roman" w:cs="Times New Roman"/>
          <w:sz w:val="24"/>
          <w:szCs w:val="24"/>
        </w:rPr>
      </w:pPr>
      <w:r>
        <w:rPr>
          <w:rFonts w:ascii="Times New Roman" w:hAnsi="Times New Roman" w:cs="Times New Roman"/>
          <w:sz w:val="24"/>
          <w:szCs w:val="24"/>
        </w:rPr>
        <w:t xml:space="preserve">Manuel </w:t>
      </w:r>
      <w:r w:rsidR="00BC6720" w:rsidRPr="00C7744A">
        <w:rPr>
          <w:rFonts w:ascii="Times New Roman" w:hAnsi="Times New Roman" w:cs="Times New Roman"/>
          <w:sz w:val="24"/>
          <w:szCs w:val="24"/>
        </w:rPr>
        <w:t>Venegas Cordero</w:t>
      </w:r>
    </w:p>
    <w:p w:rsidR="00BC6720" w:rsidRPr="00C7744A" w:rsidRDefault="00BC6720" w:rsidP="00BC6720">
      <w:pPr>
        <w:jc w:val="center"/>
        <w:rPr>
          <w:rFonts w:ascii="Times New Roman" w:hAnsi="Times New Roman" w:cs="Times New Roman"/>
          <w:sz w:val="24"/>
          <w:szCs w:val="24"/>
        </w:rPr>
      </w:pPr>
    </w:p>
    <w:p w:rsidR="00BC6720" w:rsidRPr="00C7744A" w:rsidRDefault="00BC6720" w:rsidP="00BC6720">
      <w:pPr>
        <w:tabs>
          <w:tab w:val="left" w:pos="5070"/>
        </w:tabs>
        <w:rPr>
          <w:rFonts w:ascii="Times New Roman" w:hAnsi="Times New Roman" w:cs="Times New Roman"/>
          <w:sz w:val="24"/>
          <w:szCs w:val="24"/>
        </w:rPr>
      </w:pPr>
      <w:r>
        <w:rPr>
          <w:rFonts w:ascii="Times New Roman" w:hAnsi="Times New Roman" w:cs="Times New Roman"/>
          <w:sz w:val="24"/>
          <w:szCs w:val="24"/>
        </w:rPr>
        <w:tab/>
      </w:r>
    </w:p>
    <w:p w:rsidR="00BC6720" w:rsidRPr="00C7744A" w:rsidRDefault="00BC6720" w:rsidP="00BC6720">
      <w:pPr>
        <w:jc w:val="center"/>
        <w:rPr>
          <w:rFonts w:ascii="Times New Roman" w:hAnsi="Times New Roman" w:cs="Times New Roman"/>
          <w:sz w:val="24"/>
          <w:szCs w:val="24"/>
        </w:rPr>
      </w:pPr>
    </w:p>
    <w:p w:rsidR="00BC6720" w:rsidRPr="00C7744A" w:rsidRDefault="00BC6720" w:rsidP="00BC6720">
      <w:pPr>
        <w:jc w:val="center"/>
        <w:rPr>
          <w:rFonts w:ascii="Times New Roman" w:hAnsi="Times New Roman" w:cs="Times New Roman"/>
          <w:sz w:val="24"/>
          <w:szCs w:val="24"/>
        </w:rPr>
      </w:pPr>
    </w:p>
    <w:p w:rsidR="00BC6720" w:rsidRPr="005B02D3" w:rsidRDefault="00BC6720" w:rsidP="00BC6720">
      <w:pPr>
        <w:jc w:val="center"/>
        <w:rPr>
          <w:rFonts w:ascii="Times New Roman" w:hAnsi="Times New Roman" w:cs="Times New Roman"/>
        </w:rPr>
      </w:pPr>
      <w:r w:rsidRPr="005B02D3">
        <w:rPr>
          <w:rFonts w:ascii="Times New Roman" w:hAnsi="Times New Roman" w:cs="Times New Roman"/>
        </w:rPr>
        <w:t xml:space="preserve">Campus Sarapiquí </w:t>
      </w:r>
    </w:p>
    <w:p w:rsidR="00BC6720" w:rsidRPr="005B02D3" w:rsidRDefault="00BC6720" w:rsidP="00BC6720">
      <w:pPr>
        <w:jc w:val="center"/>
        <w:rPr>
          <w:rFonts w:ascii="Times New Roman" w:hAnsi="Times New Roman" w:cs="Times New Roman"/>
        </w:rPr>
      </w:pPr>
      <w:r w:rsidRPr="005B02D3">
        <w:rPr>
          <w:rFonts w:ascii="Times New Roman" w:hAnsi="Times New Roman" w:cs="Times New Roman"/>
        </w:rPr>
        <w:t>Heredia</w:t>
      </w:r>
      <w:r>
        <w:rPr>
          <w:rFonts w:ascii="Times New Roman" w:hAnsi="Times New Roman" w:cs="Times New Roman"/>
        </w:rPr>
        <w:t>,</w:t>
      </w:r>
      <w:r w:rsidRPr="005B02D3">
        <w:rPr>
          <w:rFonts w:ascii="Times New Roman" w:hAnsi="Times New Roman" w:cs="Times New Roman"/>
        </w:rPr>
        <w:t xml:space="preserve"> Costa Rica </w:t>
      </w:r>
    </w:p>
    <w:p w:rsidR="00BC6720" w:rsidRPr="005B02D3" w:rsidRDefault="00BC6720" w:rsidP="00BC6720">
      <w:pPr>
        <w:jc w:val="center"/>
        <w:rPr>
          <w:rFonts w:ascii="Times New Roman" w:hAnsi="Times New Roman" w:cs="Times New Roman"/>
        </w:rPr>
      </w:pPr>
      <w:r w:rsidRPr="005B02D3">
        <w:rPr>
          <w:rFonts w:ascii="Times New Roman" w:hAnsi="Times New Roman" w:cs="Times New Roman"/>
        </w:rPr>
        <w:t>201</w:t>
      </w:r>
      <w:r>
        <w:rPr>
          <w:rFonts w:ascii="Times New Roman" w:hAnsi="Times New Roman" w:cs="Times New Roman"/>
        </w:rPr>
        <w:t>8</w:t>
      </w:r>
    </w:p>
    <w:p w:rsidR="00BC6720" w:rsidRPr="00C7744A" w:rsidRDefault="00BC6720" w:rsidP="00BC6720">
      <w:pPr>
        <w:jc w:val="center"/>
        <w:rPr>
          <w:rFonts w:ascii="Times New Roman" w:hAnsi="Times New Roman" w:cs="Times New Roman"/>
          <w:sz w:val="24"/>
          <w:szCs w:val="24"/>
        </w:rPr>
      </w:pPr>
    </w:p>
    <w:p w:rsidR="00BC6720" w:rsidRPr="00C7744A" w:rsidRDefault="00BC6720" w:rsidP="00BC6720">
      <w:pPr>
        <w:spacing w:after="200" w:line="240" w:lineRule="auto"/>
        <w:jc w:val="center"/>
        <w:rPr>
          <w:rFonts w:ascii="Times New Roman" w:eastAsia="Calibri" w:hAnsi="Times New Roman" w:cs="Times New Roman"/>
          <w:sz w:val="56"/>
          <w:szCs w:val="56"/>
          <w:lang w:val="es-ES"/>
        </w:rPr>
      </w:pPr>
      <w:r w:rsidRPr="00C7744A">
        <w:rPr>
          <w:rFonts w:ascii="Times New Roman" w:eastAsia="Calibri" w:hAnsi="Times New Roman" w:cs="Times New Roman"/>
          <w:sz w:val="56"/>
          <w:szCs w:val="56"/>
          <w:lang w:val="es-ES"/>
        </w:rPr>
        <w:t>UNIVERSIDAD NACIONAL</w:t>
      </w:r>
    </w:p>
    <w:p w:rsidR="00BC6720" w:rsidRPr="00C7744A" w:rsidRDefault="00BC6720" w:rsidP="00BC6720">
      <w:pPr>
        <w:spacing w:after="200" w:line="240" w:lineRule="auto"/>
        <w:jc w:val="center"/>
        <w:rPr>
          <w:rFonts w:ascii="Times New Roman" w:eastAsia="Calibri" w:hAnsi="Times New Roman" w:cs="Times New Roman"/>
          <w:sz w:val="32"/>
          <w:szCs w:val="32"/>
          <w:lang w:val="es-ES"/>
        </w:rPr>
      </w:pPr>
      <w:r w:rsidRPr="00C7744A">
        <w:rPr>
          <w:rFonts w:ascii="Times New Roman" w:eastAsia="Calibri" w:hAnsi="Times New Roman" w:cs="Times New Roman"/>
          <w:sz w:val="32"/>
          <w:szCs w:val="32"/>
          <w:lang w:val="es-ES"/>
        </w:rPr>
        <w:t>FACULTAD DE CIENCIAS SOCIALES</w:t>
      </w:r>
    </w:p>
    <w:p w:rsidR="00BC6720" w:rsidRPr="00C7744A" w:rsidRDefault="00BC6720" w:rsidP="00BC6720">
      <w:pPr>
        <w:spacing w:after="200" w:line="240" w:lineRule="auto"/>
        <w:jc w:val="center"/>
        <w:rPr>
          <w:rFonts w:ascii="Times New Roman" w:eastAsia="Calibri" w:hAnsi="Times New Roman" w:cs="Times New Roman"/>
          <w:sz w:val="32"/>
          <w:szCs w:val="32"/>
          <w:lang w:val="es-ES"/>
        </w:rPr>
      </w:pPr>
      <w:r w:rsidRPr="00C7744A">
        <w:rPr>
          <w:rFonts w:ascii="Times New Roman" w:eastAsia="Calibri" w:hAnsi="Times New Roman" w:cs="Times New Roman"/>
          <w:sz w:val="32"/>
          <w:szCs w:val="32"/>
          <w:lang w:val="es-ES"/>
        </w:rPr>
        <w:t>ESCUELA DE ADMINISTRACIÓN</w:t>
      </w:r>
    </w:p>
    <w:p w:rsidR="00BC6720" w:rsidRDefault="00BC6720" w:rsidP="00BC6720">
      <w:pPr>
        <w:jc w:val="center"/>
        <w:rPr>
          <w:rFonts w:ascii="Times New Roman" w:hAnsi="Times New Roman" w:cs="Times New Roman"/>
          <w:sz w:val="24"/>
          <w:szCs w:val="24"/>
        </w:rPr>
      </w:pPr>
    </w:p>
    <w:p w:rsidR="00BC6720" w:rsidRDefault="00BC6720" w:rsidP="00BC6720">
      <w:pPr>
        <w:jc w:val="center"/>
        <w:rPr>
          <w:rFonts w:ascii="Times New Roman" w:hAnsi="Times New Roman" w:cs="Times New Roman"/>
          <w:sz w:val="24"/>
          <w:szCs w:val="24"/>
        </w:rPr>
      </w:pPr>
    </w:p>
    <w:p w:rsidR="00BC6720" w:rsidRPr="00C7744A" w:rsidRDefault="00BC6720" w:rsidP="00BC6720">
      <w:pPr>
        <w:jc w:val="center"/>
        <w:rPr>
          <w:rFonts w:ascii="Times New Roman" w:hAnsi="Times New Roman" w:cs="Times New Roman"/>
          <w:sz w:val="24"/>
          <w:szCs w:val="24"/>
        </w:rPr>
      </w:pPr>
    </w:p>
    <w:p w:rsidR="00BC6720" w:rsidRPr="00F55824" w:rsidRDefault="00BC6720" w:rsidP="00BC6720">
      <w:pPr>
        <w:jc w:val="center"/>
        <w:rPr>
          <w:rFonts w:ascii="Times New Roman" w:hAnsi="Times New Roman" w:cs="Times New Roman"/>
          <w:bCs/>
          <w:caps/>
          <w:sz w:val="28"/>
          <w:szCs w:val="28"/>
        </w:rPr>
      </w:pPr>
      <w:r w:rsidRPr="00F55824">
        <w:rPr>
          <w:rFonts w:ascii="Times New Roman" w:hAnsi="Times New Roman" w:cs="Times New Roman"/>
          <w:bCs/>
          <w:caps/>
          <w:sz w:val="28"/>
          <w:szCs w:val="28"/>
        </w:rPr>
        <w:t xml:space="preserve">Seminario de Graduación </w:t>
      </w:r>
    </w:p>
    <w:p w:rsidR="00BC6720" w:rsidRPr="00C7744A" w:rsidRDefault="00BC6720" w:rsidP="00386E4B">
      <w:pPr>
        <w:autoSpaceDE w:val="0"/>
        <w:autoSpaceDN w:val="0"/>
        <w:adjustRightInd w:val="0"/>
        <w:spacing w:after="200" w:line="360" w:lineRule="auto"/>
        <w:jc w:val="center"/>
        <w:rPr>
          <w:rFonts w:ascii="Times New Roman" w:hAnsi="Times New Roman" w:cs="Times New Roman"/>
          <w:sz w:val="24"/>
          <w:szCs w:val="24"/>
          <w:lang w:val="es"/>
        </w:rPr>
      </w:pPr>
      <w:r w:rsidRPr="00C7744A">
        <w:rPr>
          <w:rFonts w:ascii="Times New Roman" w:hAnsi="Times New Roman" w:cs="Times New Roman"/>
          <w:sz w:val="24"/>
          <w:szCs w:val="24"/>
          <w:lang w:val="es"/>
        </w:rPr>
        <w:t xml:space="preserve">Análisis de la situación financiera y administrativa de Alimentos </w:t>
      </w:r>
      <w:r w:rsidR="000B1024">
        <w:rPr>
          <w:rFonts w:ascii="Times New Roman" w:hAnsi="Times New Roman" w:cs="Times New Roman"/>
          <w:sz w:val="24"/>
          <w:szCs w:val="24"/>
          <w:lang w:val="es"/>
        </w:rPr>
        <w:t>Don</w:t>
      </w:r>
      <w:r w:rsidRPr="00C7744A">
        <w:rPr>
          <w:rFonts w:ascii="Times New Roman" w:hAnsi="Times New Roman" w:cs="Times New Roman"/>
          <w:sz w:val="24"/>
          <w:szCs w:val="24"/>
          <w:lang w:val="es"/>
        </w:rPr>
        <w:t xml:space="preserve"> Mariano, S.A</w:t>
      </w:r>
      <w:r w:rsidR="00173BB0">
        <w:rPr>
          <w:rFonts w:ascii="Times New Roman" w:hAnsi="Times New Roman" w:cs="Times New Roman"/>
          <w:sz w:val="24"/>
          <w:szCs w:val="24"/>
          <w:lang w:val="es"/>
        </w:rPr>
        <w:t>.</w:t>
      </w:r>
      <w:r w:rsidRPr="00C7744A">
        <w:rPr>
          <w:rFonts w:ascii="Times New Roman" w:hAnsi="Times New Roman" w:cs="Times New Roman"/>
          <w:sz w:val="24"/>
          <w:szCs w:val="24"/>
          <w:lang w:val="es"/>
        </w:rPr>
        <w:t>,</w:t>
      </w:r>
      <w:r w:rsidR="00173BB0">
        <w:rPr>
          <w:rFonts w:ascii="Times New Roman" w:hAnsi="Times New Roman" w:cs="Times New Roman"/>
          <w:sz w:val="24"/>
          <w:szCs w:val="24"/>
          <w:lang w:val="es"/>
        </w:rPr>
        <w:t xml:space="preserve"> ubicado en</w:t>
      </w:r>
      <w:r w:rsidRPr="00C7744A">
        <w:rPr>
          <w:rFonts w:ascii="Times New Roman" w:hAnsi="Times New Roman" w:cs="Times New Roman"/>
          <w:sz w:val="24"/>
          <w:szCs w:val="24"/>
          <w:lang w:val="es"/>
        </w:rPr>
        <w:t xml:space="preserve"> </w:t>
      </w:r>
      <w:r w:rsidR="00FC60C5">
        <w:rPr>
          <w:rFonts w:ascii="Times New Roman" w:hAnsi="Times New Roman" w:cs="Times New Roman"/>
          <w:sz w:val="24"/>
          <w:szCs w:val="24"/>
          <w:lang w:val="es"/>
        </w:rPr>
        <w:t>L</w:t>
      </w:r>
      <w:r w:rsidRPr="00C7744A">
        <w:rPr>
          <w:rFonts w:ascii="Times New Roman" w:hAnsi="Times New Roman" w:cs="Times New Roman"/>
          <w:sz w:val="24"/>
          <w:szCs w:val="24"/>
          <w:lang w:val="es"/>
        </w:rPr>
        <w:t xml:space="preserve">a Victoria, Horquetas de Sarapiquí, en </w:t>
      </w:r>
      <w:r>
        <w:rPr>
          <w:rFonts w:ascii="Times New Roman" w:hAnsi="Times New Roman" w:cs="Times New Roman"/>
          <w:sz w:val="24"/>
          <w:szCs w:val="24"/>
          <w:lang w:val="es"/>
        </w:rPr>
        <w:t>los</w:t>
      </w:r>
      <w:r w:rsidRPr="00C7744A">
        <w:rPr>
          <w:rFonts w:ascii="Times New Roman" w:hAnsi="Times New Roman" w:cs="Times New Roman"/>
          <w:sz w:val="24"/>
          <w:szCs w:val="24"/>
          <w:lang w:val="es"/>
        </w:rPr>
        <w:t xml:space="preserve"> per</w:t>
      </w:r>
      <w:r>
        <w:rPr>
          <w:rFonts w:ascii="Times New Roman" w:hAnsi="Times New Roman" w:cs="Times New Roman"/>
          <w:sz w:val="24"/>
          <w:szCs w:val="24"/>
          <w:lang w:val="es"/>
        </w:rPr>
        <w:t>i</w:t>
      </w:r>
      <w:r w:rsidRPr="00C7744A">
        <w:rPr>
          <w:rFonts w:ascii="Times New Roman" w:hAnsi="Times New Roman" w:cs="Times New Roman"/>
          <w:sz w:val="24"/>
          <w:szCs w:val="24"/>
          <w:lang w:val="es"/>
        </w:rPr>
        <w:t>odo</w:t>
      </w:r>
      <w:r>
        <w:rPr>
          <w:rFonts w:ascii="Times New Roman" w:hAnsi="Times New Roman" w:cs="Times New Roman"/>
          <w:sz w:val="24"/>
          <w:szCs w:val="24"/>
          <w:lang w:val="es"/>
        </w:rPr>
        <w:t>s</w:t>
      </w:r>
      <w:r w:rsidRPr="00C7744A">
        <w:rPr>
          <w:rFonts w:ascii="Times New Roman" w:hAnsi="Times New Roman" w:cs="Times New Roman"/>
          <w:sz w:val="24"/>
          <w:szCs w:val="24"/>
          <w:lang w:val="es"/>
        </w:rPr>
        <w:t xml:space="preserve"> </w:t>
      </w:r>
      <w:r>
        <w:rPr>
          <w:rFonts w:ascii="Times New Roman" w:hAnsi="Times New Roman" w:cs="Times New Roman"/>
          <w:sz w:val="24"/>
          <w:szCs w:val="24"/>
          <w:lang w:val="es"/>
        </w:rPr>
        <w:t xml:space="preserve">2015, </w:t>
      </w:r>
      <w:r w:rsidRPr="00C7744A">
        <w:rPr>
          <w:rFonts w:ascii="Times New Roman" w:hAnsi="Times New Roman" w:cs="Times New Roman"/>
          <w:sz w:val="24"/>
          <w:szCs w:val="24"/>
          <w:lang w:val="es"/>
        </w:rPr>
        <w:t>2016</w:t>
      </w:r>
      <w:r>
        <w:rPr>
          <w:rFonts w:ascii="Times New Roman" w:hAnsi="Times New Roman" w:cs="Times New Roman"/>
          <w:sz w:val="24"/>
          <w:szCs w:val="24"/>
          <w:lang w:val="es"/>
        </w:rPr>
        <w:t xml:space="preserve"> y 2017</w:t>
      </w:r>
      <w:r w:rsidRPr="00C7744A">
        <w:rPr>
          <w:rFonts w:ascii="Times New Roman" w:hAnsi="Times New Roman" w:cs="Times New Roman"/>
          <w:sz w:val="24"/>
          <w:szCs w:val="24"/>
          <w:lang w:val="es"/>
        </w:rPr>
        <w:t>, para la implementación de herramientas y planes</w:t>
      </w:r>
      <w:r w:rsidR="00FC60C5">
        <w:rPr>
          <w:rFonts w:ascii="Times New Roman" w:hAnsi="Times New Roman" w:cs="Times New Roman"/>
          <w:sz w:val="24"/>
          <w:szCs w:val="24"/>
          <w:lang w:val="es"/>
        </w:rPr>
        <w:t xml:space="preserve"> de</w:t>
      </w:r>
      <w:r w:rsidRPr="00C7744A">
        <w:rPr>
          <w:rFonts w:ascii="Times New Roman" w:hAnsi="Times New Roman" w:cs="Times New Roman"/>
          <w:sz w:val="24"/>
          <w:szCs w:val="24"/>
          <w:lang w:val="es"/>
        </w:rPr>
        <w:t xml:space="preserve"> acción que faciliten la toma de decisiones</w:t>
      </w:r>
    </w:p>
    <w:p w:rsidR="00BC6720" w:rsidRPr="00C7744A" w:rsidRDefault="00BC6720" w:rsidP="00BC6720">
      <w:pPr>
        <w:jc w:val="center"/>
        <w:rPr>
          <w:rFonts w:ascii="Times New Roman" w:hAnsi="Times New Roman" w:cs="Times New Roman"/>
          <w:sz w:val="28"/>
          <w:szCs w:val="24"/>
          <w:lang w:val="es"/>
        </w:rPr>
      </w:pPr>
    </w:p>
    <w:p w:rsidR="00BC6720" w:rsidRPr="00C7744A" w:rsidRDefault="00BC6720" w:rsidP="00BC6720">
      <w:pPr>
        <w:jc w:val="center"/>
        <w:rPr>
          <w:rFonts w:ascii="Times New Roman" w:hAnsi="Times New Roman" w:cs="Times New Roman"/>
          <w:sz w:val="24"/>
          <w:szCs w:val="24"/>
        </w:rPr>
      </w:pPr>
      <w:r w:rsidRPr="00C7744A">
        <w:rPr>
          <w:rFonts w:ascii="Times New Roman" w:hAnsi="Times New Roman" w:cs="Times New Roman"/>
          <w:sz w:val="24"/>
          <w:szCs w:val="24"/>
        </w:rPr>
        <w:t xml:space="preserve">Memoria de trabajo de final de graduación </w:t>
      </w:r>
    </w:p>
    <w:p w:rsidR="00BC6720" w:rsidRPr="00F55824" w:rsidRDefault="00BC6720" w:rsidP="00CE5386">
      <w:pPr>
        <w:spacing w:line="360" w:lineRule="auto"/>
        <w:jc w:val="center"/>
        <w:rPr>
          <w:rFonts w:ascii="Times New Roman" w:hAnsi="Times New Roman" w:cs="Times New Roman"/>
          <w:sz w:val="24"/>
          <w:szCs w:val="24"/>
        </w:rPr>
      </w:pPr>
      <w:r w:rsidRPr="00C7744A">
        <w:rPr>
          <w:rFonts w:ascii="Times New Roman" w:hAnsi="Times New Roman" w:cs="Times New Roman"/>
          <w:sz w:val="24"/>
          <w:szCs w:val="24"/>
        </w:rPr>
        <w:t xml:space="preserve">Sometido a consideración del tribunal examinador como requisito parcial para optar </w:t>
      </w:r>
      <w:r w:rsidR="00FC60C5">
        <w:rPr>
          <w:rFonts w:ascii="Times New Roman" w:hAnsi="Times New Roman" w:cs="Times New Roman"/>
          <w:sz w:val="24"/>
          <w:szCs w:val="24"/>
        </w:rPr>
        <w:t>por e</w:t>
      </w:r>
      <w:r w:rsidRPr="00C7744A">
        <w:rPr>
          <w:rFonts w:ascii="Times New Roman" w:hAnsi="Times New Roman" w:cs="Times New Roman"/>
          <w:sz w:val="24"/>
          <w:szCs w:val="24"/>
        </w:rPr>
        <w:t xml:space="preserve">l </w:t>
      </w:r>
      <w:r w:rsidR="00FC60C5">
        <w:rPr>
          <w:rFonts w:ascii="Times New Roman" w:hAnsi="Times New Roman" w:cs="Times New Roman"/>
          <w:sz w:val="24"/>
          <w:szCs w:val="24"/>
        </w:rPr>
        <w:t>g</w:t>
      </w:r>
      <w:r w:rsidRPr="00C7744A">
        <w:rPr>
          <w:rFonts w:ascii="Times New Roman" w:hAnsi="Times New Roman" w:cs="Times New Roman"/>
          <w:sz w:val="24"/>
          <w:szCs w:val="24"/>
        </w:rPr>
        <w:t>rado de Licenciatura en</w:t>
      </w:r>
      <w:r w:rsidRPr="00F55824">
        <w:rPr>
          <w:rFonts w:ascii="Times New Roman" w:hAnsi="Times New Roman" w:cs="Times New Roman"/>
          <w:sz w:val="24"/>
          <w:szCs w:val="24"/>
        </w:rPr>
        <w:t xml:space="preserve"> Administración</w:t>
      </w:r>
      <w:r w:rsidR="00CE5386">
        <w:rPr>
          <w:rFonts w:ascii="Times New Roman" w:hAnsi="Times New Roman" w:cs="Times New Roman"/>
          <w:sz w:val="24"/>
          <w:szCs w:val="24"/>
        </w:rPr>
        <w:t xml:space="preserve"> con énfasis en</w:t>
      </w:r>
      <w:r w:rsidRPr="00F55824">
        <w:rPr>
          <w:rFonts w:ascii="Times New Roman" w:hAnsi="Times New Roman" w:cs="Times New Roman"/>
          <w:sz w:val="24"/>
          <w:szCs w:val="24"/>
        </w:rPr>
        <w:t xml:space="preserve"> </w:t>
      </w:r>
      <w:r w:rsidR="00CE5386">
        <w:rPr>
          <w:rFonts w:ascii="Times New Roman" w:hAnsi="Times New Roman" w:cs="Times New Roman"/>
          <w:sz w:val="24"/>
          <w:szCs w:val="24"/>
        </w:rPr>
        <w:t>Gestión Financiera</w:t>
      </w:r>
      <w:r w:rsidRPr="00F55824">
        <w:rPr>
          <w:rFonts w:ascii="Times New Roman" w:hAnsi="Times New Roman" w:cs="Times New Roman"/>
          <w:sz w:val="24"/>
          <w:szCs w:val="24"/>
        </w:rPr>
        <w:t>.</w:t>
      </w:r>
    </w:p>
    <w:p w:rsidR="00BC6720" w:rsidRPr="00C7744A" w:rsidRDefault="00BC6720" w:rsidP="00BC6720">
      <w:pPr>
        <w:jc w:val="center"/>
        <w:rPr>
          <w:rFonts w:ascii="Times New Roman" w:hAnsi="Times New Roman" w:cs="Times New Roman"/>
          <w:sz w:val="24"/>
          <w:szCs w:val="24"/>
        </w:rPr>
      </w:pPr>
    </w:p>
    <w:p w:rsidR="00BC6720" w:rsidRPr="00C7744A" w:rsidRDefault="00FC60C5" w:rsidP="00BC6720">
      <w:pPr>
        <w:jc w:val="center"/>
        <w:rPr>
          <w:rFonts w:ascii="Times New Roman" w:hAnsi="Times New Roman" w:cs="Times New Roman"/>
          <w:sz w:val="24"/>
          <w:szCs w:val="24"/>
        </w:rPr>
      </w:pPr>
      <w:r>
        <w:rPr>
          <w:rFonts w:ascii="Times New Roman" w:hAnsi="Times New Roman" w:cs="Times New Roman"/>
          <w:sz w:val="24"/>
          <w:szCs w:val="24"/>
        </w:rPr>
        <w:t xml:space="preserve">Franklin </w:t>
      </w:r>
      <w:r w:rsidR="00BC6720" w:rsidRPr="00C7744A">
        <w:rPr>
          <w:rFonts w:ascii="Times New Roman" w:hAnsi="Times New Roman" w:cs="Times New Roman"/>
          <w:sz w:val="24"/>
          <w:szCs w:val="24"/>
        </w:rPr>
        <w:t>García Gómez</w:t>
      </w:r>
    </w:p>
    <w:p w:rsidR="00BC6720" w:rsidRPr="00C7744A" w:rsidRDefault="00FC60C5" w:rsidP="00BC6720">
      <w:pPr>
        <w:jc w:val="center"/>
        <w:rPr>
          <w:rFonts w:ascii="Times New Roman" w:hAnsi="Times New Roman" w:cs="Times New Roman"/>
          <w:sz w:val="24"/>
          <w:szCs w:val="24"/>
        </w:rPr>
      </w:pPr>
      <w:r>
        <w:rPr>
          <w:rFonts w:ascii="Times New Roman" w:hAnsi="Times New Roman" w:cs="Times New Roman"/>
          <w:sz w:val="24"/>
          <w:szCs w:val="24"/>
        </w:rPr>
        <w:t xml:space="preserve">Iván </w:t>
      </w:r>
      <w:r w:rsidR="00BC6720" w:rsidRPr="00C7744A">
        <w:rPr>
          <w:rFonts w:ascii="Times New Roman" w:hAnsi="Times New Roman" w:cs="Times New Roman"/>
          <w:sz w:val="24"/>
          <w:szCs w:val="24"/>
        </w:rPr>
        <w:t>Sáenz Montero</w:t>
      </w:r>
    </w:p>
    <w:p w:rsidR="00BC6720" w:rsidRPr="00C7744A" w:rsidRDefault="00FC60C5" w:rsidP="00BC6720">
      <w:pPr>
        <w:jc w:val="center"/>
        <w:rPr>
          <w:rFonts w:ascii="Times New Roman" w:hAnsi="Times New Roman" w:cs="Times New Roman"/>
          <w:sz w:val="24"/>
          <w:szCs w:val="24"/>
        </w:rPr>
      </w:pPr>
      <w:r>
        <w:rPr>
          <w:rFonts w:ascii="Times New Roman" w:hAnsi="Times New Roman" w:cs="Times New Roman"/>
          <w:sz w:val="24"/>
          <w:szCs w:val="24"/>
        </w:rPr>
        <w:t xml:space="preserve">Manuel </w:t>
      </w:r>
      <w:r w:rsidR="00BC6720" w:rsidRPr="00C7744A">
        <w:rPr>
          <w:rFonts w:ascii="Times New Roman" w:hAnsi="Times New Roman" w:cs="Times New Roman"/>
          <w:sz w:val="24"/>
          <w:szCs w:val="24"/>
        </w:rPr>
        <w:t>Venegas Cordero</w:t>
      </w:r>
    </w:p>
    <w:p w:rsidR="00BC6720" w:rsidRPr="00C7744A" w:rsidRDefault="00BC6720" w:rsidP="00BC6720">
      <w:pPr>
        <w:jc w:val="center"/>
        <w:rPr>
          <w:rFonts w:ascii="Times New Roman" w:hAnsi="Times New Roman" w:cs="Times New Roman"/>
          <w:sz w:val="24"/>
          <w:szCs w:val="24"/>
        </w:rPr>
      </w:pPr>
    </w:p>
    <w:p w:rsidR="00BC6720" w:rsidRPr="00526F03" w:rsidRDefault="00BC6720" w:rsidP="00BC6720">
      <w:pPr>
        <w:jc w:val="center"/>
        <w:rPr>
          <w:rFonts w:ascii="Times New Roman" w:hAnsi="Times New Roman" w:cs="Times New Roman"/>
          <w:sz w:val="24"/>
          <w:szCs w:val="24"/>
        </w:rPr>
      </w:pPr>
      <w:r w:rsidRPr="00526F03">
        <w:rPr>
          <w:rFonts w:ascii="Times New Roman" w:hAnsi="Times New Roman" w:cs="Times New Roman"/>
          <w:sz w:val="24"/>
          <w:szCs w:val="24"/>
        </w:rPr>
        <w:t xml:space="preserve">Responsable </w:t>
      </w:r>
      <w:r w:rsidR="00FC60C5">
        <w:rPr>
          <w:rFonts w:ascii="Times New Roman" w:hAnsi="Times New Roman" w:cs="Times New Roman"/>
          <w:sz w:val="24"/>
          <w:szCs w:val="24"/>
        </w:rPr>
        <w:t>a</w:t>
      </w:r>
      <w:r w:rsidRPr="00526F03">
        <w:rPr>
          <w:rFonts w:ascii="Times New Roman" w:hAnsi="Times New Roman" w:cs="Times New Roman"/>
          <w:sz w:val="24"/>
          <w:szCs w:val="24"/>
        </w:rPr>
        <w:t>cadémico</w:t>
      </w:r>
      <w:r w:rsidR="00FC60C5">
        <w:rPr>
          <w:rFonts w:ascii="Times New Roman" w:hAnsi="Times New Roman" w:cs="Times New Roman"/>
          <w:sz w:val="24"/>
          <w:szCs w:val="24"/>
        </w:rPr>
        <w:t>:</w:t>
      </w:r>
    </w:p>
    <w:p w:rsidR="00BC6720" w:rsidRPr="00526F03" w:rsidRDefault="00BC6720" w:rsidP="00BC6720">
      <w:pPr>
        <w:jc w:val="center"/>
        <w:rPr>
          <w:rFonts w:ascii="Times New Roman" w:hAnsi="Times New Roman" w:cs="Times New Roman"/>
          <w:sz w:val="24"/>
          <w:szCs w:val="24"/>
        </w:rPr>
      </w:pPr>
      <w:r w:rsidRPr="00526F03">
        <w:rPr>
          <w:rFonts w:ascii="Times New Roman" w:hAnsi="Times New Roman" w:cs="Times New Roman"/>
          <w:sz w:val="24"/>
          <w:szCs w:val="24"/>
        </w:rPr>
        <w:t>MBA. Fabián Arce Soto</w:t>
      </w:r>
    </w:p>
    <w:p w:rsidR="00BC6720" w:rsidRPr="00526F03" w:rsidRDefault="00BC6720" w:rsidP="00BC6720">
      <w:pPr>
        <w:rPr>
          <w:rFonts w:ascii="Times New Roman" w:hAnsi="Times New Roman" w:cs="Times New Roman"/>
          <w:sz w:val="24"/>
          <w:szCs w:val="24"/>
        </w:rPr>
      </w:pPr>
    </w:p>
    <w:p w:rsidR="00BC6720" w:rsidRPr="00526F03" w:rsidRDefault="00BC6720" w:rsidP="00BC6720">
      <w:pPr>
        <w:jc w:val="center"/>
        <w:rPr>
          <w:rFonts w:ascii="Times New Roman" w:hAnsi="Times New Roman" w:cs="Times New Roman"/>
          <w:sz w:val="24"/>
          <w:szCs w:val="24"/>
        </w:rPr>
      </w:pPr>
      <w:r w:rsidRPr="00526F03">
        <w:rPr>
          <w:rFonts w:ascii="Times New Roman" w:hAnsi="Times New Roman" w:cs="Times New Roman"/>
          <w:sz w:val="24"/>
          <w:szCs w:val="24"/>
        </w:rPr>
        <w:t xml:space="preserve">Campus Sarapiquí </w:t>
      </w:r>
    </w:p>
    <w:p w:rsidR="00BC6720" w:rsidRPr="00526F03" w:rsidRDefault="00BC6720" w:rsidP="00BC6720">
      <w:pPr>
        <w:jc w:val="center"/>
        <w:rPr>
          <w:rFonts w:ascii="Times New Roman" w:hAnsi="Times New Roman" w:cs="Times New Roman"/>
          <w:sz w:val="24"/>
          <w:szCs w:val="24"/>
        </w:rPr>
      </w:pPr>
      <w:r w:rsidRPr="00526F03">
        <w:rPr>
          <w:rFonts w:ascii="Times New Roman" w:hAnsi="Times New Roman" w:cs="Times New Roman"/>
          <w:sz w:val="24"/>
          <w:szCs w:val="24"/>
        </w:rPr>
        <w:t xml:space="preserve">Heredia, Costa Rica </w:t>
      </w:r>
    </w:p>
    <w:p w:rsidR="00BC6720" w:rsidRPr="00526F03" w:rsidRDefault="00BC6720" w:rsidP="00BC6720">
      <w:pPr>
        <w:jc w:val="center"/>
        <w:rPr>
          <w:rFonts w:ascii="Times New Roman" w:hAnsi="Times New Roman" w:cs="Times New Roman"/>
          <w:sz w:val="24"/>
          <w:szCs w:val="24"/>
        </w:rPr>
      </w:pPr>
      <w:r w:rsidRPr="00526F03">
        <w:rPr>
          <w:rFonts w:ascii="Times New Roman" w:hAnsi="Times New Roman" w:cs="Times New Roman"/>
          <w:sz w:val="24"/>
          <w:szCs w:val="24"/>
        </w:rPr>
        <w:t>2018</w:t>
      </w:r>
    </w:p>
    <w:p w:rsidR="00BC6720" w:rsidRDefault="00BC6720" w:rsidP="00BC6720">
      <w:pPr>
        <w:jc w:val="center"/>
        <w:rPr>
          <w:rFonts w:ascii="Times New Roman" w:hAnsi="Times New Roman" w:cs="Times New Roman"/>
          <w:b/>
          <w:sz w:val="24"/>
        </w:rPr>
      </w:pPr>
      <w:r w:rsidRPr="00F55824">
        <w:rPr>
          <w:rFonts w:ascii="Times New Roman" w:hAnsi="Times New Roman" w:cs="Times New Roman"/>
          <w:b/>
          <w:sz w:val="24"/>
        </w:rPr>
        <w:lastRenderedPageBreak/>
        <w:t>Dedicatoria</w:t>
      </w:r>
    </w:p>
    <w:p w:rsidR="00BC6720" w:rsidRDefault="00BC6720" w:rsidP="00BC6720">
      <w:pPr>
        <w:jc w:val="center"/>
        <w:rPr>
          <w:rFonts w:ascii="Times New Roman" w:hAnsi="Times New Roman" w:cs="Times New Roman"/>
          <w:b/>
          <w:sz w:val="24"/>
        </w:rPr>
      </w:pPr>
    </w:p>
    <w:p w:rsidR="00BC6720" w:rsidRPr="001D11E0" w:rsidRDefault="00BC6720" w:rsidP="00BC6720">
      <w:pPr>
        <w:spacing w:line="360" w:lineRule="auto"/>
        <w:jc w:val="both"/>
        <w:rPr>
          <w:rFonts w:ascii="Times New Roman" w:hAnsi="Times New Roman" w:cs="Times New Roman"/>
          <w:sz w:val="24"/>
        </w:rPr>
      </w:pPr>
      <w:r w:rsidRPr="001D11E0">
        <w:rPr>
          <w:rFonts w:ascii="Times New Roman" w:hAnsi="Times New Roman" w:cs="Times New Roman"/>
          <w:sz w:val="24"/>
        </w:rPr>
        <w:t xml:space="preserve">Dedico este trabajo principalmente a mi familia por </w:t>
      </w:r>
      <w:r>
        <w:rPr>
          <w:rFonts w:ascii="Times New Roman" w:hAnsi="Times New Roman" w:cs="Times New Roman"/>
          <w:sz w:val="24"/>
        </w:rPr>
        <w:t xml:space="preserve">todo el </w:t>
      </w:r>
      <w:r w:rsidRPr="001D11E0">
        <w:rPr>
          <w:rFonts w:ascii="Times New Roman" w:hAnsi="Times New Roman" w:cs="Times New Roman"/>
          <w:sz w:val="24"/>
        </w:rPr>
        <w:t>apoyo</w:t>
      </w:r>
      <w:r>
        <w:rPr>
          <w:rFonts w:ascii="Times New Roman" w:hAnsi="Times New Roman" w:cs="Times New Roman"/>
          <w:sz w:val="24"/>
        </w:rPr>
        <w:t xml:space="preserve"> brindado</w:t>
      </w:r>
      <w:r w:rsidRPr="001D11E0">
        <w:rPr>
          <w:rFonts w:ascii="Times New Roman" w:hAnsi="Times New Roman" w:cs="Times New Roman"/>
          <w:sz w:val="24"/>
        </w:rPr>
        <w:t xml:space="preserve">, principalmente a </w:t>
      </w:r>
      <w:proofErr w:type="spellStart"/>
      <w:r w:rsidRPr="001D11E0">
        <w:rPr>
          <w:rFonts w:ascii="Times New Roman" w:hAnsi="Times New Roman" w:cs="Times New Roman"/>
          <w:sz w:val="24"/>
        </w:rPr>
        <w:t>Yanid</w:t>
      </w:r>
      <w:proofErr w:type="spellEnd"/>
      <w:r w:rsidRPr="001D11E0">
        <w:rPr>
          <w:rFonts w:ascii="Times New Roman" w:hAnsi="Times New Roman" w:cs="Times New Roman"/>
          <w:sz w:val="24"/>
        </w:rPr>
        <w:t xml:space="preserve"> García</w:t>
      </w:r>
      <w:r w:rsidR="00FC60C5">
        <w:rPr>
          <w:rFonts w:ascii="Times New Roman" w:hAnsi="Times New Roman" w:cs="Times New Roman"/>
          <w:sz w:val="24"/>
        </w:rPr>
        <w:t>,</w:t>
      </w:r>
      <w:r w:rsidRPr="001D11E0">
        <w:rPr>
          <w:rFonts w:ascii="Times New Roman" w:hAnsi="Times New Roman" w:cs="Times New Roman"/>
          <w:sz w:val="24"/>
        </w:rPr>
        <w:t xml:space="preserve"> por ser la luz en mi camino y ser el soporte incondicional, sin ella no hubiese logrado est</w:t>
      </w:r>
      <w:r>
        <w:rPr>
          <w:rFonts w:ascii="Times New Roman" w:hAnsi="Times New Roman" w:cs="Times New Roman"/>
          <w:sz w:val="24"/>
        </w:rPr>
        <w:t>a meta</w:t>
      </w:r>
      <w:r w:rsidR="00FC60C5">
        <w:rPr>
          <w:rFonts w:ascii="Times New Roman" w:hAnsi="Times New Roman" w:cs="Times New Roman"/>
          <w:sz w:val="24"/>
        </w:rPr>
        <w:t>.</w:t>
      </w:r>
      <w:r w:rsidRPr="001D11E0">
        <w:rPr>
          <w:rFonts w:ascii="Times New Roman" w:hAnsi="Times New Roman" w:cs="Times New Roman"/>
          <w:sz w:val="24"/>
        </w:rPr>
        <w:t xml:space="preserve"> </w:t>
      </w:r>
      <w:r w:rsidR="00FC60C5">
        <w:rPr>
          <w:rFonts w:ascii="Times New Roman" w:hAnsi="Times New Roman" w:cs="Times New Roman"/>
          <w:sz w:val="24"/>
        </w:rPr>
        <w:t>A</w:t>
      </w:r>
      <w:r w:rsidRPr="001D11E0">
        <w:rPr>
          <w:rFonts w:ascii="Times New Roman" w:hAnsi="Times New Roman" w:cs="Times New Roman"/>
          <w:sz w:val="24"/>
        </w:rPr>
        <w:t xml:space="preserve"> mis compañeros de tesis</w:t>
      </w:r>
      <w:r>
        <w:rPr>
          <w:rFonts w:ascii="Times New Roman" w:hAnsi="Times New Roman" w:cs="Times New Roman"/>
          <w:sz w:val="24"/>
        </w:rPr>
        <w:t>,</w:t>
      </w:r>
      <w:r w:rsidRPr="001D11E0">
        <w:rPr>
          <w:rFonts w:ascii="Times New Roman" w:hAnsi="Times New Roman" w:cs="Times New Roman"/>
          <w:sz w:val="24"/>
        </w:rPr>
        <w:t xml:space="preserve"> que en las buenas y las malas sacamos este proyecto avante</w:t>
      </w:r>
      <w:r>
        <w:rPr>
          <w:rFonts w:ascii="Times New Roman" w:hAnsi="Times New Roman" w:cs="Times New Roman"/>
          <w:sz w:val="24"/>
        </w:rPr>
        <w:t>, enfocados siempre en cumplir</w:t>
      </w:r>
      <w:r w:rsidRPr="001D11E0">
        <w:rPr>
          <w:rFonts w:ascii="Times New Roman" w:hAnsi="Times New Roman" w:cs="Times New Roman"/>
          <w:sz w:val="24"/>
        </w:rPr>
        <w:t xml:space="preserve"> el objetivo principal.</w:t>
      </w:r>
    </w:p>
    <w:p w:rsidR="00BC6720" w:rsidRDefault="00BC6720" w:rsidP="00BC6720">
      <w:pPr>
        <w:jc w:val="center"/>
        <w:rPr>
          <w:rFonts w:ascii="Times New Roman" w:hAnsi="Times New Roman" w:cs="Times New Roman"/>
          <w:b/>
          <w:sz w:val="24"/>
        </w:rPr>
      </w:pP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Franklin </w:t>
      </w:r>
      <w:r w:rsidR="00BC6720" w:rsidRPr="00C7744A">
        <w:rPr>
          <w:rFonts w:ascii="Times New Roman" w:hAnsi="Times New Roman" w:cs="Times New Roman"/>
          <w:sz w:val="24"/>
          <w:szCs w:val="24"/>
        </w:rPr>
        <w:t>García Gómez</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Pr="005B02D3" w:rsidRDefault="00BC6720" w:rsidP="00BC6720">
      <w:pPr>
        <w:jc w:val="center"/>
        <w:rPr>
          <w:rFonts w:ascii="Times New Roman" w:hAnsi="Times New Roman" w:cs="Times New Roman"/>
          <w:b/>
          <w:sz w:val="24"/>
        </w:rPr>
      </w:pPr>
      <w:r w:rsidRPr="005B02D3">
        <w:rPr>
          <w:rFonts w:ascii="Times New Roman" w:hAnsi="Times New Roman" w:cs="Times New Roman"/>
          <w:b/>
          <w:sz w:val="24"/>
        </w:rPr>
        <w:lastRenderedPageBreak/>
        <w:t>Dedicatoria</w:t>
      </w:r>
    </w:p>
    <w:p w:rsidR="00BC6720" w:rsidRDefault="00BC6720" w:rsidP="00BC6720">
      <w:pPr>
        <w:jc w:val="center"/>
        <w:rPr>
          <w:rFonts w:ascii="Times New Roman" w:hAnsi="Times New Roman" w:cs="Times New Roman"/>
          <w:b/>
          <w:sz w:val="24"/>
        </w:rPr>
      </w:pPr>
    </w:p>
    <w:p w:rsidR="00BC6720" w:rsidRDefault="00BC6720" w:rsidP="00BC6720">
      <w:pPr>
        <w:spacing w:line="360" w:lineRule="auto"/>
        <w:jc w:val="both"/>
        <w:rPr>
          <w:rFonts w:ascii="Times New Roman" w:hAnsi="Times New Roman" w:cs="Times New Roman"/>
          <w:sz w:val="24"/>
        </w:rPr>
      </w:pPr>
      <w:r w:rsidRPr="00F55824">
        <w:rPr>
          <w:rFonts w:ascii="Times New Roman" w:hAnsi="Times New Roman" w:cs="Times New Roman"/>
          <w:sz w:val="24"/>
        </w:rPr>
        <w:t xml:space="preserve">El </w:t>
      </w:r>
      <w:r>
        <w:rPr>
          <w:rFonts w:ascii="Times New Roman" w:hAnsi="Times New Roman" w:cs="Times New Roman"/>
          <w:sz w:val="24"/>
        </w:rPr>
        <w:t>cumplimiento de esta meta está dedicado a mi familia</w:t>
      </w:r>
      <w:r w:rsidR="00FC60C5">
        <w:rPr>
          <w:rFonts w:ascii="Times New Roman" w:hAnsi="Times New Roman" w:cs="Times New Roman"/>
          <w:sz w:val="24"/>
        </w:rPr>
        <w:t>: a</w:t>
      </w:r>
      <w:r>
        <w:rPr>
          <w:rFonts w:ascii="Times New Roman" w:hAnsi="Times New Roman" w:cs="Times New Roman"/>
          <w:sz w:val="24"/>
        </w:rPr>
        <w:t xml:space="preserve"> mi padre y mi madre</w:t>
      </w:r>
      <w:r w:rsidR="00FC60C5">
        <w:rPr>
          <w:rFonts w:ascii="Times New Roman" w:hAnsi="Times New Roman" w:cs="Times New Roman"/>
          <w:sz w:val="24"/>
        </w:rPr>
        <w:t>,</w:t>
      </w:r>
      <w:r>
        <w:rPr>
          <w:rFonts w:ascii="Times New Roman" w:hAnsi="Times New Roman" w:cs="Times New Roman"/>
          <w:sz w:val="24"/>
        </w:rPr>
        <w:t xml:space="preserve"> que son y serán siempre los pilares en mi vida</w:t>
      </w:r>
      <w:r w:rsidR="00FC60C5">
        <w:rPr>
          <w:rFonts w:ascii="Times New Roman" w:hAnsi="Times New Roman" w:cs="Times New Roman"/>
          <w:sz w:val="24"/>
        </w:rPr>
        <w:t>;</w:t>
      </w:r>
      <w:r>
        <w:rPr>
          <w:rFonts w:ascii="Times New Roman" w:hAnsi="Times New Roman" w:cs="Times New Roman"/>
          <w:sz w:val="24"/>
        </w:rPr>
        <w:t xml:space="preserve"> a mi hijo</w:t>
      </w:r>
      <w:r w:rsidR="00FC60C5">
        <w:rPr>
          <w:rFonts w:ascii="Times New Roman" w:hAnsi="Times New Roman" w:cs="Times New Roman"/>
          <w:sz w:val="24"/>
        </w:rPr>
        <w:t>,</w:t>
      </w:r>
      <w:r>
        <w:rPr>
          <w:rFonts w:ascii="Times New Roman" w:hAnsi="Times New Roman" w:cs="Times New Roman"/>
          <w:sz w:val="24"/>
        </w:rPr>
        <w:t xml:space="preserve"> a qui</w:t>
      </w:r>
      <w:r w:rsidR="00FC60C5">
        <w:rPr>
          <w:rFonts w:ascii="Times New Roman" w:hAnsi="Times New Roman" w:cs="Times New Roman"/>
          <w:sz w:val="24"/>
        </w:rPr>
        <w:t>e</w:t>
      </w:r>
      <w:r>
        <w:rPr>
          <w:rFonts w:ascii="Times New Roman" w:hAnsi="Times New Roman" w:cs="Times New Roman"/>
          <w:sz w:val="24"/>
        </w:rPr>
        <w:t xml:space="preserve">n con este tipo de logros trato de dejar </w:t>
      </w:r>
      <w:r w:rsidR="00FC60C5">
        <w:rPr>
          <w:rFonts w:ascii="Times New Roman" w:hAnsi="Times New Roman" w:cs="Times New Roman"/>
          <w:sz w:val="24"/>
        </w:rPr>
        <w:t xml:space="preserve">el </w:t>
      </w:r>
      <w:r>
        <w:rPr>
          <w:rFonts w:ascii="Times New Roman" w:hAnsi="Times New Roman" w:cs="Times New Roman"/>
          <w:sz w:val="24"/>
        </w:rPr>
        <w:t xml:space="preserve">legado </w:t>
      </w:r>
      <w:r w:rsidR="00FC60C5">
        <w:rPr>
          <w:rFonts w:ascii="Times New Roman" w:hAnsi="Times New Roman" w:cs="Times New Roman"/>
          <w:sz w:val="24"/>
        </w:rPr>
        <w:t xml:space="preserve">de </w:t>
      </w:r>
      <w:r>
        <w:rPr>
          <w:rFonts w:ascii="Times New Roman" w:hAnsi="Times New Roman" w:cs="Times New Roman"/>
          <w:sz w:val="24"/>
        </w:rPr>
        <w:t>que con esfuerzo y dedicación todo es posible</w:t>
      </w:r>
      <w:r w:rsidR="00FC60C5">
        <w:rPr>
          <w:rFonts w:ascii="Times New Roman" w:hAnsi="Times New Roman" w:cs="Times New Roman"/>
          <w:sz w:val="24"/>
        </w:rPr>
        <w:t>;</w:t>
      </w:r>
      <w:r>
        <w:rPr>
          <w:rFonts w:ascii="Times New Roman" w:hAnsi="Times New Roman" w:cs="Times New Roman"/>
          <w:sz w:val="24"/>
        </w:rPr>
        <w:t xml:space="preserve"> y a mi esposa</w:t>
      </w:r>
      <w:r w:rsidR="00FC60C5">
        <w:rPr>
          <w:rFonts w:ascii="Times New Roman" w:hAnsi="Times New Roman" w:cs="Times New Roman"/>
          <w:sz w:val="24"/>
        </w:rPr>
        <w:t>,</w:t>
      </w:r>
      <w:r>
        <w:rPr>
          <w:rFonts w:ascii="Times New Roman" w:hAnsi="Times New Roman" w:cs="Times New Roman"/>
          <w:sz w:val="24"/>
        </w:rPr>
        <w:t xml:space="preserve"> que me ha apoyado y ayudado en la culminación de este proyecto.</w:t>
      </w:r>
    </w:p>
    <w:p w:rsidR="00BC6720" w:rsidRPr="00F55824" w:rsidRDefault="00BC6720" w:rsidP="00BC6720">
      <w:pPr>
        <w:spacing w:line="360" w:lineRule="auto"/>
        <w:jc w:val="both"/>
        <w:rPr>
          <w:rFonts w:ascii="Times New Roman" w:hAnsi="Times New Roman" w:cs="Times New Roman"/>
          <w:sz w:val="24"/>
        </w:rPr>
      </w:pP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Iván </w:t>
      </w:r>
      <w:r w:rsidR="00BC6720" w:rsidRPr="00C7744A">
        <w:rPr>
          <w:rFonts w:ascii="Times New Roman" w:hAnsi="Times New Roman" w:cs="Times New Roman"/>
          <w:sz w:val="24"/>
          <w:szCs w:val="24"/>
        </w:rPr>
        <w:t>Sáenz Montero</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Pr="005B02D3" w:rsidRDefault="00BC6720" w:rsidP="00BC6720">
      <w:pPr>
        <w:jc w:val="center"/>
        <w:rPr>
          <w:rFonts w:ascii="Times New Roman" w:hAnsi="Times New Roman" w:cs="Times New Roman"/>
          <w:b/>
          <w:sz w:val="24"/>
        </w:rPr>
      </w:pPr>
      <w:r w:rsidRPr="005B02D3">
        <w:rPr>
          <w:rFonts w:ascii="Times New Roman" w:hAnsi="Times New Roman" w:cs="Times New Roman"/>
          <w:b/>
          <w:sz w:val="24"/>
        </w:rPr>
        <w:lastRenderedPageBreak/>
        <w:t>Dedicatoria</w:t>
      </w:r>
    </w:p>
    <w:p w:rsidR="00BC6720" w:rsidRDefault="00BC6720" w:rsidP="00BC6720">
      <w:pPr>
        <w:jc w:val="center"/>
        <w:rPr>
          <w:rFonts w:ascii="Times New Roman" w:hAnsi="Times New Roman" w:cs="Times New Roman"/>
          <w:b/>
          <w:sz w:val="24"/>
        </w:rPr>
      </w:pPr>
    </w:p>
    <w:p w:rsidR="00BC6720" w:rsidRPr="00E662E2" w:rsidRDefault="00BC6720" w:rsidP="00BC6720">
      <w:pPr>
        <w:spacing w:line="360" w:lineRule="auto"/>
        <w:jc w:val="both"/>
        <w:rPr>
          <w:rFonts w:ascii="Times New Roman" w:hAnsi="Times New Roman" w:cs="Times New Roman"/>
          <w:sz w:val="24"/>
          <w:szCs w:val="24"/>
        </w:rPr>
      </w:pPr>
      <w:r w:rsidRPr="00E662E2">
        <w:rPr>
          <w:rFonts w:ascii="Times New Roman" w:hAnsi="Times New Roman" w:cs="Times New Roman"/>
          <w:sz w:val="24"/>
          <w:szCs w:val="24"/>
        </w:rPr>
        <w:t>Los objetivos de este proyecto de vida están dedicados a todas aquellas personas que, de alguna forma, son parte de su culminación</w:t>
      </w:r>
      <w:r>
        <w:rPr>
          <w:rFonts w:ascii="Times New Roman" w:hAnsi="Times New Roman" w:cs="Times New Roman"/>
          <w:sz w:val="24"/>
          <w:szCs w:val="24"/>
        </w:rPr>
        <w:t xml:space="preserve">, con los </w:t>
      </w:r>
      <w:r w:rsidRPr="00E662E2">
        <w:rPr>
          <w:rFonts w:ascii="Times New Roman" w:hAnsi="Times New Roman" w:cs="Times New Roman"/>
          <w:sz w:val="24"/>
          <w:szCs w:val="24"/>
        </w:rPr>
        <w:t>cual</w:t>
      </w:r>
      <w:r>
        <w:rPr>
          <w:rFonts w:ascii="Times New Roman" w:hAnsi="Times New Roman" w:cs="Times New Roman"/>
          <w:sz w:val="24"/>
          <w:szCs w:val="24"/>
        </w:rPr>
        <w:t>es</w:t>
      </w:r>
      <w:r w:rsidRPr="00E662E2">
        <w:rPr>
          <w:rFonts w:ascii="Times New Roman" w:hAnsi="Times New Roman" w:cs="Times New Roman"/>
          <w:sz w:val="24"/>
          <w:szCs w:val="24"/>
        </w:rPr>
        <w:t xml:space="preserve"> estoy muy agradecido por sus consejos,</w:t>
      </w:r>
      <w:r>
        <w:rPr>
          <w:rFonts w:ascii="Times New Roman" w:hAnsi="Times New Roman" w:cs="Times New Roman"/>
          <w:sz w:val="24"/>
          <w:szCs w:val="24"/>
        </w:rPr>
        <w:t xml:space="preserve"> apoyo,</w:t>
      </w:r>
      <w:r w:rsidRPr="00E662E2">
        <w:rPr>
          <w:rFonts w:ascii="Times New Roman" w:hAnsi="Times New Roman" w:cs="Times New Roman"/>
          <w:sz w:val="24"/>
          <w:szCs w:val="24"/>
        </w:rPr>
        <w:t xml:space="preserve"> motivaciones </w:t>
      </w:r>
      <w:r>
        <w:rPr>
          <w:rFonts w:ascii="Times New Roman" w:hAnsi="Times New Roman" w:cs="Times New Roman"/>
          <w:sz w:val="24"/>
          <w:szCs w:val="24"/>
        </w:rPr>
        <w:t>y</w:t>
      </w:r>
      <w:r w:rsidRPr="00E662E2">
        <w:rPr>
          <w:rFonts w:ascii="Times New Roman" w:hAnsi="Times New Roman" w:cs="Times New Roman"/>
          <w:sz w:val="24"/>
          <w:szCs w:val="24"/>
        </w:rPr>
        <w:t xml:space="preserve"> críticas.</w:t>
      </w:r>
    </w:p>
    <w:p w:rsidR="00BC6720" w:rsidRPr="00E662E2" w:rsidRDefault="00BC6720" w:rsidP="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Principalmente </w:t>
      </w:r>
      <w:r w:rsidR="00FC60C5">
        <w:rPr>
          <w:rFonts w:ascii="Times New Roman" w:hAnsi="Times New Roman" w:cs="Times New Roman"/>
          <w:sz w:val="24"/>
          <w:szCs w:val="24"/>
        </w:rPr>
        <w:t xml:space="preserve">los dedico </w:t>
      </w:r>
      <w:r>
        <w:rPr>
          <w:rFonts w:ascii="Times New Roman" w:hAnsi="Times New Roman" w:cs="Times New Roman"/>
          <w:sz w:val="24"/>
          <w:szCs w:val="24"/>
        </w:rPr>
        <w:t>a</w:t>
      </w:r>
      <w:r w:rsidRPr="00E662E2">
        <w:rPr>
          <w:rFonts w:ascii="Times New Roman" w:hAnsi="Times New Roman" w:cs="Times New Roman"/>
          <w:sz w:val="24"/>
          <w:szCs w:val="24"/>
        </w:rPr>
        <w:t xml:space="preserve"> mi familia, mi madre, mis hermanos, mi pareja y a mi hija, que gracias a la unión que tenemos logramos que metas como estas sean más fáciles de cumplir y </w:t>
      </w:r>
      <w:r>
        <w:rPr>
          <w:rFonts w:ascii="Times New Roman" w:hAnsi="Times New Roman" w:cs="Times New Roman"/>
          <w:sz w:val="24"/>
          <w:szCs w:val="24"/>
        </w:rPr>
        <w:t>de</w:t>
      </w:r>
      <w:r w:rsidRPr="00E662E2">
        <w:rPr>
          <w:rFonts w:ascii="Times New Roman" w:hAnsi="Times New Roman" w:cs="Times New Roman"/>
          <w:sz w:val="24"/>
          <w:szCs w:val="24"/>
        </w:rPr>
        <w:t xml:space="preserve"> hacerlas realidad</w:t>
      </w:r>
      <w:r w:rsidR="00FC60C5">
        <w:rPr>
          <w:rFonts w:ascii="Times New Roman" w:hAnsi="Times New Roman" w:cs="Times New Roman"/>
          <w:sz w:val="24"/>
          <w:szCs w:val="24"/>
        </w:rPr>
        <w:t>.</w:t>
      </w:r>
      <w:r w:rsidRPr="00E662E2">
        <w:rPr>
          <w:rFonts w:ascii="Times New Roman" w:hAnsi="Times New Roman" w:cs="Times New Roman"/>
          <w:sz w:val="24"/>
          <w:szCs w:val="24"/>
        </w:rPr>
        <w:t xml:space="preserve"> </w:t>
      </w:r>
      <w:r w:rsidR="00FC60C5">
        <w:rPr>
          <w:rFonts w:ascii="Times New Roman" w:hAnsi="Times New Roman" w:cs="Times New Roman"/>
          <w:sz w:val="24"/>
          <w:szCs w:val="24"/>
        </w:rPr>
        <w:t>T</w:t>
      </w:r>
      <w:r w:rsidRPr="00E662E2">
        <w:rPr>
          <w:rFonts w:ascii="Times New Roman" w:hAnsi="Times New Roman" w:cs="Times New Roman"/>
          <w:sz w:val="24"/>
          <w:szCs w:val="24"/>
        </w:rPr>
        <w:t>odos son y serán siempre un impulso gigante para lograr nuestros objetivos.</w:t>
      </w:r>
    </w:p>
    <w:p w:rsidR="00BC6720" w:rsidRDefault="00BC6720" w:rsidP="00BC6720">
      <w:pPr>
        <w:jc w:val="center"/>
        <w:rPr>
          <w:rFonts w:ascii="Times New Roman" w:hAnsi="Times New Roman" w:cs="Times New Roman"/>
          <w:b/>
          <w:sz w:val="24"/>
        </w:rPr>
      </w:pP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Manuel </w:t>
      </w:r>
      <w:r w:rsidR="00BC6720" w:rsidRPr="00C7744A">
        <w:rPr>
          <w:rFonts w:ascii="Times New Roman" w:hAnsi="Times New Roman" w:cs="Times New Roman"/>
          <w:sz w:val="24"/>
          <w:szCs w:val="24"/>
        </w:rPr>
        <w:t>Venegas Cordero</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r>
        <w:rPr>
          <w:rFonts w:ascii="Times New Roman" w:hAnsi="Times New Roman" w:cs="Times New Roman"/>
          <w:b/>
          <w:sz w:val="24"/>
        </w:rPr>
        <w:lastRenderedPageBreak/>
        <w:t>Agradecimientos</w:t>
      </w:r>
    </w:p>
    <w:p w:rsidR="00BC6720" w:rsidRDefault="00BC6720" w:rsidP="00BC6720">
      <w:pPr>
        <w:jc w:val="center"/>
        <w:rPr>
          <w:rFonts w:ascii="Times New Roman" w:hAnsi="Times New Roman" w:cs="Times New Roman"/>
          <w:b/>
          <w:sz w:val="24"/>
        </w:rPr>
      </w:pPr>
    </w:p>
    <w:p w:rsidR="00BC6720" w:rsidRPr="001D11E0" w:rsidRDefault="00BC6720" w:rsidP="00BC6720">
      <w:pPr>
        <w:spacing w:line="360" w:lineRule="auto"/>
        <w:jc w:val="both"/>
        <w:rPr>
          <w:rFonts w:ascii="Times New Roman" w:hAnsi="Times New Roman" w:cs="Times New Roman"/>
          <w:sz w:val="24"/>
        </w:rPr>
      </w:pPr>
      <w:r w:rsidRPr="001D11E0">
        <w:rPr>
          <w:rFonts w:ascii="Times New Roman" w:hAnsi="Times New Roman" w:cs="Times New Roman"/>
          <w:sz w:val="24"/>
        </w:rPr>
        <w:t>A la Universidad Nacional de Costa Rica</w:t>
      </w:r>
      <w:r w:rsidR="00FC60C5">
        <w:rPr>
          <w:rFonts w:ascii="Times New Roman" w:hAnsi="Times New Roman" w:cs="Times New Roman"/>
          <w:sz w:val="24"/>
        </w:rPr>
        <w:t>,</w:t>
      </w:r>
      <w:r>
        <w:rPr>
          <w:rFonts w:ascii="Times New Roman" w:hAnsi="Times New Roman" w:cs="Times New Roman"/>
          <w:sz w:val="24"/>
        </w:rPr>
        <w:t xml:space="preserve"> p</w:t>
      </w:r>
      <w:r w:rsidRPr="001D11E0">
        <w:rPr>
          <w:rFonts w:ascii="Times New Roman" w:hAnsi="Times New Roman" w:cs="Times New Roman"/>
          <w:sz w:val="24"/>
        </w:rPr>
        <w:t>or haberme dado el espacio y brindado educación de calidad y gratuita.</w:t>
      </w:r>
    </w:p>
    <w:p w:rsidR="00BC6720" w:rsidRPr="001D11E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A todos los</w:t>
      </w:r>
      <w:r w:rsidRPr="001D11E0">
        <w:rPr>
          <w:rFonts w:ascii="Times New Roman" w:hAnsi="Times New Roman" w:cs="Times New Roman"/>
          <w:sz w:val="24"/>
        </w:rPr>
        <w:t xml:space="preserve"> profesores de la carrera de </w:t>
      </w:r>
      <w:r w:rsidR="00FC60C5">
        <w:rPr>
          <w:rFonts w:ascii="Times New Roman" w:hAnsi="Times New Roman" w:cs="Times New Roman"/>
          <w:sz w:val="24"/>
        </w:rPr>
        <w:t>A</w:t>
      </w:r>
      <w:r w:rsidRPr="001D11E0">
        <w:rPr>
          <w:rFonts w:ascii="Times New Roman" w:hAnsi="Times New Roman" w:cs="Times New Roman"/>
          <w:sz w:val="24"/>
        </w:rPr>
        <w:t>dministración</w:t>
      </w:r>
      <w:r w:rsidR="00FC60C5">
        <w:rPr>
          <w:rFonts w:ascii="Times New Roman" w:hAnsi="Times New Roman" w:cs="Times New Roman"/>
          <w:sz w:val="24"/>
        </w:rPr>
        <w:t>,</w:t>
      </w:r>
      <w:r>
        <w:rPr>
          <w:rFonts w:ascii="Times New Roman" w:hAnsi="Times New Roman" w:cs="Times New Roman"/>
          <w:sz w:val="24"/>
        </w:rPr>
        <w:t xml:space="preserve"> por su guía y apoyo a lo largo de estos años</w:t>
      </w:r>
      <w:r w:rsidR="00FC60C5">
        <w:rPr>
          <w:rFonts w:ascii="Times New Roman" w:hAnsi="Times New Roman" w:cs="Times New Roman"/>
          <w:sz w:val="24"/>
        </w:rPr>
        <w:t>.</w:t>
      </w:r>
      <w:r>
        <w:rPr>
          <w:rFonts w:ascii="Times New Roman" w:hAnsi="Times New Roman" w:cs="Times New Roman"/>
          <w:sz w:val="24"/>
        </w:rPr>
        <w:t xml:space="preserve"> </w:t>
      </w:r>
      <w:r w:rsidR="00FC60C5">
        <w:rPr>
          <w:rFonts w:ascii="Times New Roman" w:hAnsi="Times New Roman" w:cs="Times New Roman"/>
          <w:sz w:val="24"/>
        </w:rPr>
        <w:t>T</w:t>
      </w:r>
      <w:r>
        <w:rPr>
          <w:rFonts w:ascii="Times New Roman" w:hAnsi="Times New Roman" w:cs="Times New Roman"/>
          <w:sz w:val="24"/>
        </w:rPr>
        <w:t>ambién a l</w:t>
      </w:r>
      <w:r w:rsidRPr="001D11E0">
        <w:rPr>
          <w:rFonts w:ascii="Times New Roman" w:hAnsi="Times New Roman" w:cs="Times New Roman"/>
          <w:sz w:val="24"/>
        </w:rPr>
        <w:t xml:space="preserve">a empresa Alimentos </w:t>
      </w:r>
      <w:r w:rsidR="000B1024">
        <w:rPr>
          <w:rFonts w:ascii="Times New Roman" w:hAnsi="Times New Roman" w:cs="Times New Roman"/>
          <w:sz w:val="24"/>
        </w:rPr>
        <w:t>Don</w:t>
      </w:r>
      <w:r w:rsidRPr="001D11E0">
        <w:rPr>
          <w:rFonts w:ascii="Times New Roman" w:hAnsi="Times New Roman" w:cs="Times New Roman"/>
          <w:sz w:val="24"/>
        </w:rPr>
        <w:t xml:space="preserve"> Mariano y </w:t>
      </w:r>
      <w:r w:rsidR="00FC60C5">
        <w:rPr>
          <w:rFonts w:ascii="Times New Roman" w:hAnsi="Times New Roman" w:cs="Times New Roman"/>
          <w:sz w:val="24"/>
        </w:rPr>
        <w:t>a</w:t>
      </w:r>
      <w:r w:rsidRPr="001D11E0">
        <w:rPr>
          <w:rFonts w:ascii="Times New Roman" w:hAnsi="Times New Roman" w:cs="Times New Roman"/>
          <w:sz w:val="24"/>
        </w:rPr>
        <w:t>l señor Mariano Díaz Lobo</w:t>
      </w:r>
      <w:r w:rsidR="00FC60C5">
        <w:rPr>
          <w:rFonts w:ascii="Times New Roman" w:hAnsi="Times New Roman" w:cs="Times New Roman"/>
          <w:sz w:val="24"/>
        </w:rPr>
        <w:t>,</w:t>
      </w:r>
      <w:r>
        <w:rPr>
          <w:rFonts w:ascii="Times New Roman" w:hAnsi="Times New Roman" w:cs="Times New Roman"/>
          <w:sz w:val="24"/>
        </w:rPr>
        <w:t xml:space="preserve"> p</w:t>
      </w:r>
      <w:r w:rsidRPr="001D11E0">
        <w:rPr>
          <w:rFonts w:ascii="Times New Roman" w:hAnsi="Times New Roman" w:cs="Times New Roman"/>
          <w:sz w:val="24"/>
        </w:rPr>
        <w:t xml:space="preserve">or haber estado anuente a que realizáramos la investigación </w:t>
      </w:r>
      <w:r w:rsidR="00FC60C5">
        <w:rPr>
          <w:rFonts w:ascii="Times New Roman" w:hAnsi="Times New Roman" w:cs="Times New Roman"/>
          <w:sz w:val="24"/>
        </w:rPr>
        <w:t>con</w:t>
      </w:r>
      <w:r w:rsidRPr="001D11E0">
        <w:rPr>
          <w:rFonts w:ascii="Times New Roman" w:hAnsi="Times New Roman" w:cs="Times New Roman"/>
          <w:sz w:val="24"/>
        </w:rPr>
        <w:t xml:space="preserve"> esta organización.</w:t>
      </w:r>
    </w:p>
    <w:p w:rsidR="00BC6720" w:rsidRPr="001D11E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 xml:space="preserve">Agradezco también a </w:t>
      </w:r>
      <w:r w:rsidRPr="001D11E0">
        <w:rPr>
          <w:rFonts w:ascii="Times New Roman" w:hAnsi="Times New Roman" w:cs="Times New Roman"/>
          <w:sz w:val="24"/>
        </w:rPr>
        <w:t>Iván Sáenz y Manuel Venegas</w:t>
      </w:r>
      <w:r w:rsidR="00FC60C5">
        <w:rPr>
          <w:rFonts w:ascii="Times New Roman" w:hAnsi="Times New Roman" w:cs="Times New Roman"/>
          <w:sz w:val="24"/>
        </w:rPr>
        <w:t>,</w:t>
      </w:r>
      <w:r w:rsidRPr="001D11E0">
        <w:rPr>
          <w:rFonts w:ascii="Times New Roman" w:hAnsi="Times New Roman" w:cs="Times New Roman"/>
          <w:sz w:val="24"/>
        </w:rPr>
        <w:t xml:space="preserve"> </w:t>
      </w:r>
      <w:r>
        <w:rPr>
          <w:rFonts w:ascii="Times New Roman" w:hAnsi="Times New Roman" w:cs="Times New Roman"/>
          <w:sz w:val="24"/>
        </w:rPr>
        <w:t>p</w:t>
      </w:r>
      <w:r w:rsidRPr="001D11E0">
        <w:rPr>
          <w:rFonts w:ascii="Times New Roman" w:hAnsi="Times New Roman" w:cs="Times New Roman"/>
          <w:sz w:val="24"/>
        </w:rPr>
        <w:t xml:space="preserve">or ser compañeros </w:t>
      </w:r>
      <w:r w:rsidR="00FC60C5">
        <w:rPr>
          <w:rFonts w:ascii="Times New Roman" w:hAnsi="Times New Roman" w:cs="Times New Roman"/>
          <w:sz w:val="24"/>
        </w:rPr>
        <w:t>durante</w:t>
      </w:r>
      <w:r w:rsidR="00FC60C5" w:rsidRPr="001D11E0">
        <w:rPr>
          <w:rFonts w:ascii="Times New Roman" w:hAnsi="Times New Roman" w:cs="Times New Roman"/>
          <w:sz w:val="24"/>
        </w:rPr>
        <w:t xml:space="preserve"> </w:t>
      </w:r>
      <w:r w:rsidRPr="001D11E0">
        <w:rPr>
          <w:rFonts w:ascii="Times New Roman" w:hAnsi="Times New Roman" w:cs="Times New Roman"/>
          <w:sz w:val="24"/>
        </w:rPr>
        <w:t>nuestra última batalla p</w:t>
      </w:r>
      <w:r w:rsidR="00E62497">
        <w:rPr>
          <w:rFonts w:ascii="Times New Roman" w:hAnsi="Times New Roman" w:cs="Times New Roman"/>
          <w:sz w:val="24"/>
        </w:rPr>
        <w:t>ara</w:t>
      </w:r>
      <w:r w:rsidRPr="001D11E0">
        <w:rPr>
          <w:rFonts w:ascii="Times New Roman" w:hAnsi="Times New Roman" w:cs="Times New Roman"/>
          <w:sz w:val="24"/>
        </w:rPr>
        <w:t xml:space="preserve"> obtener el grado de licenciatura.</w:t>
      </w:r>
    </w:p>
    <w:p w:rsidR="00BC672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Finalmente, g</w:t>
      </w:r>
      <w:r w:rsidRPr="001D11E0">
        <w:rPr>
          <w:rFonts w:ascii="Times New Roman" w:hAnsi="Times New Roman" w:cs="Times New Roman"/>
          <w:sz w:val="24"/>
        </w:rPr>
        <w:t>racias a todas las personas que ayudaron directa e indirectamente en la realización de este proyecto.</w:t>
      </w:r>
    </w:p>
    <w:p w:rsidR="00BC6720" w:rsidRDefault="00BC6720" w:rsidP="00BC6720">
      <w:pPr>
        <w:spacing w:line="360" w:lineRule="auto"/>
        <w:jc w:val="both"/>
        <w:rPr>
          <w:rFonts w:ascii="Times New Roman" w:hAnsi="Times New Roman" w:cs="Times New Roman"/>
          <w:b/>
          <w:sz w:val="24"/>
        </w:rPr>
      </w:pP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Franklin </w:t>
      </w:r>
      <w:r w:rsidR="00BC6720" w:rsidRPr="00C7744A">
        <w:rPr>
          <w:rFonts w:ascii="Times New Roman" w:hAnsi="Times New Roman" w:cs="Times New Roman"/>
          <w:sz w:val="24"/>
          <w:szCs w:val="24"/>
        </w:rPr>
        <w:t>García Gómez</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r>
        <w:rPr>
          <w:rFonts w:ascii="Times New Roman" w:hAnsi="Times New Roman" w:cs="Times New Roman"/>
          <w:b/>
          <w:sz w:val="24"/>
        </w:rPr>
        <w:lastRenderedPageBreak/>
        <w:t>Agradecimientos</w:t>
      </w:r>
    </w:p>
    <w:p w:rsidR="00BC6720" w:rsidRDefault="00BC6720" w:rsidP="00BC6720">
      <w:pPr>
        <w:jc w:val="center"/>
        <w:rPr>
          <w:rFonts w:ascii="Times New Roman" w:hAnsi="Times New Roman" w:cs="Times New Roman"/>
          <w:b/>
          <w:sz w:val="24"/>
        </w:rPr>
      </w:pPr>
    </w:p>
    <w:p w:rsidR="00BC672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En primera instancia agradezco a Dios</w:t>
      </w:r>
      <w:r w:rsidR="00FC60C5">
        <w:rPr>
          <w:rFonts w:ascii="Times New Roman" w:hAnsi="Times New Roman" w:cs="Times New Roman"/>
          <w:sz w:val="24"/>
        </w:rPr>
        <w:t>,</w:t>
      </w:r>
      <w:r>
        <w:rPr>
          <w:rFonts w:ascii="Times New Roman" w:hAnsi="Times New Roman" w:cs="Times New Roman"/>
          <w:sz w:val="24"/>
        </w:rPr>
        <w:t xml:space="preserve"> sin él nada de esto sería posible.</w:t>
      </w:r>
    </w:p>
    <w:p w:rsidR="00BC672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 xml:space="preserve">Agradezco profundamente a todo el personal de la Universidad Nacional, </w:t>
      </w:r>
      <w:r w:rsidR="00FC60C5">
        <w:rPr>
          <w:rFonts w:ascii="Times New Roman" w:hAnsi="Times New Roman" w:cs="Times New Roman"/>
          <w:sz w:val="24"/>
        </w:rPr>
        <w:t>c</w:t>
      </w:r>
      <w:r>
        <w:rPr>
          <w:rFonts w:ascii="Times New Roman" w:hAnsi="Times New Roman" w:cs="Times New Roman"/>
          <w:sz w:val="24"/>
        </w:rPr>
        <w:t>ampus Sarapiquí, a todos los profesores que durante estos años nos han guiado para culminar con esta gran meta de ser licenciados.</w:t>
      </w:r>
    </w:p>
    <w:p w:rsidR="00BC6720"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 xml:space="preserve">Agradecer a nuestro profesor tutor MBA. Fabián Arce Soto y a nuestros lectores el Lic. Andrés Fletes Guido y el </w:t>
      </w:r>
      <w:proofErr w:type="spellStart"/>
      <w:r>
        <w:rPr>
          <w:rFonts w:ascii="Times New Roman" w:hAnsi="Times New Roman" w:cs="Times New Roman"/>
          <w:sz w:val="24"/>
        </w:rPr>
        <w:t>Msc</w:t>
      </w:r>
      <w:proofErr w:type="spellEnd"/>
      <w:r>
        <w:rPr>
          <w:rFonts w:ascii="Times New Roman" w:hAnsi="Times New Roman" w:cs="Times New Roman"/>
          <w:sz w:val="24"/>
        </w:rPr>
        <w:t xml:space="preserve">. Alcides López Cascante. Agradezco también a la empresa Alimentos </w:t>
      </w:r>
      <w:r w:rsidR="00FC60C5">
        <w:rPr>
          <w:rFonts w:ascii="Times New Roman" w:hAnsi="Times New Roman" w:cs="Times New Roman"/>
          <w:sz w:val="24"/>
        </w:rPr>
        <w:t>D</w:t>
      </w:r>
      <w:r>
        <w:rPr>
          <w:rFonts w:ascii="Times New Roman" w:hAnsi="Times New Roman" w:cs="Times New Roman"/>
          <w:sz w:val="24"/>
        </w:rPr>
        <w:t>on Mariano, S.A</w:t>
      </w:r>
      <w:r w:rsidR="00E62497">
        <w:rPr>
          <w:rFonts w:ascii="Times New Roman" w:hAnsi="Times New Roman" w:cs="Times New Roman"/>
          <w:sz w:val="24"/>
        </w:rPr>
        <w:t>.</w:t>
      </w:r>
      <w:r>
        <w:rPr>
          <w:rFonts w:ascii="Times New Roman" w:hAnsi="Times New Roman" w:cs="Times New Roman"/>
          <w:sz w:val="24"/>
        </w:rPr>
        <w:t>, en especial al señor Mariano Lobo Díaz, por abrirnos las puertas de su respetable empresa para permitirnos realizar nuestra tesis.</w:t>
      </w:r>
    </w:p>
    <w:p w:rsidR="00BC6720" w:rsidRPr="00F55824" w:rsidRDefault="00BC6720" w:rsidP="00BC6720">
      <w:pPr>
        <w:spacing w:line="360" w:lineRule="auto"/>
        <w:jc w:val="both"/>
        <w:rPr>
          <w:rFonts w:ascii="Times New Roman" w:hAnsi="Times New Roman" w:cs="Times New Roman"/>
          <w:sz w:val="24"/>
        </w:rPr>
      </w:pPr>
      <w:r>
        <w:rPr>
          <w:rFonts w:ascii="Times New Roman" w:hAnsi="Times New Roman" w:cs="Times New Roman"/>
          <w:sz w:val="24"/>
        </w:rPr>
        <w:t xml:space="preserve">Finalmente, a mis compañeros de tesis, </w:t>
      </w:r>
      <w:r w:rsidR="00FC60C5">
        <w:rPr>
          <w:rFonts w:ascii="Times New Roman" w:hAnsi="Times New Roman" w:cs="Times New Roman"/>
          <w:sz w:val="24"/>
        </w:rPr>
        <w:t xml:space="preserve">ya </w:t>
      </w:r>
      <w:r>
        <w:rPr>
          <w:rFonts w:ascii="Times New Roman" w:hAnsi="Times New Roman" w:cs="Times New Roman"/>
          <w:sz w:val="24"/>
        </w:rPr>
        <w:t>que a pesar de las adversidades sacamos este proyecto adelante.</w:t>
      </w: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Iván </w:t>
      </w:r>
      <w:r w:rsidR="00BC6720" w:rsidRPr="00C7744A">
        <w:rPr>
          <w:rFonts w:ascii="Times New Roman" w:hAnsi="Times New Roman" w:cs="Times New Roman"/>
          <w:sz w:val="24"/>
          <w:szCs w:val="24"/>
        </w:rPr>
        <w:t>Sáenz Montero</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r>
        <w:rPr>
          <w:rFonts w:ascii="Times New Roman" w:hAnsi="Times New Roman" w:cs="Times New Roman"/>
          <w:b/>
          <w:sz w:val="24"/>
        </w:rPr>
        <w:lastRenderedPageBreak/>
        <w:t>Agradecimientos</w:t>
      </w:r>
    </w:p>
    <w:p w:rsidR="00BC6720" w:rsidRDefault="00BC6720" w:rsidP="00BC6720">
      <w:pPr>
        <w:jc w:val="center"/>
        <w:rPr>
          <w:rFonts w:ascii="Times New Roman" w:hAnsi="Times New Roman" w:cs="Times New Roman"/>
          <w:b/>
          <w:sz w:val="24"/>
        </w:rPr>
      </w:pPr>
    </w:p>
    <w:p w:rsidR="00BC6720" w:rsidRPr="00E662E2" w:rsidRDefault="00BC6720" w:rsidP="00BC6720">
      <w:pPr>
        <w:spacing w:line="360" w:lineRule="auto"/>
        <w:jc w:val="both"/>
        <w:rPr>
          <w:rFonts w:ascii="Times New Roman" w:hAnsi="Times New Roman" w:cs="Times New Roman"/>
          <w:sz w:val="24"/>
          <w:szCs w:val="24"/>
        </w:rPr>
      </w:pPr>
      <w:r w:rsidRPr="00E662E2">
        <w:rPr>
          <w:rFonts w:ascii="Times New Roman" w:hAnsi="Times New Roman" w:cs="Times New Roman"/>
          <w:sz w:val="24"/>
          <w:szCs w:val="24"/>
        </w:rPr>
        <w:t>Agradecer a mi Dios por todas las bendiciones que él nos regala y por la fuerza que me dio para poder terminar con éxito mi carrera universitaria.</w:t>
      </w:r>
    </w:p>
    <w:p w:rsidR="00BC6720" w:rsidRDefault="00BC6720" w:rsidP="00BC6720">
      <w:pPr>
        <w:spacing w:line="360" w:lineRule="auto"/>
        <w:jc w:val="both"/>
        <w:rPr>
          <w:rFonts w:ascii="Times New Roman" w:hAnsi="Times New Roman" w:cs="Times New Roman"/>
          <w:sz w:val="24"/>
          <w:szCs w:val="24"/>
        </w:rPr>
      </w:pPr>
      <w:r w:rsidRPr="00E662E2">
        <w:rPr>
          <w:rFonts w:ascii="Times New Roman" w:hAnsi="Times New Roman" w:cs="Times New Roman"/>
          <w:sz w:val="24"/>
          <w:szCs w:val="24"/>
        </w:rPr>
        <w:t xml:space="preserve">Debo agradecer de manera especial y sincera al </w:t>
      </w:r>
      <w:r w:rsidR="00FC60C5">
        <w:rPr>
          <w:rFonts w:ascii="Times New Roman" w:hAnsi="Times New Roman" w:cs="Times New Roman"/>
          <w:sz w:val="24"/>
          <w:szCs w:val="24"/>
        </w:rPr>
        <w:t>p</w:t>
      </w:r>
      <w:r w:rsidRPr="00E662E2">
        <w:rPr>
          <w:rFonts w:ascii="Times New Roman" w:hAnsi="Times New Roman" w:cs="Times New Roman"/>
          <w:sz w:val="24"/>
          <w:szCs w:val="24"/>
        </w:rPr>
        <w:t xml:space="preserve">rofesor </w:t>
      </w:r>
      <w:r>
        <w:rPr>
          <w:rFonts w:ascii="Times New Roman" w:hAnsi="Times New Roman" w:cs="Times New Roman"/>
          <w:sz w:val="24"/>
          <w:szCs w:val="24"/>
        </w:rPr>
        <w:t>MBA</w:t>
      </w:r>
      <w:r w:rsidRPr="00E662E2">
        <w:rPr>
          <w:rFonts w:ascii="Times New Roman" w:hAnsi="Times New Roman" w:cs="Times New Roman"/>
          <w:sz w:val="24"/>
          <w:szCs w:val="24"/>
        </w:rPr>
        <w:t>. Fabián Arce Soto por su apoyo y confianza en mi trabajo y su capacidad para guiar mis ideas</w:t>
      </w:r>
      <w:r w:rsidR="00FC60C5">
        <w:rPr>
          <w:rFonts w:ascii="Times New Roman" w:hAnsi="Times New Roman" w:cs="Times New Roman"/>
          <w:sz w:val="24"/>
          <w:szCs w:val="24"/>
        </w:rPr>
        <w:t>.</w:t>
      </w:r>
      <w:r w:rsidRPr="00E662E2">
        <w:rPr>
          <w:rFonts w:ascii="Times New Roman" w:hAnsi="Times New Roman" w:cs="Times New Roman"/>
          <w:sz w:val="24"/>
          <w:szCs w:val="24"/>
        </w:rPr>
        <w:t xml:space="preserve"> </w:t>
      </w:r>
      <w:r w:rsidR="00FC60C5">
        <w:rPr>
          <w:rFonts w:ascii="Times New Roman" w:hAnsi="Times New Roman" w:cs="Times New Roman"/>
          <w:sz w:val="24"/>
          <w:szCs w:val="24"/>
        </w:rPr>
        <w:t>H</w:t>
      </w:r>
      <w:r w:rsidRPr="00E662E2">
        <w:rPr>
          <w:rFonts w:ascii="Times New Roman" w:hAnsi="Times New Roman" w:cs="Times New Roman"/>
          <w:sz w:val="24"/>
          <w:szCs w:val="24"/>
        </w:rPr>
        <w:t xml:space="preserve">a sido un aporte invaluable. </w:t>
      </w:r>
    </w:p>
    <w:p w:rsidR="00BC6720" w:rsidRPr="00E662E2" w:rsidRDefault="00BC6720" w:rsidP="00BC6720">
      <w:pPr>
        <w:spacing w:line="360" w:lineRule="auto"/>
        <w:jc w:val="both"/>
        <w:rPr>
          <w:rFonts w:ascii="Times New Roman" w:hAnsi="Times New Roman" w:cs="Times New Roman"/>
          <w:sz w:val="24"/>
          <w:szCs w:val="24"/>
        </w:rPr>
      </w:pPr>
      <w:r>
        <w:rPr>
          <w:rFonts w:ascii="Times New Roman" w:hAnsi="Times New Roman" w:cs="Times New Roman"/>
          <w:sz w:val="24"/>
          <w:szCs w:val="24"/>
        </w:rPr>
        <w:t>Así</w:t>
      </w:r>
      <w:r w:rsidRPr="00E662E2">
        <w:rPr>
          <w:rFonts w:ascii="Times New Roman" w:hAnsi="Times New Roman" w:cs="Times New Roman"/>
          <w:sz w:val="24"/>
          <w:szCs w:val="24"/>
        </w:rPr>
        <w:t xml:space="preserve"> también</w:t>
      </w:r>
      <w:r w:rsidR="00FC60C5">
        <w:rPr>
          <w:rFonts w:ascii="Times New Roman" w:hAnsi="Times New Roman" w:cs="Times New Roman"/>
          <w:sz w:val="24"/>
          <w:szCs w:val="24"/>
        </w:rPr>
        <w:t>,</w:t>
      </w:r>
      <w:r w:rsidRPr="00E662E2">
        <w:rPr>
          <w:rFonts w:ascii="Times New Roman" w:hAnsi="Times New Roman" w:cs="Times New Roman"/>
          <w:sz w:val="24"/>
          <w:szCs w:val="24"/>
        </w:rPr>
        <w:t xml:space="preserve"> a cada una de las personas que laboran en la Universidad Nacional</w:t>
      </w:r>
      <w:r>
        <w:rPr>
          <w:rFonts w:ascii="Times New Roman" w:hAnsi="Times New Roman" w:cs="Times New Roman"/>
          <w:sz w:val="24"/>
          <w:szCs w:val="24"/>
        </w:rPr>
        <w:t xml:space="preserve">, </w:t>
      </w:r>
      <w:r w:rsidR="00FC60C5">
        <w:rPr>
          <w:rFonts w:ascii="Times New Roman" w:hAnsi="Times New Roman" w:cs="Times New Roman"/>
          <w:sz w:val="24"/>
          <w:szCs w:val="24"/>
        </w:rPr>
        <w:t>c</w:t>
      </w:r>
      <w:r>
        <w:rPr>
          <w:rFonts w:ascii="Times New Roman" w:hAnsi="Times New Roman" w:cs="Times New Roman"/>
          <w:sz w:val="24"/>
          <w:szCs w:val="24"/>
        </w:rPr>
        <w:t>ampus Sarapiquí</w:t>
      </w:r>
      <w:r w:rsidRPr="00E662E2">
        <w:rPr>
          <w:rFonts w:ascii="Times New Roman" w:hAnsi="Times New Roman" w:cs="Times New Roman"/>
          <w:sz w:val="24"/>
          <w:szCs w:val="24"/>
        </w:rPr>
        <w:t>, tanto a profesores como también el personal administrativo.</w:t>
      </w:r>
    </w:p>
    <w:p w:rsidR="00BC6720" w:rsidRDefault="00BC6720" w:rsidP="00BC6720">
      <w:pPr>
        <w:jc w:val="center"/>
        <w:rPr>
          <w:rFonts w:ascii="Times New Roman" w:hAnsi="Times New Roman" w:cs="Times New Roman"/>
          <w:b/>
          <w:sz w:val="24"/>
        </w:rPr>
      </w:pPr>
    </w:p>
    <w:p w:rsidR="00BC6720" w:rsidRPr="00C7744A" w:rsidRDefault="00FC60C5" w:rsidP="00BC6720">
      <w:pPr>
        <w:jc w:val="right"/>
        <w:rPr>
          <w:rFonts w:ascii="Times New Roman" w:hAnsi="Times New Roman" w:cs="Times New Roman"/>
          <w:sz w:val="24"/>
          <w:szCs w:val="24"/>
        </w:rPr>
      </w:pPr>
      <w:r>
        <w:rPr>
          <w:rFonts w:ascii="Times New Roman" w:hAnsi="Times New Roman" w:cs="Times New Roman"/>
          <w:sz w:val="24"/>
          <w:szCs w:val="24"/>
        </w:rPr>
        <w:t xml:space="preserve">Manuel </w:t>
      </w:r>
      <w:r w:rsidR="00BC6720" w:rsidRPr="00C7744A">
        <w:rPr>
          <w:rFonts w:ascii="Times New Roman" w:hAnsi="Times New Roman" w:cs="Times New Roman"/>
          <w:sz w:val="24"/>
          <w:szCs w:val="24"/>
        </w:rPr>
        <w:t>Venegas Cordero</w:t>
      </w: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Pr="00F55824" w:rsidRDefault="00BC6720" w:rsidP="00BC6720">
      <w:pPr>
        <w:jc w:val="center"/>
        <w:rPr>
          <w:rFonts w:ascii="Times New Roman" w:hAnsi="Times New Roman" w:cs="Times New Roman"/>
          <w:b/>
          <w:sz w:val="24"/>
        </w:rPr>
      </w:pPr>
    </w:p>
    <w:sdt>
      <w:sdtPr>
        <w:rPr>
          <w:rFonts w:asciiTheme="minorHAnsi" w:eastAsiaTheme="minorHAnsi" w:hAnsiTheme="minorHAnsi" w:cstheme="minorBidi"/>
          <w:color w:val="auto"/>
          <w:sz w:val="22"/>
          <w:szCs w:val="22"/>
          <w:lang w:val="es-ES" w:eastAsia="en-US"/>
        </w:rPr>
        <w:id w:val="-1283181703"/>
        <w:docPartObj>
          <w:docPartGallery w:val="Table of Contents"/>
          <w:docPartUnique/>
        </w:docPartObj>
      </w:sdtPr>
      <w:sdtEndPr>
        <w:rPr>
          <w:b/>
          <w:bCs/>
        </w:rPr>
      </w:sdtEndPr>
      <w:sdtContent>
        <w:p w:rsidR="00BC6720" w:rsidRPr="00454F55" w:rsidRDefault="00BC6720" w:rsidP="00BC6720">
          <w:pPr>
            <w:pStyle w:val="TtulodeTDC"/>
            <w:jc w:val="center"/>
            <w:rPr>
              <w:rFonts w:ascii="Times New Roman" w:hAnsi="Times New Roman" w:cs="Times New Roman"/>
              <w:sz w:val="24"/>
              <w:szCs w:val="24"/>
            </w:rPr>
          </w:pPr>
          <w:r w:rsidRPr="00F55824">
            <w:rPr>
              <w:rFonts w:ascii="Times New Roman" w:hAnsi="Times New Roman" w:cs="Times New Roman"/>
              <w:b/>
              <w:color w:val="auto"/>
              <w:sz w:val="24"/>
              <w:szCs w:val="24"/>
              <w:lang w:val="es-ES"/>
            </w:rPr>
            <w:t>Tabla de contenido</w:t>
          </w:r>
          <w:r w:rsidR="00FC60C5">
            <w:rPr>
              <w:rFonts w:ascii="Times New Roman" w:hAnsi="Times New Roman" w:cs="Times New Roman"/>
              <w:b/>
              <w:color w:val="auto"/>
              <w:sz w:val="24"/>
              <w:szCs w:val="24"/>
              <w:lang w:val="es-ES"/>
            </w:rPr>
            <w:br/>
          </w:r>
        </w:p>
        <w:p w:rsidR="00CC7F87" w:rsidRPr="00CC7F87" w:rsidRDefault="00BC6720">
          <w:pPr>
            <w:pStyle w:val="TDC1"/>
            <w:rPr>
              <w:rFonts w:asciiTheme="minorHAnsi" w:eastAsiaTheme="minorEastAsia" w:hAnsiTheme="minorHAnsi" w:cstheme="minorBidi"/>
              <w:b w:val="0"/>
              <w:lang w:val="es-CR" w:eastAsia="es-CR"/>
            </w:rPr>
          </w:pPr>
          <w:r w:rsidRPr="00386E4B">
            <w:rPr>
              <w:b w:val="0"/>
            </w:rPr>
            <w:fldChar w:fldCharType="begin"/>
          </w:r>
          <w:r w:rsidRPr="00CC7F87">
            <w:rPr>
              <w:b w:val="0"/>
            </w:rPr>
            <w:instrText xml:space="preserve"> TOC \o "1-3" \h \z \u </w:instrText>
          </w:r>
          <w:r w:rsidRPr="00386E4B">
            <w:rPr>
              <w:b w:val="0"/>
            </w:rPr>
            <w:fldChar w:fldCharType="separate"/>
          </w:r>
          <w:hyperlink w:anchor="_Toc521232328" w:history="1">
            <w:r w:rsidR="00CC7F87" w:rsidRPr="00386E4B">
              <w:rPr>
                <w:rStyle w:val="Hipervnculo"/>
                <w:b w:val="0"/>
                <w:lang w:val="es-ES"/>
              </w:rPr>
              <w:t>Lista de tablas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_Toc521232328 \h </w:instrText>
            </w:r>
            <w:r w:rsidR="00CC7F87" w:rsidRPr="00386E4B">
              <w:rPr>
                <w:b w:val="0"/>
                <w:webHidden/>
              </w:rPr>
            </w:r>
            <w:r w:rsidR="00CC7F87" w:rsidRPr="00386E4B">
              <w:rPr>
                <w:b w:val="0"/>
                <w:webHidden/>
              </w:rPr>
              <w:fldChar w:fldCharType="separate"/>
            </w:r>
            <w:r w:rsidR="00316730">
              <w:rPr>
                <w:b w:val="0"/>
                <w:webHidden/>
              </w:rPr>
              <w:t>xiii</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29" w:history="1">
            <w:r w:rsidR="00CC7F87" w:rsidRPr="00386E4B">
              <w:rPr>
                <w:rStyle w:val="Hipervnculo"/>
                <w:b w:val="0"/>
                <w:lang w:val="es-ES"/>
              </w:rPr>
              <w:t>Lista de gráficos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_Toc521232329 \h </w:instrText>
            </w:r>
            <w:r w:rsidR="00CC7F87" w:rsidRPr="00386E4B">
              <w:rPr>
                <w:b w:val="0"/>
                <w:webHidden/>
              </w:rPr>
            </w:r>
            <w:r w:rsidR="00CC7F87" w:rsidRPr="00386E4B">
              <w:rPr>
                <w:b w:val="0"/>
                <w:webHidden/>
              </w:rPr>
              <w:fldChar w:fldCharType="separate"/>
            </w:r>
            <w:r w:rsidR="00316730">
              <w:rPr>
                <w:b w:val="0"/>
                <w:webHidden/>
              </w:rPr>
              <w:t>xiv</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0" w:history="1">
            <w:r w:rsidR="00CC7F87" w:rsidRPr="00386E4B">
              <w:rPr>
                <w:rStyle w:val="Hipervnculo"/>
                <w:b w:val="0"/>
                <w:lang w:val="es-ES"/>
              </w:rPr>
              <w:t>Lista de anexos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_Toc521232330 \h </w:instrText>
            </w:r>
            <w:r w:rsidR="00CC7F87" w:rsidRPr="00386E4B">
              <w:rPr>
                <w:b w:val="0"/>
                <w:webHidden/>
              </w:rPr>
            </w:r>
            <w:r w:rsidR="00CC7F87" w:rsidRPr="00386E4B">
              <w:rPr>
                <w:b w:val="0"/>
                <w:webHidden/>
              </w:rPr>
              <w:fldChar w:fldCharType="separate"/>
            </w:r>
            <w:r w:rsidR="00316730">
              <w:rPr>
                <w:b w:val="0"/>
                <w:webHidden/>
              </w:rPr>
              <w:t>xv</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1" w:history="1">
            <w:r w:rsidR="00CC7F87" w:rsidRPr="00386E4B">
              <w:rPr>
                <w:rStyle w:val="Hipervnculo"/>
                <w:b w:val="0"/>
              </w:rPr>
              <w:t>Abreviaturas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_Toc521232331 \h </w:instrText>
            </w:r>
            <w:r w:rsidR="00CC7F87" w:rsidRPr="00386E4B">
              <w:rPr>
                <w:b w:val="0"/>
                <w:webHidden/>
              </w:rPr>
            </w:r>
            <w:r w:rsidR="00CC7F87" w:rsidRPr="00386E4B">
              <w:rPr>
                <w:b w:val="0"/>
                <w:webHidden/>
              </w:rPr>
              <w:fldChar w:fldCharType="separate"/>
            </w:r>
            <w:r w:rsidR="00316730">
              <w:rPr>
                <w:b w:val="0"/>
                <w:webHidden/>
              </w:rPr>
              <w:t>xvi</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2" w:history="1">
            <w:r w:rsidR="00CC7F87" w:rsidRPr="00386E4B">
              <w:rPr>
                <w:rStyle w:val="Hipervnculo"/>
                <w:b w:val="0"/>
              </w:rPr>
              <w:t>Resumen ejecutivo</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_Toc521232332 \h </w:instrText>
            </w:r>
            <w:r w:rsidR="00CC7F87" w:rsidRPr="00386E4B">
              <w:rPr>
                <w:b w:val="0"/>
                <w:webHidden/>
              </w:rPr>
            </w:r>
            <w:r w:rsidR="00CC7F87" w:rsidRPr="00386E4B">
              <w:rPr>
                <w:b w:val="0"/>
                <w:webHidden/>
              </w:rPr>
              <w:fldChar w:fldCharType="separate"/>
            </w:r>
            <w:r w:rsidR="00316730">
              <w:rPr>
                <w:b w:val="0"/>
                <w:webHidden/>
              </w:rPr>
              <w:t>xvii</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3" w:history="1">
            <w:r w:rsidR="00CC7F87" w:rsidRPr="00386E4B">
              <w:rPr>
                <w:rStyle w:val="Hipervnculo"/>
                <w:b w:val="0"/>
              </w:rPr>
              <w:t>Introducción</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_Toc521232333 \h </w:instrText>
            </w:r>
            <w:r w:rsidR="00CC7F87" w:rsidRPr="00386E4B">
              <w:rPr>
                <w:b w:val="0"/>
                <w:webHidden/>
              </w:rPr>
            </w:r>
            <w:r w:rsidR="00CC7F87" w:rsidRPr="00386E4B">
              <w:rPr>
                <w:b w:val="0"/>
                <w:webHidden/>
              </w:rPr>
              <w:fldChar w:fldCharType="separate"/>
            </w:r>
            <w:r w:rsidR="00316730">
              <w:rPr>
                <w:b w:val="0"/>
                <w:webHidden/>
              </w:rPr>
              <w:t>xviii</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4" w:history="1">
            <w:r w:rsidR="00CC7F87" w:rsidRPr="00386E4B">
              <w:rPr>
                <w:rStyle w:val="Hipervnculo"/>
                <w:b w:val="0"/>
                <w:bCs/>
              </w:rPr>
              <w:t>CAPÍTULO 1</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_Toc521232334 \h </w:instrText>
            </w:r>
            <w:r w:rsidR="00CC7F87" w:rsidRPr="00386E4B">
              <w:rPr>
                <w:b w:val="0"/>
                <w:webHidden/>
              </w:rPr>
            </w:r>
            <w:r w:rsidR="00CC7F87" w:rsidRPr="00386E4B">
              <w:rPr>
                <w:b w:val="0"/>
                <w:webHidden/>
              </w:rPr>
              <w:fldChar w:fldCharType="separate"/>
            </w:r>
            <w:r w:rsidR="00316730">
              <w:rPr>
                <w:b w:val="0"/>
                <w:webHidden/>
              </w:rPr>
              <w:t>1</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5" w:history="1">
            <w:r w:rsidR="00CC7F87" w:rsidRPr="00386E4B">
              <w:rPr>
                <w:rStyle w:val="Hipervnculo"/>
                <w:b w:val="0"/>
                <w:bCs/>
              </w:rPr>
              <w:t>ASPECTOS METODOLÓGICOS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_Toc521232335 \h </w:instrText>
            </w:r>
            <w:r w:rsidR="00CC7F87" w:rsidRPr="00386E4B">
              <w:rPr>
                <w:b w:val="0"/>
                <w:webHidden/>
              </w:rPr>
            </w:r>
            <w:r w:rsidR="00CC7F87" w:rsidRPr="00386E4B">
              <w:rPr>
                <w:b w:val="0"/>
                <w:webHidden/>
              </w:rPr>
              <w:fldChar w:fldCharType="separate"/>
            </w:r>
            <w:r w:rsidR="00316730">
              <w:rPr>
                <w:b w:val="0"/>
                <w:webHidden/>
              </w:rPr>
              <w:t>1</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36" w:history="1">
            <w:r w:rsidR="00CC7F87" w:rsidRPr="00386E4B">
              <w:rPr>
                <w:rStyle w:val="Hipervnculo"/>
                <w:b w:val="0"/>
                <w:bCs/>
              </w:rPr>
              <w:t>1.1</w:t>
            </w:r>
            <w:r w:rsidR="00CC7F87" w:rsidRPr="00CC7F87">
              <w:rPr>
                <w:rFonts w:asciiTheme="minorHAnsi" w:eastAsiaTheme="minorEastAsia" w:hAnsiTheme="minorHAnsi" w:cstheme="minorBidi"/>
                <w:b w:val="0"/>
                <w:lang w:val="es-CR" w:eastAsia="es-CR"/>
              </w:rPr>
              <w:tab/>
            </w:r>
            <w:r w:rsidR="00CC7F87" w:rsidRPr="00386E4B">
              <w:rPr>
                <w:rStyle w:val="Hipervnculo"/>
                <w:b w:val="0"/>
                <w:bCs/>
              </w:rPr>
              <w:t>Planteamiento del problema</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_Toc521232336 \h </w:instrText>
            </w:r>
            <w:r w:rsidR="00CC7F87" w:rsidRPr="00386E4B">
              <w:rPr>
                <w:b w:val="0"/>
                <w:webHidden/>
              </w:rPr>
            </w:r>
            <w:r w:rsidR="00CC7F87" w:rsidRPr="00386E4B">
              <w:rPr>
                <w:b w:val="0"/>
                <w:webHidden/>
              </w:rPr>
              <w:fldChar w:fldCharType="separate"/>
            </w:r>
            <w:r w:rsidR="00316730">
              <w:rPr>
                <w:b w:val="0"/>
                <w:webHidden/>
              </w:rPr>
              <w:t>2</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37" w:history="1">
            <w:r w:rsidR="00CC7F87" w:rsidRPr="00386E4B">
              <w:rPr>
                <w:rStyle w:val="Hipervnculo"/>
                <w:bCs/>
              </w:rPr>
              <w:t>1.1.1 Descripción del problema.</w:t>
            </w:r>
            <w:r w:rsidR="00CC7F87" w:rsidRPr="00CC7F87">
              <w:rPr>
                <w:webHidden/>
              </w:rPr>
              <w:tab/>
            </w:r>
            <w:r w:rsidR="00CC7F87" w:rsidRPr="00386E4B">
              <w:rPr>
                <w:webHidden/>
              </w:rPr>
              <w:fldChar w:fldCharType="begin"/>
            </w:r>
            <w:r w:rsidR="00CC7F87" w:rsidRPr="00CC7F87">
              <w:rPr>
                <w:webHidden/>
              </w:rPr>
              <w:instrText xml:space="preserve"> PAGEREF _Toc521232337 \h </w:instrText>
            </w:r>
            <w:r w:rsidR="00CC7F87" w:rsidRPr="00386E4B">
              <w:rPr>
                <w:webHidden/>
              </w:rPr>
            </w:r>
            <w:r w:rsidR="00CC7F87" w:rsidRPr="00386E4B">
              <w:rPr>
                <w:webHidden/>
              </w:rPr>
              <w:fldChar w:fldCharType="separate"/>
            </w:r>
            <w:r w:rsidR="00316730">
              <w:rPr>
                <w:webHidden/>
              </w:rPr>
              <w:t>2</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38" w:history="1">
            <w:r w:rsidR="00CC7F87" w:rsidRPr="00386E4B">
              <w:rPr>
                <w:rStyle w:val="Hipervnculo"/>
              </w:rPr>
              <w:t>1.1.2 Interrogante de la investigación.</w:t>
            </w:r>
            <w:r w:rsidR="00CC7F87" w:rsidRPr="00CC7F87">
              <w:rPr>
                <w:webHidden/>
              </w:rPr>
              <w:tab/>
            </w:r>
            <w:r w:rsidR="00CC7F87" w:rsidRPr="00386E4B">
              <w:rPr>
                <w:webHidden/>
              </w:rPr>
              <w:fldChar w:fldCharType="begin"/>
            </w:r>
            <w:r w:rsidR="00CC7F87" w:rsidRPr="00CC7F87">
              <w:rPr>
                <w:webHidden/>
              </w:rPr>
              <w:instrText xml:space="preserve"> PAGEREF _Toc521232338 \h </w:instrText>
            </w:r>
            <w:r w:rsidR="00CC7F87" w:rsidRPr="00386E4B">
              <w:rPr>
                <w:webHidden/>
              </w:rPr>
            </w:r>
            <w:r w:rsidR="00CC7F87" w:rsidRPr="00386E4B">
              <w:rPr>
                <w:webHidden/>
              </w:rPr>
              <w:fldChar w:fldCharType="separate"/>
            </w:r>
            <w:r w:rsidR="00316730">
              <w:rPr>
                <w:webHidden/>
              </w:rPr>
              <w:t>3</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39" w:history="1">
            <w:r w:rsidR="00CC7F87" w:rsidRPr="00386E4B">
              <w:rPr>
                <w:rStyle w:val="Hipervnculo"/>
              </w:rPr>
              <w:t>1.1.3 Justificación de la investigación.</w:t>
            </w:r>
            <w:r w:rsidR="00CC7F87" w:rsidRPr="00CC7F87">
              <w:rPr>
                <w:webHidden/>
              </w:rPr>
              <w:tab/>
            </w:r>
            <w:r w:rsidR="00CC7F87" w:rsidRPr="00386E4B">
              <w:rPr>
                <w:webHidden/>
              </w:rPr>
              <w:fldChar w:fldCharType="begin"/>
            </w:r>
            <w:r w:rsidR="00CC7F87" w:rsidRPr="00CC7F87">
              <w:rPr>
                <w:webHidden/>
              </w:rPr>
              <w:instrText xml:space="preserve"> PAGEREF _Toc521232339 \h </w:instrText>
            </w:r>
            <w:r w:rsidR="00CC7F87" w:rsidRPr="00386E4B">
              <w:rPr>
                <w:webHidden/>
              </w:rPr>
            </w:r>
            <w:r w:rsidR="00CC7F87" w:rsidRPr="00386E4B">
              <w:rPr>
                <w:webHidden/>
              </w:rPr>
              <w:fldChar w:fldCharType="separate"/>
            </w:r>
            <w:r w:rsidR="00316730">
              <w:rPr>
                <w:webHidden/>
              </w:rPr>
              <w:t>3</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0" w:history="1">
            <w:r w:rsidR="00CC7F87" w:rsidRPr="00386E4B">
              <w:rPr>
                <w:rStyle w:val="Hipervnculo"/>
              </w:rPr>
              <w:t>1.1.4 Delimitación de la investigación.</w:t>
            </w:r>
            <w:r w:rsidR="00CC7F87" w:rsidRPr="00CC7F87">
              <w:rPr>
                <w:webHidden/>
              </w:rPr>
              <w:tab/>
            </w:r>
            <w:r w:rsidR="00CC7F87" w:rsidRPr="00386E4B">
              <w:rPr>
                <w:webHidden/>
              </w:rPr>
              <w:fldChar w:fldCharType="begin"/>
            </w:r>
            <w:r w:rsidR="00CC7F87" w:rsidRPr="00CC7F87">
              <w:rPr>
                <w:webHidden/>
              </w:rPr>
              <w:instrText xml:space="preserve"> PAGEREF _Toc521232340 \h </w:instrText>
            </w:r>
            <w:r w:rsidR="00CC7F87" w:rsidRPr="00386E4B">
              <w:rPr>
                <w:webHidden/>
              </w:rPr>
            </w:r>
            <w:r w:rsidR="00CC7F87" w:rsidRPr="00386E4B">
              <w:rPr>
                <w:webHidden/>
              </w:rPr>
              <w:fldChar w:fldCharType="separate"/>
            </w:r>
            <w:r w:rsidR="00316730">
              <w:rPr>
                <w:webHidden/>
              </w:rPr>
              <w:t>4</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41" w:history="1">
            <w:r w:rsidR="00CC7F87" w:rsidRPr="00386E4B">
              <w:rPr>
                <w:rStyle w:val="Hipervnculo"/>
                <w:b w:val="0"/>
              </w:rPr>
              <w:t>1.2</w:t>
            </w:r>
            <w:r w:rsidR="00CC7F87" w:rsidRPr="00CC7F87">
              <w:rPr>
                <w:rFonts w:asciiTheme="minorHAnsi" w:eastAsiaTheme="minorEastAsia" w:hAnsiTheme="minorHAnsi" w:cstheme="minorBidi"/>
                <w:b w:val="0"/>
                <w:lang w:val="es-CR" w:eastAsia="es-CR"/>
              </w:rPr>
              <w:tab/>
            </w:r>
            <w:r w:rsidR="00CC7F87" w:rsidRPr="00386E4B">
              <w:rPr>
                <w:rStyle w:val="Hipervnculo"/>
                <w:b w:val="0"/>
              </w:rPr>
              <w:t>Objetivos de la investigación</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_Toc521232341 \h </w:instrText>
            </w:r>
            <w:r w:rsidR="00CC7F87" w:rsidRPr="00386E4B">
              <w:rPr>
                <w:b w:val="0"/>
                <w:webHidden/>
              </w:rPr>
            </w:r>
            <w:r w:rsidR="00CC7F87" w:rsidRPr="00386E4B">
              <w:rPr>
                <w:b w:val="0"/>
                <w:webHidden/>
              </w:rPr>
              <w:fldChar w:fldCharType="separate"/>
            </w:r>
            <w:r w:rsidR="00316730">
              <w:rPr>
                <w:b w:val="0"/>
                <w:webHidden/>
              </w:rPr>
              <w:t>4</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2" w:history="1">
            <w:r w:rsidR="00CC7F87" w:rsidRPr="00386E4B">
              <w:rPr>
                <w:rStyle w:val="Hipervnculo"/>
              </w:rPr>
              <w:t>1.2.1</w:t>
            </w:r>
            <w:r w:rsidR="00CC7F87" w:rsidRPr="00CC7F87">
              <w:rPr>
                <w:rFonts w:asciiTheme="minorHAnsi" w:eastAsiaTheme="minorEastAsia" w:hAnsiTheme="minorHAnsi" w:cstheme="minorBidi"/>
                <w:lang w:val="es-CR" w:eastAsia="es-CR"/>
              </w:rPr>
              <w:tab/>
            </w:r>
            <w:r w:rsidR="00CC7F87" w:rsidRPr="00386E4B">
              <w:rPr>
                <w:rStyle w:val="Hipervnculo"/>
              </w:rPr>
              <w:t>Objetivo general.</w:t>
            </w:r>
            <w:r w:rsidR="00CC7F87" w:rsidRPr="00CC7F87">
              <w:rPr>
                <w:webHidden/>
              </w:rPr>
              <w:tab/>
            </w:r>
            <w:r w:rsidR="00CC7F87" w:rsidRPr="00386E4B">
              <w:rPr>
                <w:webHidden/>
              </w:rPr>
              <w:fldChar w:fldCharType="begin"/>
            </w:r>
            <w:r w:rsidR="00CC7F87" w:rsidRPr="00CC7F87">
              <w:rPr>
                <w:webHidden/>
              </w:rPr>
              <w:instrText xml:space="preserve"> PAGEREF _Toc521232342 \h </w:instrText>
            </w:r>
            <w:r w:rsidR="00CC7F87" w:rsidRPr="00386E4B">
              <w:rPr>
                <w:webHidden/>
              </w:rPr>
            </w:r>
            <w:r w:rsidR="00CC7F87" w:rsidRPr="00386E4B">
              <w:rPr>
                <w:webHidden/>
              </w:rPr>
              <w:fldChar w:fldCharType="separate"/>
            </w:r>
            <w:r w:rsidR="00316730">
              <w:rPr>
                <w:webHidden/>
              </w:rPr>
              <w:t>4</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3" w:history="1">
            <w:r w:rsidR="00CC7F87" w:rsidRPr="00386E4B">
              <w:rPr>
                <w:rStyle w:val="Hipervnculo"/>
              </w:rPr>
              <w:t>1.2.2 Objetivos específicos.</w:t>
            </w:r>
            <w:r w:rsidR="00CC7F87" w:rsidRPr="00CC7F87">
              <w:rPr>
                <w:webHidden/>
              </w:rPr>
              <w:tab/>
            </w:r>
            <w:r w:rsidR="00CC7F87" w:rsidRPr="00386E4B">
              <w:rPr>
                <w:webHidden/>
              </w:rPr>
              <w:fldChar w:fldCharType="begin"/>
            </w:r>
            <w:r w:rsidR="00CC7F87" w:rsidRPr="00CC7F87">
              <w:rPr>
                <w:webHidden/>
              </w:rPr>
              <w:instrText xml:space="preserve"> PAGEREF _Toc521232343 \h </w:instrText>
            </w:r>
            <w:r w:rsidR="00CC7F87" w:rsidRPr="00386E4B">
              <w:rPr>
                <w:webHidden/>
              </w:rPr>
            </w:r>
            <w:r w:rsidR="00CC7F87" w:rsidRPr="00386E4B">
              <w:rPr>
                <w:webHidden/>
              </w:rPr>
              <w:fldChar w:fldCharType="separate"/>
            </w:r>
            <w:r w:rsidR="00316730">
              <w:rPr>
                <w:webHidden/>
              </w:rPr>
              <w:t>4</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44" w:history="1">
            <w:r w:rsidR="00CC7F87" w:rsidRPr="00386E4B">
              <w:rPr>
                <w:rStyle w:val="Hipervnculo"/>
                <w:b w:val="0"/>
              </w:rPr>
              <w:t>1.3</w:t>
            </w:r>
            <w:r w:rsidR="00CC7F87" w:rsidRPr="00CC7F87">
              <w:rPr>
                <w:rFonts w:asciiTheme="minorHAnsi" w:eastAsiaTheme="minorEastAsia" w:hAnsiTheme="minorHAnsi" w:cstheme="minorBidi"/>
                <w:b w:val="0"/>
                <w:lang w:val="es-CR" w:eastAsia="es-CR"/>
              </w:rPr>
              <w:tab/>
            </w:r>
            <w:r w:rsidR="00CC7F87" w:rsidRPr="00386E4B">
              <w:rPr>
                <w:rStyle w:val="Hipervnculo"/>
                <w:b w:val="0"/>
              </w:rPr>
              <w:t>Modelo de análisis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_Toc521232344 \h </w:instrText>
            </w:r>
            <w:r w:rsidR="00CC7F87" w:rsidRPr="00386E4B">
              <w:rPr>
                <w:b w:val="0"/>
                <w:webHidden/>
              </w:rPr>
            </w:r>
            <w:r w:rsidR="00CC7F87" w:rsidRPr="00386E4B">
              <w:rPr>
                <w:b w:val="0"/>
                <w:webHidden/>
              </w:rPr>
              <w:fldChar w:fldCharType="separate"/>
            </w:r>
            <w:r w:rsidR="00316730">
              <w:rPr>
                <w:b w:val="0"/>
                <w:webHidden/>
              </w:rPr>
              <w:t>5</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5" w:history="1">
            <w:r w:rsidR="00CC7F87" w:rsidRPr="00386E4B">
              <w:rPr>
                <w:rStyle w:val="Hipervnculo"/>
              </w:rPr>
              <w:t>1.3.1</w:t>
            </w:r>
            <w:r w:rsidR="00CC7F87" w:rsidRPr="00CC7F87">
              <w:rPr>
                <w:rFonts w:asciiTheme="minorHAnsi" w:eastAsiaTheme="minorEastAsia" w:hAnsiTheme="minorHAnsi" w:cstheme="minorBidi"/>
                <w:lang w:val="es-CR" w:eastAsia="es-CR"/>
              </w:rPr>
              <w:tab/>
            </w:r>
            <w:r w:rsidR="00CC7F87" w:rsidRPr="00386E4B">
              <w:rPr>
                <w:rStyle w:val="Hipervnculo"/>
              </w:rPr>
              <w:t>Gráfico del modelo.</w:t>
            </w:r>
            <w:r w:rsidR="00CC7F87" w:rsidRPr="00CC7F87">
              <w:rPr>
                <w:webHidden/>
              </w:rPr>
              <w:tab/>
            </w:r>
            <w:r w:rsidR="00CC7F87" w:rsidRPr="00386E4B">
              <w:rPr>
                <w:webHidden/>
              </w:rPr>
              <w:fldChar w:fldCharType="begin"/>
            </w:r>
            <w:r w:rsidR="00CC7F87" w:rsidRPr="00CC7F87">
              <w:rPr>
                <w:webHidden/>
              </w:rPr>
              <w:instrText xml:space="preserve"> PAGEREF _Toc521232345 \h </w:instrText>
            </w:r>
            <w:r w:rsidR="00CC7F87" w:rsidRPr="00386E4B">
              <w:rPr>
                <w:webHidden/>
              </w:rPr>
            </w:r>
            <w:r w:rsidR="00CC7F87" w:rsidRPr="00386E4B">
              <w:rPr>
                <w:webHidden/>
              </w:rPr>
              <w:fldChar w:fldCharType="separate"/>
            </w:r>
            <w:r w:rsidR="00316730">
              <w:rPr>
                <w:webHidden/>
              </w:rPr>
              <w:t>5</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6" w:history="1">
            <w:r w:rsidR="00CC7F87" w:rsidRPr="00386E4B">
              <w:rPr>
                <w:rStyle w:val="Hipervnculo"/>
              </w:rPr>
              <w:t>1.3.2 Conceptualización, operacionalización e instrumentalización.</w:t>
            </w:r>
            <w:r w:rsidR="00CC7F87" w:rsidRPr="00CC7F87">
              <w:rPr>
                <w:webHidden/>
              </w:rPr>
              <w:tab/>
            </w:r>
            <w:r w:rsidR="00CC7F87" w:rsidRPr="00386E4B">
              <w:rPr>
                <w:webHidden/>
              </w:rPr>
              <w:fldChar w:fldCharType="begin"/>
            </w:r>
            <w:r w:rsidR="00CC7F87" w:rsidRPr="00CC7F87">
              <w:rPr>
                <w:webHidden/>
              </w:rPr>
              <w:instrText xml:space="preserve"> PAGEREF _Toc521232346 \h </w:instrText>
            </w:r>
            <w:r w:rsidR="00CC7F87" w:rsidRPr="00386E4B">
              <w:rPr>
                <w:webHidden/>
              </w:rPr>
            </w:r>
            <w:r w:rsidR="00CC7F87" w:rsidRPr="00386E4B">
              <w:rPr>
                <w:webHidden/>
              </w:rPr>
              <w:fldChar w:fldCharType="separate"/>
            </w:r>
            <w:r w:rsidR="00316730">
              <w:rPr>
                <w:webHidden/>
              </w:rPr>
              <w:t>5</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47" w:history="1">
            <w:r w:rsidR="00CC7F87" w:rsidRPr="00386E4B">
              <w:rPr>
                <w:rStyle w:val="Hipervnculo"/>
                <w:b w:val="0"/>
              </w:rPr>
              <w:t>1.4</w:t>
            </w:r>
            <w:r w:rsidR="00CC7F87" w:rsidRPr="00CC7F87">
              <w:rPr>
                <w:rFonts w:asciiTheme="minorHAnsi" w:eastAsiaTheme="minorEastAsia" w:hAnsiTheme="minorHAnsi" w:cstheme="minorBidi"/>
                <w:b w:val="0"/>
                <w:lang w:val="es-CR" w:eastAsia="es-CR"/>
              </w:rPr>
              <w:tab/>
            </w:r>
            <w:r w:rsidR="00CC7F87" w:rsidRPr="00386E4B">
              <w:rPr>
                <w:rStyle w:val="Hipervnculo"/>
                <w:b w:val="0"/>
              </w:rPr>
              <w:t>Estrategia de investigación aplicada</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_Toc521232347 \h </w:instrText>
            </w:r>
            <w:r w:rsidR="00CC7F87" w:rsidRPr="00386E4B">
              <w:rPr>
                <w:b w:val="0"/>
                <w:webHidden/>
              </w:rPr>
            </w:r>
            <w:r w:rsidR="00CC7F87" w:rsidRPr="00386E4B">
              <w:rPr>
                <w:b w:val="0"/>
                <w:webHidden/>
              </w:rPr>
              <w:fldChar w:fldCharType="separate"/>
            </w:r>
            <w:r w:rsidR="00316730">
              <w:rPr>
                <w:b w:val="0"/>
                <w:webHidden/>
              </w:rPr>
              <w:t>7</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8" w:history="1">
            <w:r w:rsidR="00CC7F87" w:rsidRPr="00386E4B">
              <w:rPr>
                <w:rStyle w:val="Hipervnculo"/>
              </w:rPr>
              <w:t>1.4.1 Tipo de investigación.</w:t>
            </w:r>
            <w:r w:rsidR="00CC7F87" w:rsidRPr="00CC7F87">
              <w:rPr>
                <w:webHidden/>
              </w:rPr>
              <w:tab/>
            </w:r>
            <w:r w:rsidR="00CC7F87" w:rsidRPr="00386E4B">
              <w:rPr>
                <w:webHidden/>
              </w:rPr>
              <w:fldChar w:fldCharType="begin"/>
            </w:r>
            <w:r w:rsidR="00CC7F87" w:rsidRPr="00CC7F87">
              <w:rPr>
                <w:webHidden/>
              </w:rPr>
              <w:instrText xml:space="preserve"> PAGEREF _Toc521232348 \h </w:instrText>
            </w:r>
            <w:r w:rsidR="00CC7F87" w:rsidRPr="00386E4B">
              <w:rPr>
                <w:webHidden/>
              </w:rPr>
            </w:r>
            <w:r w:rsidR="00CC7F87" w:rsidRPr="00386E4B">
              <w:rPr>
                <w:webHidden/>
              </w:rPr>
              <w:fldChar w:fldCharType="separate"/>
            </w:r>
            <w:r w:rsidR="00316730">
              <w:rPr>
                <w:webHidden/>
              </w:rPr>
              <w:t>7</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49" w:history="1">
            <w:r w:rsidR="00CC7F87" w:rsidRPr="00386E4B">
              <w:rPr>
                <w:rStyle w:val="Hipervnculo"/>
              </w:rPr>
              <w:t>1.4.2 Fuentes de investigación.</w:t>
            </w:r>
            <w:r w:rsidR="00CC7F87" w:rsidRPr="00CC7F87">
              <w:rPr>
                <w:webHidden/>
              </w:rPr>
              <w:tab/>
            </w:r>
            <w:r w:rsidR="00CC7F87" w:rsidRPr="00386E4B">
              <w:rPr>
                <w:webHidden/>
              </w:rPr>
              <w:fldChar w:fldCharType="begin"/>
            </w:r>
            <w:r w:rsidR="00CC7F87" w:rsidRPr="00CC7F87">
              <w:rPr>
                <w:webHidden/>
              </w:rPr>
              <w:instrText xml:space="preserve"> PAGEREF _Toc521232349 \h </w:instrText>
            </w:r>
            <w:r w:rsidR="00CC7F87" w:rsidRPr="00386E4B">
              <w:rPr>
                <w:webHidden/>
              </w:rPr>
            </w:r>
            <w:r w:rsidR="00CC7F87" w:rsidRPr="00386E4B">
              <w:rPr>
                <w:webHidden/>
              </w:rPr>
              <w:fldChar w:fldCharType="separate"/>
            </w:r>
            <w:r w:rsidR="00316730">
              <w:rPr>
                <w:webHidden/>
              </w:rPr>
              <w:t>7</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50" w:history="1">
            <w:r w:rsidR="00CC7F87" w:rsidRPr="00386E4B">
              <w:rPr>
                <w:rStyle w:val="Hipervnculo"/>
                <w:rFonts w:ascii="Times New Roman" w:hAnsi="Times New Roman" w:cs="Times New Roman"/>
                <w:i/>
                <w:noProof/>
                <w:lang w:val="es"/>
              </w:rPr>
              <w:t>1.4.2.1</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Fuentes primarias.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_Toc521232350 \h </w:instrText>
            </w:r>
            <w:r w:rsidR="00CC7F87" w:rsidRPr="00386E4B">
              <w:rPr>
                <w:noProof/>
                <w:webHidden/>
              </w:rPr>
            </w:r>
            <w:r w:rsidR="00CC7F87" w:rsidRPr="00386E4B">
              <w:rPr>
                <w:noProof/>
                <w:webHidden/>
              </w:rPr>
              <w:fldChar w:fldCharType="separate"/>
            </w:r>
            <w:r w:rsidR="00316730">
              <w:rPr>
                <w:noProof/>
                <w:webHidden/>
              </w:rPr>
              <w:t>7</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51" w:history="1">
            <w:r w:rsidR="00CC7F87" w:rsidRPr="00386E4B">
              <w:rPr>
                <w:rStyle w:val="Hipervnculo"/>
                <w:rFonts w:ascii="Times New Roman" w:hAnsi="Times New Roman" w:cs="Times New Roman"/>
                <w:i/>
                <w:noProof/>
                <w:lang w:val="es"/>
              </w:rPr>
              <w:t>1.4.2.2</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Fuentes secundarias.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_Toc521232351 \h </w:instrText>
            </w:r>
            <w:r w:rsidR="00CC7F87" w:rsidRPr="00386E4B">
              <w:rPr>
                <w:noProof/>
                <w:webHidden/>
              </w:rPr>
            </w:r>
            <w:r w:rsidR="00CC7F87" w:rsidRPr="00386E4B">
              <w:rPr>
                <w:noProof/>
                <w:webHidden/>
              </w:rPr>
              <w:fldChar w:fldCharType="separate"/>
            </w:r>
            <w:r w:rsidR="00316730">
              <w:rPr>
                <w:noProof/>
                <w:webHidden/>
              </w:rPr>
              <w:t>8</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53" w:history="1">
            <w:r w:rsidR="00CC7F87" w:rsidRPr="00386E4B">
              <w:rPr>
                <w:rStyle w:val="Hipervnculo"/>
              </w:rPr>
              <w:t>1.4.3</w:t>
            </w:r>
            <w:r w:rsidR="00CC7F87" w:rsidRPr="00CC7F87">
              <w:rPr>
                <w:rFonts w:asciiTheme="minorHAnsi" w:eastAsiaTheme="minorEastAsia" w:hAnsiTheme="minorHAnsi" w:cstheme="minorBidi"/>
                <w:lang w:val="es-CR" w:eastAsia="es-CR"/>
              </w:rPr>
              <w:tab/>
            </w:r>
            <w:r w:rsidR="00CC7F87" w:rsidRPr="00386E4B">
              <w:rPr>
                <w:rStyle w:val="Hipervnculo"/>
              </w:rPr>
              <w:t>Población.</w:t>
            </w:r>
            <w:r w:rsidR="00CC7F87" w:rsidRPr="00CC7F87">
              <w:rPr>
                <w:webHidden/>
              </w:rPr>
              <w:tab/>
            </w:r>
            <w:r w:rsidR="00CC7F87" w:rsidRPr="00386E4B">
              <w:rPr>
                <w:webHidden/>
              </w:rPr>
              <w:fldChar w:fldCharType="begin"/>
            </w:r>
            <w:r w:rsidR="00CC7F87" w:rsidRPr="00CC7F87">
              <w:rPr>
                <w:webHidden/>
              </w:rPr>
              <w:instrText xml:space="preserve"> PAGEREF _Toc521232353 \h </w:instrText>
            </w:r>
            <w:r w:rsidR="00CC7F87" w:rsidRPr="00386E4B">
              <w:rPr>
                <w:webHidden/>
              </w:rPr>
            </w:r>
            <w:r w:rsidR="00CC7F87" w:rsidRPr="00386E4B">
              <w:rPr>
                <w:webHidden/>
              </w:rPr>
              <w:fldChar w:fldCharType="separate"/>
            </w:r>
            <w:r w:rsidR="00316730">
              <w:rPr>
                <w:webHidden/>
              </w:rPr>
              <w:t>8</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55" w:history="1">
            <w:r w:rsidR="00CC7F87" w:rsidRPr="00386E4B">
              <w:rPr>
                <w:rStyle w:val="Hipervnculo"/>
                <w:rFonts w:ascii="Times New Roman" w:hAnsi="Times New Roman" w:cs="Times New Roman"/>
                <w:i/>
                <w:noProof/>
                <w:lang w:val="es"/>
              </w:rPr>
              <w:t>1.4.3.1</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Definición y caracterización de la población de estudio.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_Toc521232355 \h </w:instrText>
            </w:r>
            <w:r w:rsidR="00CC7F87" w:rsidRPr="00386E4B">
              <w:rPr>
                <w:noProof/>
                <w:webHidden/>
              </w:rPr>
            </w:r>
            <w:r w:rsidR="00CC7F87" w:rsidRPr="00386E4B">
              <w:rPr>
                <w:noProof/>
                <w:webHidden/>
              </w:rPr>
              <w:fldChar w:fldCharType="separate"/>
            </w:r>
            <w:r w:rsidR="00316730">
              <w:rPr>
                <w:noProof/>
                <w:webHidden/>
              </w:rPr>
              <w:t>8</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56" w:history="1">
            <w:r w:rsidR="00CC7F87" w:rsidRPr="00386E4B">
              <w:rPr>
                <w:rStyle w:val="Hipervnculo"/>
                <w:rFonts w:ascii="Times New Roman" w:hAnsi="Times New Roman" w:cs="Times New Roman"/>
                <w:i/>
                <w:noProof/>
                <w:lang w:val="es"/>
              </w:rPr>
              <w:t>1.4.3.2</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Diseño muestral.</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_Toc521232356 \h </w:instrText>
            </w:r>
            <w:r w:rsidR="00CC7F87" w:rsidRPr="00386E4B">
              <w:rPr>
                <w:noProof/>
                <w:webHidden/>
              </w:rPr>
            </w:r>
            <w:r w:rsidR="00CC7F87" w:rsidRPr="00386E4B">
              <w:rPr>
                <w:noProof/>
                <w:webHidden/>
              </w:rPr>
              <w:fldChar w:fldCharType="separate"/>
            </w:r>
            <w:r w:rsidR="00316730">
              <w:rPr>
                <w:noProof/>
                <w:webHidden/>
              </w:rPr>
              <w:t>9</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57" w:history="1">
            <w:r w:rsidR="00CC7F87" w:rsidRPr="00CC7F87">
              <w:rPr>
                <w:rStyle w:val="Hipervnculo"/>
                <w:rFonts w:ascii="Times New Roman" w:hAnsi="Times New Roman"/>
                <w:i/>
                <w:noProof/>
                <w:lang w:val="es"/>
              </w:rPr>
              <w:t>1.4.3.3</w:t>
            </w:r>
            <w:r w:rsidR="00CC7F87" w:rsidRPr="00CC7F87">
              <w:rPr>
                <w:rFonts w:eastAsiaTheme="minorEastAsia"/>
                <w:noProof/>
                <w:lang w:eastAsia="es-CR"/>
              </w:rPr>
              <w:tab/>
            </w:r>
            <w:r w:rsidR="00CC7F87" w:rsidRPr="00CC7F87">
              <w:rPr>
                <w:rStyle w:val="Hipervnculo"/>
                <w:rFonts w:ascii="Times New Roman" w:hAnsi="Times New Roman"/>
                <w:i/>
                <w:noProof/>
                <w:lang w:val="es"/>
              </w:rPr>
              <w:t>Técnicas, métodos e instrumentos para determinar el tamaño de la muestra.</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_Toc521232357 \h </w:instrText>
            </w:r>
            <w:r w:rsidR="00CC7F87" w:rsidRPr="00386E4B">
              <w:rPr>
                <w:noProof/>
                <w:webHidden/>
              </w:rPr>
            </w:r>
            <w:r w:rsidR="00CC7F87" w:rsidRPr="00386E4B">
              <w:rPr>
                <w:noProof/>
                <w:webHidden/>
              </w:rPr>
              <w:fldChar w:fldCharType="separate"/>
            </w:r>
            <w:r w:rsidR="00316730">
              <w:rPr>
                <w:noProof/>
                <w:webHidden/>
              </w:rPr>
              <w:t>11</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58" w:history="1">
            <w:r w:rsidR="00CC7F87" w:rsidRPr="00CC7F87">
              <w:rPr>
                <w:rStyle w:val="Hipervnculo"/>
                <w:rFonts w:ascii="Times New Roman" w:hAnsi="Times New Roman"/>
                <w:i/>
                <w:noProof/>
                <w:lang w:val="es"/>
              </w:rPr>
              <w:t>1.4.3.4</w:t>
            </w:r>
            <w:r w:rsidR="00CC7F87" w:rsidRPr="00CC7F87">
              <w:rPr>
                <w:rFonts w:eastAsiaTheme="minorEastAsia"/>
                <w:noProof/>
                <w:lang w:eastAsia="es-CR"/>
              </w:rPr>
              <w:tab/>
            </w:r>
            <w:r w:rsidR="00CC7F87" w:rsidRPr="00CC7F87">
              <w:rPr>
                <w:rStyle w:val="Hipervnculo"/>
                <w:rFonts w:ascii="Times New Roman" w:hAnsi="Times New Roman"/>
                <w:i/>
                <w:noProof/>
                <w:lang w:val="es"/>
              </w:rPr>
              <w:t>Técnicas, métodos e instrumentos para seleccionar la muestra.</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_Toc521232358 \h </w:instrText>
            </w:r>
            <w:r w:rsidR="00CC7F87" w:rsidRPr="00386E4B">
              <w:rPr>
                <w:noProof/>
                <w:webHidden/>
              </w:rPr>
            </w:r>
            <w:r w:rsidR="00CC7F87" w:rsidRPr="00386E4B">
              <w:rPr>
                <w:noProof/>
                <w:webHidden/>
              </w:rPr>
              <w:fldChar w:fldCharType="separate"/>
            </w:r>
            <w:r w:rsidR="00316730">
              <w:rPr>
                <w:noProof/>
                <w:webHidden/>
              </w:rPr>
              <w:t>11</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60" w:history="1">
            <w:r w:rsidR="00CC7F87" w:rsidRPr="00386E4B">
              <w:rPr>
                <w:rStyle w:val="Hipervnculo"/>
              </w:rPr>
              <w:t>1.4.4</w:t>
            </w:r>
            <w:r w:rsidR="00CC7F87" w:rsidRPr="00CC7F87">
              <w:rPr>
                <w:rFonts w:asciiTheme="minorHAnsi" w:eastAsiaTheme="minorEastAsia" w:hAnsiTheme="minorHAnsi" w:cstheme="minorBidi"/>
                <w:lang w:val="es-CR" w:eastAsia="es-CR"/>
              </w:rPr>
              <w:tab/>
            </w:r>
            <w:r w:rsidR="00CC7F87" w:rsidRPr="00386E4B">
              <w:rPr>
                <w:rStyle w:val="Hipervnculo"/>
              </w:rPr>
              <w:t>Recopilación de los datos.</w:t>
            </w:r>
            <w:r w:rsidR="00CC7F87" w:rsidRPr="00CC7F87">
              <w:rPr>
                <w:webHidden/>
              </w:rPr>
              <w:tab/>
            </w:r>
            <w:r w:rsidR="00CC7F87" w:rsidRPr="00386E4B">
              <w:rPr>
                <w:webHidden/>
              </w:rPr>
              <w:fldChar w:fldCharType="begin"/>
            </w:r>
            <w:r w:rsidR="00CC7F87" w:rsidRPr="00CC7F87">
              <w:rPr>
                <w:webHidden/>
              </w:rPr>
              <w:instrText xml:space="preserve"> PAGEREF _Toc521232360 \h </w:instrText>
            </w:r>
            <w:r w:rsidR="00CC7F87" w:rsidRPr="00386E4B">
              <w:rPr>
                <w:webHidden/>
              </w:rPr>
            </w:r>
            <w:r w:rsidR="00CC7F87" w:rsidRPr="00386E4B">
              <w:rPr>
                <w:webHidden/>
              </w:rPr>
              <w:fldChar w:fldCharType="separate"/>
            </w:r>
            <w:r w:rsidR="00316730">
              <w:rPr>
                <w:webHidden/>
              </w:rPr>
              <w:t>12</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61" w:history="1">
            <w:r w:rsidR="00CC7F87" w:rsidRPr="00386E4B">
              <w:rPr>
                <w:rStyle w:val="Hipervnculo"/>
                <w:rFonts w:ascii="Times New Roman" w:hAnsi="Times New Roman" w:cs="Times New Roman"/>
                <w:i/>
                <w:noProof/>
                <w:lang w:val="es"/>
              </w:rPr>
              <w:t>1.4.4.1</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Métodos, técnicas e instrumentos.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_Toc521232361 \h </w:instrText>
            </w:r>
            <w:r w:rsidR="00CC7F87" w:rsidRPr="00386E4B">
              <w:rPr>
                <w:noProof/>
                <w:webHidden/>
              </w:rPr>
            </w:r>
            <w:r w:rsidR="00CC7F87" w:rsidRPr="00386E4B">
              <w:rPr>
                <w:noProof/>
                <w:webHidden/>
              </w:rPr>
              <w:fldChar w:fldCharType="separate"/>
            </w:r>
            <w:r w:rsidR="00316730">
              <w:rPr>
                <w:noProof/>
                <w:webHidden/>
              </w:rPr>
              <w:t>12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62" w:history="1">
            <w:r w:rsidR="00CC7F87" w:rsidRPr="00CC7F87">
              <w:rPr>
                <w:rFonts w:eastAsiaTheme="minorEastAsia"/>
                <w:noProof/>
                <w:lang w:eastAsia="es-CR"/>
              </w:rPr>
              <w:tab/>
            </w:r>
            <w:r w:rsidR="00CC7F87" w:rsidRPr="00CC7F87">
              <w:rPr>
                <w:rStyle w:val="Hipervnculo"/>
                <w:rFonts w:ascii="Times New Roman" w:hAnsi="Times New Roman"/>
                <w:i/>
                <w:noProof/>
                <w:lang w:val="es"/>
              </w:rPr>
              <w:t>Observación.</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_Toc521232362 \h </w:instrText>
            </w:r>
            <w:r w:rsidR="00CC7F87" w:rsidRPr="00386E4B">
              <w:rPr>
                <w:noProof/>
                <w:webHidden/>
              </w:rPr>
            </w:r>
            <w:r w:rsidR="00CC7F87" w:rsidRPr="00386E4B">
              <w:rPr>
                <w:noProof/>
                <w:webHidden/>
              </w:rPr>
              <w:fldChar w:fldCharType="separate"/>
            </w:r>
            <w:r w:rsidR="00316730">
              <w:rPr>
                <w:noProof/>
                <w:webHidden/>
              </w:rPr>
              <w:t>12</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67" w:history="1">
            <w:r w:rsidR="00CC7F87" w:rsidRPr="00386E4B">
              <w:rPr>
                <w:rStyle w:val="Hipervnculo"/>
              </w:rPr>
              <w:t>1.4.5 Análisis e interpretación de la información.</w:t>
            </w:r>
            <w:r w:rsidR="00CC7F87" w:rsidRPr="00CC7F87">
              <w:rPr>
                <w:webHidden/>
              </w:rPr>
              <w:tab/>
            </w:r>
            <w:r w:rsidR="00CC7F87" w:rsidRPr="00386E4B">
              <w:rPr>
                <w:webHidden/>
              </w:rPr>
              <w:fldChar w:fldCharType="begin"/>
            </w:r>
            <w:r w:rsidR="00CC7F87" w:rsidRPr="00CC7F87">
              <w:rPr>
                <w:webHidden/>
              </w:rPr>
              <w:instrText xml:space="preserve"> PAGEREF _Toc521232367 \h </w:instrText>
            </w:r>
            <w:r w:rsidR="00CC7F87" w:rsidRPr="00386E4B">
              <w:rPr>
                <w:webHidden/>
              </w:rPr>
            </w:r>
            <w:r w:rsidR="00CC7F87" w:rsidRPr="00386E4B">
              <w:rPr>
                <w:webHidden/>
              </w:rPr>
              <w:fldChar w:fldCharType="separate"/>
            </w:r>
            <w:r w:rsidR="00316730">
              <w:rPr>
                <w:webHidden/>
              </w:rPr>
              <w:t>14</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68" w:history="1">
            <w:r w:rsidR="00CC7F87" w:rsidRPr="00386E4B">
              <w:rPr>
                <w:rStyle w:val="Hipervnculo"/>
                <w:b w:val="0"/>
              </w:rPr>
              <w:t>1.5</w:t>
            </w:r>
            <w:r w:rsidR="00CC7F87" w:rsidRPr="00CC7F87">
              <w:rPr>
                <w:rFonts w:asciiTheme="minorHAnsi" w:eastAsiaTheme="minorEastAsia" w:hAnsiTheme="minorHAnsi" w:cstheme="minorBidi"/>
                <w:b w:val="0"/>
                <w:lang w:val="es-CR" w:eastAsia="es-CR"/>
              </w:rPr>
              <w:tab/>
            </w:r>
            <w:r w:rsidR="00CC7F87" w:rsidRPr="00386E4B">
              <w:rPr>
                <w:rStyle w:val="Hipervnculo"/>
                <w:b w:val="0"/>
              </w:rPr>
              <w:t>Alcances y limitaciones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_Toc521232368 \h </w:instrText>
            </w:r>
            <w:r w:rsidR="00CC7F87" w:rsidRPr="00386E4B">
              <w:rPr>
                <w:b w:val="0"/>
                <w:webHidden/>
              </w:rPr>
            </w:r>
            <w:r w:rsidR="00CC7F87" w:rsidRPr="00386E4B">
              <w:rPr>
                <w:b w:val="0"/>
                <w:webHidden/>
              </w:rPr>
              <w:fldChar w:fldCharType="separate"/>
            </w:r>
            <w:r w:rsidR="00316730">
              <w:rPr>
                <w:b w:val="0"/>
                <w:webHidden/>
              </w:rPr>
              <w:t>16</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69" w:history="1">
            <w:r w:rsidR="00CC7F87" w:rsidRPr="00386E4B">
              <w:rPr>
                <w:rStyle w:val="Hipervnculo"/>
              </w:rPr>
              <w:t>1.5.1 Alcances.</w:t>
            </w:r>
            <w:r w:rsidR="00CC7F87" w:rsidRPr="00CC7F87">
              <w:rPr>
                <w:webHidden/>
              </w:rPr>
              <w:tab/>
            </w:r>
            <w:r w:rsidR="00CC7F87" w:rsidRPr="00386E4B">
              <w:rPr>
                <w:webHidden/>
              </w:rPr>
              <w:fldChar w:fldCharType="begin"/>
            </w:r>
            <w:r w:rsidR="00CC7F87" w:rsidRPr="00CC7F87">
              <w:rPr>
                <w:webHidden/>
              </w:rPr>
              <w:instrText xml:space="preserve"> PAGEREF _Toc521232369 \h </w:instrText>
            </w:r>
            <w:r w:rsidR="00CC7F87" w:rsidRPr="00386E4B">
              <w:rPr>
                <w:webHidden/>
              </w:rPr>
            </w:r>
            <w:r w:rsidR="00CC7F87" w:rsidRPr="00386E4B">
              <w:rPr>
                <w:webHidden/>
              </w:rPr>
              <w:fldChar w:fldCharType="separate"/>
            </w:r>
            <w:r w:rsidR="00316730">
              <w:rPr>
                <w:webHidden/>
              </w:rPr>
              <w:t>16</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70" w:history="1">
            <w:r w:rsidR="00CC7F87" w:rsidRPr="00386E4B">
              <w:rPr>
                <w:rStyle w:val="Hipervnculo"/>
              </w:rPr>
              <w:t>1.5.2 Limitaciones.</w:t>
            </w:r>
            <w:r w:rsidR="00CC7F87" w:rsidRPr="00CC7F87">
              <w:rPr>
                <w:webHidden/>
              </w:rPr>
              <w:tab/>
            </w:r>
            <w:r w:rsidR="00CC7F87" w:rsidRPr="00386E4B">
              <w:rPr>
                <w:webHidden/>
              </w:rPr>
              <w:fldChar w:fldCharType="begin"/>
            </w:r>
            <w:r w:rsidR="00CC7F87" w:rsidRPr="00CC7F87">
              <w:rPr>
                <w:webHidden/>
              </w:rPr>
              <w:instrText xml:space="preserve"> PAGEREF _Toc521232370 \h </w:instrText>
            </w:r>
            <w:r w:rsidR="00CC7F87" w:rsidRPr="00386E4B">
              <w:rPr>
                <w:webHidden/>
              </w:rPr>
            </w:r>
            <w:r w:rsidR="00CC7F87" w:rsidRPr="00386E4B">
              <w:rPr>
                <w:webHidden/>
              </w:rPr>
              <w:fldChar w:fldCharType="separate"/>
            </w:r>
            <w:r w:rsidR="00316730">
              <w:rPr>
                <w:webHidden/>
              </w:rPr>
              <w:t>16</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71" w:history="1">
            <w:r w:rsidR="00CC7F87" w:rsidRPr="00386E4B">
              <w:rPr>
                <w:rStyle w:val="Hipervnculo"/>
                <w:b w:val="0"/>
                <w:bCs/>
              </w:rPr>
              <w:t>CAPÍTULO 2</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_Toc521232371 \h </w:instrText>
            </w:r>
            <w:r w:rsidR="00CC7F87" w:rsidRPr="00386E4B">
              <w:rPr>
                <w:b w:val="0"/>
                <w:webHidden/>
              </w:rPr>
            </w:r>
            <w:r w:rsidR="00CC7F87" w:rsidRPr="00386E4B">
              <w:rPr>
                <w:b w:val="0"/>
                <w:webHidden/>
              </w:rPr>
              <w:fldChar w:fldCharType="separate"/>
            </w:r>
            <w:r w:rsidR="00316730">
              <w:rPr>
                <w:b w:val="0"/>
                <w:webHidden/>
              </w:rPr>
              <w:t>17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72" w:history="1">
            <w:r w:rsidR="00CC7F87" w:rsidRPr="00386E4B">
              <w:rPr>
                <w:rStyle w:val="Hipervnculo"/>
                <w:b w:val="0"/>
                <w:bCs/>
              </w:rPr>
              <w:t>MARCO REFERENCIAL</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_Toc521232372 \h </w:instrText>
            </w:r>
            <w:r w:rsidR="00CC7F87" w:rsidRPr="00386E4B">
              <w:rPr>
                <w:b w:val="0"/>
                <w:webHidden/>
              </w:rPr>
            </w:r>
            <w:r w:rsidR="00CC7F87" w:rsidRPr="00386E4B">
              <w:rPr>
                <w:b w:val="0"/>
                <w:webHidden/>
              </w:rPr>
              <w:fldChar w:fldCharType="separate"/>
            </w:r>
            <w:r w:rsidR="00316730">
              <w:rPr>
                <w:b w:val="0"/>
                <w:webHidden/>
              </w:rPr>
              <w:t>17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73" w:history="1">
            <w:r w:rsidR="00CC7F87" w:rsidRPr="00386E4B">
              <w:rPr>
                <w:rStyle w:val="Hipervnculo"/>
                <w:b w:val="0"/>
              </w:rPr>
              <w:t>2.1 Generalidad de la institución o empresa, y desarrollo específico del área o departamento de investigación</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_Toc521232373 \h </w:instrText>
            </w:r>
            <w:r w:rsidR="00CC7F87" w:rsidRPr="00386E4B">
              <w:rPr>
                <w:b w:val="0"/>
                <w:webHidden/>
              </w:rPr>
            </w:r>
            <w:r w:rsidR="00CC7F87" w:rsidRPr="00386E4B">
              <w:rPr>
                <w:b w:val="0"/>
                <w:webHidden/>
              </w:rPr>
              <w:fldChar w:fldCharType="separate"/>
            </w:r>
            <w:r w:rsidR="00316730">
              <w:rPr>
                <w:b w:val="0"/>
                <w:webHidden/>
              </w:rPr>
              <w:t>18</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74" w:history="1">
            <w:r w:rsidR="00CC7F87" w:rsidRPr="00386E4B">
              <w:rPr>
                <w:rStyle w:val="Hipervnculo"/>
                <w:bCs/>
              </w:rPr>
              <w:t>2.</w:t>
            </w:r>
            <w:r w:rsidR="00CC7F87" w:rsidRPr="00386E4B">
              <w:rPr>
                <w:rStyle w:val="Hipervnculo"/>
              </w:rPr>
              <w:t>1.1</w:t>
            </w:r>
            <w:r w:rsidR="00CC7F87" w:rsidRPr="00386E4B">
              <w:rPr>
                <w:rStyle w:val="Hipervnculo"/>
                <w:bCs/>
              </w:rPr>
              <w:t xml:space="preserve"> Perfil empresarial.</w:t>
            </w:r>
            <w:r w:rsidR="00CC7F87" w:rsidRPr="00CC7F87">
              <w:rPr>
                <w:webHidden/>
              </w:rPr>
              <w:tab/>
            </w:r>
            <w:r w:rsidR="00CC7F87" w:rsidRPr="00386E4B">
              <w:rPr>
                <w:webHidden/>
              </w:rPr>
              <w:fldChar w:fldCharType="begin"/>
            </w:r>
            <w:r w:rsidR="00CC7F87" w:rsidRPr="00CC7F87">
              <w:rPr>
                <w:webHidden/>
              </w:rPr>
              <w:instrText xml:space="preserve"> PAGEREF _Toc521232374 \h </w:instrText>
            </w:r>
            <w:r w:rsidR="00CC7F87" w:rsidRPr="00386E4B">
              <w:rPr>
                <w:webHidden/>
              </w:rPr>
            </w:r>
            <w:r w:rsidR="00CC7F87" w:rsidRPr="00386E4B">
              <w:rPr>
                <w:webHidden/>
              </w:rPr>
              <w:fldChar w:fldCharType="separate"/>
            </w:r>
            <w:r w:rsidR="00316730">
              <w:rPr>
                <w:webHidden/>
              </w:rPr>
              <w:t>21</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75" w:history="1">
            <w:r w:rsidR="00CC7F87" w:rsidRPr="00CC7F87">
              <w:rPr>
                <w:rStyle w:val="Hipervnculo"/>
                <w:rFonts w:ascii="Times New Roman" w:hAnsi="Times New Roman"/>
                <w:i/>
                <w:noProof/>
                <w:bdr w:val="none" w:sz="0" w:space="0" w:color="auto" w:frame="1"/>
                <w:lang w:eastAsia="es-CR"/>
              </w:rPr>
              <w:t>2.1.1.1 Misión.</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_Toc521232375 \h </w:instrText>
            </w:r>
            <w:r w:rsidR="00CC7F87" w:rsidRPr="00386E4B">
              <w:rPr>
                <w:noProof/>
                <w:webHidden/>
              </w:rPr>
            </w:r>
            <w:r w:rsidR="00CC7F87" w:rsidRPr="00386E4B">
              <w:rPr>
                <w:noProof/>
                <w:webHidden/>
              </w:rPr>
              <w:fldChar w:fldCharType="separate"/>
            </w:r>
            <w:r w:rsidR="00316730">
              <w:rPr>
                <w:noProof/>
                <w:webHidden/>
              </w:rPr>
              <w:t>22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76" w:history="1">
            <w:r w:rsidR="00CC7F87" w:rsidRPr="00CC7F87">
              <w:rPr>
                <w:rStyle w:val="Hipervnculo"/>
                <w:rFonts w:ascii="Times New Roman" w:hAnsi="Times New Roman"/>
                <w:i/>
                <w:noProof/>
                <w:bdr w:val="none" w:sz="0" w:space="0" w:color="auto" w:frame="1"/>
                <w:lang w:eastAsia="es-CR"/>
              </w:rPr>
              <w:t>2.1.1.2 Visión.</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_Toc521232376 \h </w:instrText>
            </w:r>
            <w:r w:rsidR="00CC7F87" w:rsidRPr="00386E4B">
              <w:rPr>
                <w:noProof/>
                <w:webHidden/>
              </w:rPr>
            </w:r>
            <w:r w:rsidR="00CC7F87" w:rsidRPr="00386E4B">
              <w:rPr>
                <w:noProof/>
                <w:webHidden/>
              </w:rPr>
              <w:fldChar w:fldCharType="separate"/>
            </w:r>
            <w:r w:rsidR="00316730">
              <w:rPr>
                <w:noProof/>
                <w:webHidden/>
              </w:rPr>
              <w:t>22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77" w:history="1">
            <w:r w:rsidR="00CC7F87" w:rsidRPr="00CC7F87">
              <w:rPr>
                <w:rStyle w:val="Hipervnculo"/>
                <w:rFonts w:ascii="Times New Roman" w:hAnsi="Times New Roman"/>
                <w:i/>
                <w:noProof/>
              </w:rPr>
              <w:t>2.1.1.3 Logotipo.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_Toc521232377 \h </w:instrText>
            </w:r>
            <w:r w:rsidR="00CC7F87" w:rsidRPr="00386E4B">
              <w:rPr>
                <w:noProof/>
                <w:webHidden/>
              </w:rPr>
            </w:r>
            <w:r w:rsidR="00CC7F87" w:rsidRPr="00386E4B">
              <w:rPr>
                <w:noProof/>
                <w:webHidden/>
              </w:rPr>
              <w:fldChar w:fldCharType="separate"/>
            </w:r>
            <w:r w:rsidR="00316730">
              <w:rPr>
                <w:noProof/>
                <w:webHidden/>
              </w:rPr>
              <w:t>22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78" w:history="1">
            <w:r w:rsidR="00CC7F87" w:rsidRPr="00CC7F87">
              <w:rPr>
                <w:rStyle w:val="Hipervnculo"/>
                <w:rFonts w:ascii="Times New Roman" w:hAnsi="Times New Roman"/>
                <w:i/>
                <w:noProof/>
              </w:rPr>
              <w:t>2.1.1.4 Mercados metas.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_Toc521232378 \h </w:instrText>
            </w:r>
            <w:r w:rsidR="00CC7F87" w:rsidRPr="00386E4B">
              <w:rPr>
                <w:noProof/>
                <w:webHidden/>
              </w:rPr>
            </w:r>
            <w:r w:rsidR="00CC7F87" w:rsidRPr="00386E4B">
              <w:rPr>
                <w:noProof/>
                <w:webHidden/>
              </w:rPr>
              <w:fldChar w:fldCharType="separate"/>
            </w:r>
            <w:r w:rsidR="00316730">
              <w:rPr>
                <w:noProof/>
                <w:webHidden/>
              </w:rPr>
              <w:t>22</w:t>
            </w:r>
            <w:r w:rsidR="00CC7F87" w:rsidRPr="00386E4B">
              <w:rPr>
                <w:noProof/>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80" w:history="1">
            <w:r w:rsidR="00CC7F87" w:rsidRPr="00386E4B">
              <w:rPr>
                <w:rStyle w:val="Hipervnculo"/>
                <w:b w:val="0"/>
              </w:rPr>
              <w:t>2.2</w:t>
            </w:r>
            <w:r w:rsidR="00CC7F87" w:rsidRPr="00CC7F87">
              <w:rPr>
                <w:rFonts w:asciiTheme="minorHAnsi" w:eastAsiaTheme="minorEastAsia" w:hAnsiTheme="minorHAnsi" w:cstheme="minorBidi"/>
                <w:b w:val="0"/>
                <w:lang w:val="es-CR" w:eastAsia="es-CR"/>
              </w:rPr>
              <w:tab/>
            </w:r>
            <w:r w:rsidR="00CC7F87" w:rsidRPr="00386E4B">
              <w:rPr>
                <w:rStyle w:val="Hipervnculo"/>
                <w:b w:val="0"/>
              </w:rPr>
              <w:t>Aspectos legales: legislación que afecta la investigación en forma directa o indirecta</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_Toc521232380 \h </w:instrText>
            </w:r>
            <w:r w:rsidR="00CC7F87" w:rsidRPr="00386E4B">
              <w:rPr>
                <w:b w:val="0"/>
                <w:webHidden/>
              </w:rPr>
            </w:r>
            <w:r w:rsidR="00CC7F87" w:rsidRPr="00386E4B">
              <w:rPr>
                <w:b w:val="0"/>
                <w:webHidden/>
              </w:rPr>
              <w:fldChar w:fldCharType="separate"/>
            </w:r>
            <w:r w:rsidR="00316730">
              <w:rPr>
                <w:b w:val="0"/>
                <w:webHidden/>
              </w:rPr>
              <w:t>22</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81" w:history="1">
            <w:r w:rsidR="00CC7F87" w:rsidRPr="00386E4B">
              <w:rPr>
                <w:rStyle w:val="Hipervnculo"/>
              </w:rPr>
              <w:t>2.2.1 Código de Comercio.</w:t>
            </w:r>
            <w:r w:rsidR="00CC7F87" w:rsidRPr="00CC7F87">
              <w:rPr>
                <w:webHidden/>
              </w:rPr>
              <w:tab/>
            </w:r>
            <w:r w:rsidR="00CC7F87" w:rsidRPr="00386E4B">
              <w:rPr>
                <w:webHidden/>
              </w:rPr>
              <w:fldChar w:fldCharType="begin"/>
            </w:r>
            <w:r w:rsidR="00CC7F87" w:rsidRPr="00CC7F87">
              <w:rPr>
                <w:webHidden/>
              </w:rPr>
              <w:instrText xml:space="preserve"> PAGEREF _Toc521232381 \h </w:instrText>
            </w:r>
            <w:r w:rsidR="00CC7F87" w:rsidRPr="00386E4B">
              <w:rPr>
                <w:webHidden/>
              </w:rPr>
            </w:r>
            <w:r w:rsidR="00CC7F87" w:rsidRPr="00386E4B">
              <w:rPr>
                <w:webHidden/>
              </w:rPr>
              <w:fldChar w:fldCharType="separate"/>
            </w:r>
            <w:r w:rsidR="00316730">
              <w:rPr>
                <w:webHidden/>
              </w:rPr>
              <w:t>23</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82" w:history="1">
            <w:r w:rsidR="00CC7F87" w:rsidRPr="00386E4B">
              <w:rPr>
                <w:rStyle w:val="Hipervnculo"/>
                <w:lang w:eastAsia="es-CR"/>
              </w:rPr>
              <w:t>2.2.2 Código Tributario.</w:t>
            </w:r>
            <w:r w:rsidR="00CC7F87" w:rsidRPr="00CC7F87">
              <w:rPr>
                <w:webHidden/>
              </w:rPr>
              <w:tab/>
            </w:r>
            <w:r w:rsidR="00CC7F87" w:rsidRPr="00386E4B">
              <w:rPr>
                <w:webHidden/>
              </w:rPr>
              <w:fldChar w:fldCharType="begin"/>
            </w:r>
            <w:r w:rsidR="00CC7F87" w:rsidRPr="00CC7F87">
              <w:rPr>
                <w:webHidden/>
              </w:rPr>
              <w:instrText xml:space="preserve"> PAGEREF _Toc521232382 \h </w:instrText>
            </w:r>
            <w:r w:rsidR="00CC7F87" w:rsidRPr="00386E4B">
              <w:rPr>
                <w:webHidden/>
              </w:rPr>
            </w:r>
            <w:r w:rsidR="00CC7F87" w:rsidRPr="00386E4B">
              <w:rPr>
                <w:webHidden/>
              </w:rPr>
              <w:fldChar w:fldCharType="separate"/>
            </w:r>
            <w:r w:rsidR="00316730">
              <w:rPr>
                <w:webHidden/>
              </w:rPr>
              <w:t>23</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83" w:history="1">
            <w:r w:rsidR="00CC7F87" w:rsidRPr="00386E4B">
              <w:rPr>
                <w:rStyle w:val="Hipervnculo"/>
              </w:rPr>
              <w:t>2.2.3 Ley 7092: “Impuesto sobre la renta”, 21 de abril de 1988.</w:t>
            </w:r>
            <w:r w:rsidR="00CC7F87" w:rsidRPr="00CC7F87">
              <w:rPr>
                <w:webHidden/>
              </w:rPr>
              <w:tab/>
            </w:r>
            <w:r w:rsidR="00CC7F87" w:rsidRPr="00386E4B">
              <w:rPr>
                <w:webHidden/>
              </w:rPr>
              <w:fldChar w:fldCharType="begin"/>
            </w:r>
            <w:r w:rsidR="00CC7F87" w:rsidRPr="00CC7F87">
              <w:rPr>
                <w:webHidden/>
              </w:rPr>
              <w:instrText xml:space="preserve"> PAGEREF _Toc521232383 \h </w:instrText>
            </w:r>
            <w:r w:rsidR="00CC7F87" w:rsidRPr="00386E4B">
              <w:rPr>
                <w:webHidden/>
              </w:rPr>
            </w:r>
            <w:r w:rsidR="00CC7F87" w:rsidRPr="00386E4B">
              <w:rPr>
                <w:webHidden/>
              </w:rPr>
              <w:fldChar w:fldCharType="separate"/>
            </w:r>
            <w:r w:rsidR="00316730">
              <w:rPr>
                <w:webHidden/>
              </w:rPr>
              <w:t>23</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84" w:history="1">
            <w:r w:rsidR="00CC7F87" w:rsidRPr="00386E4B">
              <w:rPr>
                <w:rStyle w:val="Hipervnculo"/>
                <w:b w:val="0"/>
                <w:bCs/>
              </w:rPr>
              <w:t>CAPÍTULO 3</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_Toc521232384 \h </w:instrText>
            </w:r>
            <w:r w:rsidR="00CC7F87" w:rsidRPr="00386E4B">
              <w:rPr>
                <w:b w:val="0"/>
                <w:webHidden/>
              </w:rPr>
            </w:r>
            <w:r w:rsidR="00CC7F87" w:rsidRPr="00386E4B">
              <w:rPr>
                <w:b w:val="0"/>
                <w:webHidden/>
              </w:rPr>
              <w:fldChar w:fldCharType="separate"/>
            </w:r>
            <w:r w:rsidR="00316730">
              <w:rPr>
                <w:b w:val="0"/>
                <w:webHidden/>
              </w:rPr>
              <w:t>24</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85" w:history="1">
            <w:r w:rsidR="00CC7F87" w:rsidRPr="00386E4B">
              <w:rPr>
                <w:rStyle w:val="Hipervnculo"/>
                <w:b w:val="0"/>
                <w:bCs/>
              </w:rPr>
              <w:t>MARCO TEÓRICO</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_Toc521232385 \h </w:instrText>
            </w:r>
            <w:r w:rsidR="00CC7F87" w:rsidRPr="00386E4B">
              <w:rPr>
                <w:b w:val="0"/>
                <w:webHidden/>
              </w:rPr>
            </w:r>
            <w:r w:rsidR="00CC7F87" w:rsidRPr="00386E4B">
              <w:rPr>
                <w:b w:val="0"/>
                <w:webHidden/>
              </w:rPr>
              <w:fldChar w:fldCharType="separate"/>
            </w:r>
            <w:r w:rsidR="00316730">
              <w:rPr>
                <w:b w:val="0"/>
                <w:webHidden/>
              </w:rPr>
              <w:t>24</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386" w:history="1">
            <w:r w:rsidR="00CC7F87" w:rsidRPr="00386E4B">
              <w:rPr>
                <w:rStyle w:val="Hipervnculo"/>
                <w:b w:val="0"/>
                <w:lang w:val="es-ES"/>
              </w:rPr>
              <w:t>3.1</w:t>
            </w:r>
            <w:r w:rsidR="00CC7F87" w:rsidRPr="00CC7F87">
              <w:rPr>
                <w:rFonts w:asciiTheme="minorHAnsi" w:eastAsiaTheme="minorEastAsia" w:hAnsiTheme="minorHAnsi" w:cstheme="minorBidi"/>
                <w:b w:val="0"/>
                <w:lang w:val="es-CR" w:eastAsia="es-CR"/>
              </w:rPr>
              <w:tab/>
            </w:r>
            <w:r w:rsidR="00CC7F87" w:rsidRPr="00386E4B">
              <w:rPr>
                <w:rStyle w:val="Hipervnculo"/>
                <w:b w:val="0"/>
                <w:lang w:val="es-ES"/>
              </w:rPr>
              <w:t>Desarrollo de la teoría específica del tema de investigación</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_Toc521232386 \h </w:instrText>
            </w:r>
            <w:r w:rsidR="00CC7F87" w:rsidRPr="00386E4B">
              <w:rPr>
                <w:b w:val="0"/>
                <w:webHidden/>
              </w:rPr>
            </w:r>
            <w:r w:rsidR="00CC7F87" w:rsidRPr="00386E4B">
              <w:rPr>
                <w:b w:val="0"/>
                <w:webHidden/>
              </w:rPr>
              <w:fldChar w:fldCharType="separate"/>
            </w:r>
            <w:r w:rsidR="00316730">
              <w:rPr>
                <w:b w:val="0"/>
                <w:webHidden/>
              </w:rPr>
              <w:t>25</w:t>
            </w:r>
            <w:r w:rsidR="00CC7F87" w:rsidRPr="00386E4B">
              <w:rPr>
                <w:b w:val="0"/>
                <w:webHidden/>
              </w:rPr>
              <w:fldChar w:fldCharType="end"/>
            </w:r>
          </w:hyperlink>
        </w:p>
        <w:p w:rsidR="00CC7F87" w:rsidRPr="00CC7F87" w:rsidRDefault="00143DE9">
          <w:pPr>
            <w:pStyle w:val="TDC3"/>
            <w:rPr>
              <w:rFonts w:eastAsiaTheme="minorEastAsia"/>
              <w:noProof/>
              <w:lang w:eastAsia="es-CR"/>
            </w:rPr>
          </w:pPr>
          <w:hyperlink w:anchor="_Toc521232387" w:history="1">
            <w:r w:rsidR="00CC7F87" w:rsidRPr="00386E4B">
              <w:rPr>
                <w:rStyle w:val="Hipervnculo"/>
                <w:rFonts w:ascii="Times New Roman" w:hAnsi="Times New Roman" w:cs="Times New Roman"/>
                <w:bCs/>
                <w:noProof/>
              </w:rPr>
              <w:t>3.1.1</w:t>
            </w:r>
            <w:r w:rsidR="00CC7F87" w:rsidRPr="00CC7F87">
              <w:rPr>
                <w:rFonts w:eastAsiaTheme="minorEastAsia"/>
                <w:noProof/>
                <w:lang w:eastAsia="es-CR"/>
              </w:rPr>
              <w:tab/>
            </w:r>
            <w:r w:rsidR="00CC7F87" w:rsidRPr="00386E4B">
              <w:rPr>
                <w:rStyle w:val="Hipervnculo"/>
                <w:rFonts w:ascii="Times New Roman" w:hAnsi="Times New Roman" w:cs="Times New Roman"/>
                <w:bCs/>
                <w:noProof/>
              </w:rPr>
              <w:t>Estudio legal.</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_Toc521232387 \h </w:instrText>
            </w:r>
            <w:r w:rsidR="00CC7F87" w:rsidRPr="00386E4B">
              <w:rPr>
                <w:noProof/>
                <w:webHidden/>
              </w:rPr>
            </w:r>
            <w:r w:rsidR="00CC7F87" w:rsidRPr="00386E4B">
              <w:rPr>
                <w:noProof/>
                <w:webHidden/>
              </w:rPr>
              <w:fldChar w:fldCharType="separate"/>
            </w:r>
            <w:r w:rsidR="00316730">
              <w:rPr>
                <w:noProof/>
                <w:webHidden/>
              </w:rPr>
              <w:t>25</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88" w:history="1">
            <w:r w:rsidR="00CC7F87" w:rsidRPr="00CC7F87">
              <w:rPr>
                <w:rStyle w:val="Hipervnculo"/>
                <w:rFonts w:ascii="Times New Roman" w:hAnsi="Times New Roman"/>
                <w:i/>
                <w:noProof/>
              </w:rPr>
              <w:t>3.1.1.1</w:t>
            </w:r>
            <w:r w:rsidR="00CC7F87" w:rsidRPr="00CC7F87">
              <w:rPr>
                <w:rFonts w:eastAsiaTheme="minorEastAsia"/>
                <w:noProof/>
                <w:lang w:eastAsia="es-CR"/>
              </w:rPr>
              <w:tab/>
            </w:r>
            <w:r w:rsidR="00CC7F87" w:rsidRPr="00CC7F87">
              <w:rPr>
                <w:rStyle w:val="Hipervnculo"/>
                <w:rFonts w:ascii="Times New Roman" w:hAnsi="Times New Roman"/>
                <w:i/>
                <w:noProof/>
              </w:rPr>
              <w:t>Código de Comercio.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_Toc521232388 \h </w:instrText>
            </w:r>
            <w:r w:rsidR="00CC7F87" w:rsidRPr="00386E4B">
              <w:rPr>
                <w:noProof/>
                <w:webHidden/>
              </w:rPr>
            </w:r>
            <w:r w:rsidR="00CC7F87" w:rsidRPr="00386E4B">
              <w:rPr>
                <w:noProof/>
                <w:webHidden/>
              </w:rPr>
              <w:fldChar w:fldCharType="separate"/>
            </w:r>
            <w:r w:rsidR="00316730">
              <w:rPr>
                <w:noProof/>
                <w:webHidden/>
              </w:rPr>
              <w:t>25</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89" w:history="1">
            <w:r w:rsidR="00CC7F87" w:rsidRPr="00CC7F87">
              <w:rPr>
                <w:rStyle w:val="Hipervnculo"/>
                <w:rFonts w:ascii="Times New Roman" w:hAnsi="Times New Roman"/>
                <w:i/>
                <w:noProof/>
                <w:lang w:eastAsia="es-CR"/>
              </w:rPr>
              <w:t>3.1.1.2 Código Tributario.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_Toc521232389 \h </w:instrText>
            </w:r>
            <w:r w:rsidR="00CC7F87" w:rsidRPr="00386E4B">
              <w:rPr>
                <w:noProof/>
                <w:webHidden/>
              </w:rPr>
            </w:r>
            <w:r w:rsidR="00CC7F87" w:rsidRPr="00386E4B">
              <w:rPr>
                <w:noProof/>
                <w:webHidden/>
              </w:rPr>
              <w:fldChar w:fldCharType="separate"/>
            </w:r>
            <w:r w:rsidR="00316730">
              <w:rPr>
                <w:noProof/>
                <w:webHidden/>
              </w:rPr>
              <w:t>26</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90" w:history="1">
            <w:r w:rsidR="00CC7F87" w:rsidRPr="00386E4B">
              <w:rPr>
                <w:rStyle w:val="Hipervnculo"/>
                <w:rFonts w:ascii="Times New Roman" w:hAnsi="Times New Roman" w:cs="Times New Roman"/>
                <w:i/>
                <w:noProof/>
              </w:rPr>
              <w:t>3.1.1.3 Ley 7092 Impuesto sobre la renta, 21 de abril de 1988.</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_Toc521232390 \h </w:instrText>
            </w:r>
            <w:r w:rsidR="00CC7F87" w:rsidRPr="00386E4B">
              <w:rPr>
                <w:noProof/>
                <w:webHidden/>
              </w:rPr>
            </w:r>
            <w:r w:rsidR="00CC7F87" w:rsidRPr="00386E4B">
              <w:rPr>
                <w:noProof/>
                <w:webHidden/>
              </w:rPr>
              <w:fldChar w:fldCharType="separate"/>
            </w:r>
            <w:r w:rsidR="00316730">
              <w:rPr>
                <w:noProof/>
                <w:webHidden/>
              </w:rPr>
              <w:t>28</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91" w:history="1">
            <w:r w:rsidR="00CC7F87" w:rsidRPr="00CC7F87">
              <w:rPr>
                <w:rStyle w:val="Hipervnculo"/>
                <w:rFonts w:ascii="Times New Roman" w:hAnsi="Times New Roman"/>
                <w:i/>
                <w:noProof/>
              </w:rPr>
              <w:t>3.1.1.4 Información tributaria PYMES.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_Toc521232391 \h </w:instrText>
            </w:r>
            <w:r w:rsidR="00CC7F87" w:rsidRPr="00386E4B">
              <w:rPr>
                <w:noProof/>
                <w:webHidden/>
              </w:rPr>
            </w:r>
            <w:r w:rsidR="00CC7F87" w:rsidRPr="00386E4B">
              <w:rPr>
                <w:noProof/>
                <w:webHidden/>
              </w:rPr>
              <w:fldChar w:fldCharType="separate"/>
            </w:r>
            <w:r w:rsidR="00316730">
              <w:rPr>
                <w:noProof/>
                <w:webHidden/>
              </w:rPr>
              <w:t>39</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92" w:history="1">
            <w:r w:rsidR="00CC7F87" w:rsidRPr="00386E4B">
              <w:rPr>
                <w:rStyle w:val="Hipervnculo"/>
              </w:rPr>
              <w:t>3.1.2</w:t>
            </w:r>
            <w:r w:rsidR="00CC7F87" w:rsidRPr="00CC7F87">
              <w:rPr>
                <w:rFonts w:asciiTheme="minorHAnsi" w:eastAsiaTheme="minorEastAsia" w:hAnsiTheme="minorHAnsi" w:cstheme="minorBidi"/>
                <w:lang w:val="es-CR" w:eastAsia="es-CR"/>
              </w:rPr>
              <w:tab/>
            </w:r>
            <w:r w:rsidR="00CC7F87" w:rsidRPr="00386E4B">
              <w:rPr>
                <w:rStyle w:val="Hipervnculo"/>
              </w:rPr>
              <w:t>Estudio de mercado.</w:t>
            </w:r>
            <w:r w:rsidR="00CC7F87" w:rsidRPr="00CC7F87">
              <w:rPr>
                <w:webHidden/>
              </w:rPr>
              <w:tab/>
            </w:r>
            <w:r w:rsidR="00CC7F87" w:rsidRPr="00386E4B">
              <w:rPr>
                <w:webHidden/>
              </w:rPr>
              <w:fldChar w:fldCharType="begin"/>
            </w:r>
            <w:r w:rsidR="00CC7F87" w:rsidRPr="00CC7F87">
              <w:rPr>
                <w:webHidden/>
              </w:rPr>
              <w:instrText xml:space="preserve"> PAGEREF _Toc521232392 \h </w:instrText>
            </w:r>
            <w:r w:rsidR="00CC7F87" w:rsidRPr="00386E4B">
              <w:rPr>
                <w:webHidden/>
              </w:rPr>
            </w:r>
            <w:r w:rsidR="00CC7F87" w:rsidRPr="00386E4B">
              <w:rPr>
                <w:webHidden/>
              </w:rPr>
              <w:fldChar w:fldCharType="separate"/>
            </w:r>
            <w:r w:rsidR="00316730">
              <w:rPr>
                <w:webHidden/>
              </w:rPr>
              <w:t>43</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93" w:history="1">
            <w:r w:rsidR="00CC7F87" w:rsidRPr="00CC7F87">
              <w:rPr>
                <w:rStyle w:val="Hipervnculo"/>
                <w:rFonts w:ascii="Times New Roman" w:hAnsi="Times New Roman"/>
                <w:i/>
                <w:noProof/>
                <w:lang w:val="es"/>
              </w:rPr>
              <w:t>3.1.2.1</w:t>
            </w:r>
            <w:r w:rsidR="00CC7F87" w:rsidRPr="00CC7F87">
              <w:rPr>
                <w:rFonts w:eastAsiaTheme="minorEastAsia"/>
                <w:noProof/>
                <w:lang w:eastAsia="es-CR"/>
              </w:rPr>
              <w:tab/>
            </w:r>
            <w:r w:rsidR="00CC7F87" w:rsidRPr="00CC7F87">
              <w:rPr>
                <w:rStyle w:val="Hipervnculo"/>
                <w:rFonts w:ascii="Times New Roman" w:hAnsi="Times New Roman"/>
                <w:i/>
                <w:noProof/>
                <w:lang w:val="es"/>
              </w:rPr>
              <w:t>Planeación estratégica.</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_Toc521232393 \h </w:instrText>
            </w:r>
            <w:r w:rsidR="00CC7F87" w:rsidRPr="00386E4B">
              <w:rPr>
                <w:noProof/>
                <w:webHidden/>
              </w:rPr>
            </w:r>
            <w:r w:rsidR="00CC7F87" w:rsidRPr="00386E4B">
              <w:rPr>
                <w:noProof/>
                <w:webHidden/>
              </w:rPr>
              <w:fldChar w:fldCharType="separate"/>
            </w:r>
            <w:r w:rsidR="00316730">
              <w:rPr>
                <w:noProof/>
                <w:webHidden/>
              </w:rPr>
              <w:t>44</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94" w:history="1">
            <w:r w:rsidR="00CC7F87" w:rsidRPr="00386E4B">
              <w:rPr>
                <w:rStyle w:val="Hipervnculo"/>
              </w:rPr>
              <w:t>3.1.3</w:t>
            </w:r>
            <w:r w:rsidR="00CC7F87" w:rsidRPr="00CC7F87">
              <w:rPr>
                <w:rFonts w:asciiTheme="minorHAnsi" w:eastAsiaTheme="minorEastAsia" w:hAnsiTheme="minorHAnsi" w:cstheme="minorBidi"/>
                <w:lang w:val="es-CR" w:eastAsia="es-CR"/>
              </w:rPr>
              <w:tab/>
            </w:r>
            <w:r w:rsidR="00CC7F87" w:rsidRPr="00386E4B">
              <w:rPr>
                <w:rStyle w:val="Hipervnculo"/>
              </w:rPr>
              <w:t>Estudio de operación.</w:t>
            </w:r>
            <w:r w:rsidR="00CC7F87" w:rsidRPr="00CC7F87">
              <w:rPr>
                <w:webHidden/>
              </w:rPr>
              <w:tab/>
            </w:r>
            <w:r w:rsidR="00CC7F87" w:rsidRPr="00386E4B">
              <w:rPr>
                <w:webHidden/>
              </w:rPr>
              <w:fldChar w:fldCharType="begin"/>
            </w:r>
            <w:r w:rsidR="00CC7F87" w:rsidRPr="00CC7F87">
              <w:rPr>
                <w:webHidden/>
              </w:rPr>
              <w:instrText xml:space="preserve"> PAGEREF _Toc521232394 \h </w:instrText>
            </w:r>
            <w:r w:rsidR="00CC7F87" w:rsidRPr="00386E4B">
              <w:rPr>
                <w:webHidden/>
              </w:rPr>
            </w:r>
            <w:r w:rsidR="00CC7F87" w:rsidRPr="00386E4B">
              <w:rPr>
                <w:webHidden/>
              </w:rPr>
              <w:fldChar w:fldCharType="separate"/>
            </w:r>
            <w:r w:rsidR="00316730">
              <w:rPr>
                <w:webHidden/>
              </w:rPr>
              <w:t>45</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395" w:history="1">
            <w:r w:rsidR="00CC7F87" w:rsidRPr="00386E4B">
              <w:rPr>
                <w:rStyle w:val="Hipervnculo"/>
                <w:rFonts w:ascii="Times New Roman" w:hAnsi="Times New Roman" w:cs="Times New Roman"/>
                <w:i/>
                <w:noProof/>
                <w:lang w:val="es"/>
              </w:rPr>
              <w:t>3.1.3.1</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Flujos de trabajo.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_Toc521232395 \h </w:instrText>
            </w:r>
            <w:r w:rsidR="00CC7F87" w:rsidRPr="00386E4B">
              <w:rPr>
                <w:noProof/>
                <w:webHidden/>
              </w:rPr>
            </w:r>
            <w:r w:rsidR="00CC7F87" w:rsidRPr="00386E4B">
              <w:rPr>
                <w:noProof/>
                <w:webHidden/>
              </w:rPr>
              <w:fldChar w:fldCharType="separate"/>
            </w:r>
            <w:r w:rsidR="00316730">
              <w:rPr>
                <w:noProof/>
                <w:webHidden/>
              </w:rPr>
              <w:t>45</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396" w:history="1">
            <w:r w:rsidR="00CC7F87" w:rsidRPr="00386E4B">
              <w:rPr>
                <w:rStyle w:val="Hipervnculo"/>
                <w:rFonts w:ascii="Times New Roman" w:hAnsi="Times New Roman" w:cs="Times New Roman"/>
                <w:i/>
                <w:noProof/>
                <w:lang w:val="es"/>
              </w:rPr>
              <w:t>3.1.3.2</w:t>
            </w:r>
            <w:r w:rsidR="00CC7F87" w:rsidRPr="00CC7F87">
              <w:rPr>
                <w:rFonts w:eastAsiaTheme="minorEastAsia"/>
                <w:noProof/>
                <w:lang w:eastAsia="es-CR"/>
              </w:rPr>
              <w:tab/>
            </w:r>
            <w:r w:rsidR="00CC7F87" w:rsidRPr="00386E4B">
              <w:rPr>
                <w:rStyle w:val="Hipervnculo"/>
                <w:rFonts w:ascii="Times New Roman" w:hAnsi="Times New Roman" w:cs="Times New Roman"/>
                <w:i/>
                <w:noProof/>
                <w:lang w:val="es"/>
              </w:rPr>
              <w:t>Proceso productivo.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_Toc521232396 \h </w:instrText>
            </w:r>
            <w:r w:rsidR="00CC7F87" w:rsidRPr="00386E4B">
              <w:rPr>
                <w:noProof/>
                <w:webHidden/>
              </w:rPr>
            </w:r>
            <w:r w:rsidR="00CC7F87" w:rsidRPr="00386E4B">
              <w:rPr>
                <w:noProof/>
                <w:webHidden/>
              </w:rPr>
              <w:fldChar w:fldCharType="separate"/>
            </w:r>
            <w:r w:rsidR="00316730">
              <w:rPr>
                <w:noProof/>
                <w:webHidden/>
              </w:rPr>
              <w:t>46</w:t>
            </w:r>
            <w:r w:rsidR="00CC7F87" w:rsidRPr="00386E4B">
              <w:rPr>
                <w:noProof/>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98" w:history="1">
            <w:r w:rsidR="00CC7F87" w:rsidRPr="00386E4B">
              <w:rPr>
                <w:rStyle w:val="Hipervnculo"/>
              </w:rPr>
              <w:t>3.1.4</w:t>
            </w:r>
            <w:r w:rsidR="00CC7F87" w:rsidRPr="00CC7F87">
              <w:rPr>
                <w:rFonts w:asciiTheme="minorHAnsi" w:eastAsiaTheme="minorEastAsia" w:hAnsiTheme="minorHAnsi" w:cstheme="minorBidi"/>
                <w:lang w:val="es-CR" w:eastAsia="es-CR"/>
              </w:rPr>
              <w:tab/>
            </w:r>
            <w:r w:rsidR="00CC7F87" w:rsidRPr="00386E4B">
              <w:rPr>
                <w:rStyle w:val="Hipervnculo"/>
              </w:rPr>
              <w:t>Estudio administrativo.</w:t>
            </w:r>
            <w:r w:rsidR="00CC7F87" w:rsidRPr="00CC7F87">
              <w:rPr>
                <w:webHidden/>
              </w:rPr>
              <w:tab/>
            </w:r>
            <w:r w:rsidR="00CC7F87" w:rsidRPr="00386E4B">
              <w:rPr>
                <w:webHidden/>
              </w:rPr>
              <w:fldChar w:fldCharType="begin"/>
            </w:r>
            <w:r w:rsidR="00CC7F87" w:rsidRPr="00CC7F87">
              <w:rPr>
                <w:webHidden/>
              </w:rPr>
              <w:instrText xml:space="preserve"> PAGEREF _Toc521232398 \h </w:instrText>
            </w:r>
            <w:r w:rsidR="00CC7F87" w:rsidRPr="00386E4B">
              <w:rPr>
                <w:webHidden/>
              </w:rPr>
            </w:r>
            <w:r w:rsidR="00CC7F87" w:rsidRPr="00386E4B">
              <w:rPr>
                <w:webHidden/>
              </w:rPr>
              <w:fldChar w:fldCharType="separate"/>
            </w:r>
            <w:r w:rsidR="00316730">
              <w:rPr>
                <w:webHidden/>
              </w:rPr>
              <w:t>46</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399" w:history="1">
            <w:r w:rsidR="00CC7F87" w:rsidRPr="00386E4B">
              <w:rPr>
                <w:rStyle w:val="Hipervnculo"/>
              </w:rPr>
              <w:t>3.1.5</w:t>
            </w:r>
            <w:r w:rsidR="00CC7F87" w:rsidRPr="00CC7F87">
              <w:rPr>
                <w:rFonts w:asciiTheme="minorHAnsi" w:eastAsiaTheme="minorEastAsia" w:hAnsiTheme="minorHAnsi" w:cstheme="minorBidi"/>
                <w:lang w:val="es-CR" w:eastAsia="es-CR"/>
              </w:rPr>
              <w:tab/>
            </w:r>
            <w:r w:rsidR="00CC7F87" w:rsidRPr="00386E4B">
              <w:rPr>
                <w:rStyle w:val="Hipervnculo"/>
              </w:rPr>
              <w:t>Análisis financiero.</w:t>
            </w:r>
            <w:r w:rsidR="00CC7F87" w:rsidRPr="00CC7F87">
              <w:rPr>
                <w:webHidden/>
              </w:rPr>
              <w:tab/>
            </w:r>
            <w:r w:rsidR="00CC7F87" w:rsidRPr="00386E4B">
              <w:rPr>
                <w:webHidden/>
              </w:rPr>
              <w:fldChar w:fldCharType="begin"/>
            </w:r>
            <w:r w:rsidR="00CC7F87" w:rsidRPr="00CC7F87">
              <w:rPr>
                <w:webHidden/>
              </w:rPr>
              <w:instrText xml:space="preserve"> PAGEREF _Toc521232399 \h </w:instrText>
            </w:r>
            <w:r w:rsidR="00CC7F87" w:rsidRPr="00386E4B">
              <w:rPr>
                <w:webHidden/>
              </w:rPr>
            </w:r>
            <w:r w:rsidR="00CC7F87" w:rsidRPr="00386E4B">
              <w:rPr>
                <w:webHidden/>
              </w:rPr>
              <w:fldChar w:fldCharType="separate"/>
            </w:r>
            <w:r w:rsidR="00316730">
              <w:rPr>
                <w:webHidden/>
              </w:rPr>
              <w:t>46</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01" w:history="1">
            <w:r w:rsidR="00CC7F87" w:rsidRPr="00386E4B">
              <w:rPr>
                <w:rStyle w:val="Hipervnculo"/>
              </w:rPr>
              <w:t>3.1.6</w:t>
            </w:r>
            <w:r w:rsidR="00CC7F87" w:rsidRPr="00CC7F87">
              <w:rPr>
                <w:rFonts w:asciiTheme="minorHAnsi" w:eastAsiaTheme="minorEastAsia" w:hAnsiTheme="minorHAnsi" w:cstheme="minorBidi"/>
                <w:lang w:val="es-CR" w:eastAsia="es-CR"/>
              </w:rPr>
              <w:tab/>
            </w:r>
            <w:r w:rsidR="00CC7F87" w:rsidRPr="00386E4B">
              <w:rPr>
                <w:rStyle w:val="Hipervnculo"/>
              </w:rPr>
              <w:t>Control interno.</w:t>
            </w:r>
            <w:r w:rsidR="00CC7F87" w:rsidRPr="00CC7F87">
              <w:rPr>
                <w:webHidden/>
              </w:rPr>
              <w:tab/>
            </w:r>
            <w:r w:rsidR="00CC7F87" w:rsidRPr="00386E4B">
              <w:rPr>
                <w:webHidden/>
              </w:rPr>
              <w:fldChar w:fldCharType="begin"/>
            </w:r>
            <w:r w:rsidR="00CC7F87" w:rsidRPr="00CC7F87">
              <w:rPr>
                <w:webHidden/>
              </w:rPr>
              <w:instrText xml:space="preserve"> PAGEREF _Toc521232401 \h </w:instrText>
            </w:r>
            <w:r w:rsidR="00CC7F87" w:rsidRPr="00386E4B">
              <w:rPr>
                <w:webHidden/>
              </w:rPr>
            </w:r>
            <w:r w:rsidR="00CC7F87" w:rsidRPr="00386E4B">
              <w:rPr>
                <w:webHidden/>
              </w:rPr>
              <w:fldChar w:fldCharType="separate"/>
            </w:r>
            <w:r w:rsidR="00316730">
              <w:rPr>
                <w:webHidden/>
              </w:rPr>
              <w:t>47</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02" w:history="1">
            <w:r w:rsidR="00CC7F87" w:rsidRPr="00386E4B">
              <w:rPr>
                <w:rStyle w:val="Hipervnculo"/>
              </w:rPr>
              <w:t>3.1.7</w:t>
            </w:r>
            <w:r w:rsidR="00CC7F87" w:rsidRPr="00CC7F87">
              <w:rPr>
                <w:rFonts w:asciiTheme="minorHAnsi" w:eastAsiaTheme="minorEastAsia" w:hAnsiTheme="minorHAnsi" w:cstheme="minorBidi"/>
                <w:lang w:val="es-CR" w:eastAsia="es-CR"/>
              </w:rPr>
              <w:tab/>
            </w:r>
            <w:r w:rsidR="00CC7F87" w:rsidRPr="00386E4B">
              <w:rPr>
                <w:rStyle w:val="Hipervnculo"/>
              </w:rPr>
              <w:t>Estudio financiero.</w:t>
            </w:r>
            <w:r w:rsidR="00CC7F87" w:rsidRPr="00CC7F87">
              <w:rPr>
                <w:webHidden/>
              </w:rPr>
              <w:tab/>
            </w:r>
            <w:r w:rsidR="00CC7F87" w:rsidRPr="00386E4B">
              <w:rPr>
                <w:webHidden/>
              </w:rPr>
              <w:fldChar w:fldCharType="begin"/>
            </w:r>
            <w:r w:rsidR="00CC7F87" w:rsidRPr="00CC7F87">
              <w:rPr>
                <w:webHidden/>
              </w:rPr>
              <w:instrText xml:space="preserve"> PAGEREF _Toc521232402 \h </w:instrText>
            </w:r>
            <w:r w:rsidR="00CC7F87" w:rsidRPr="00386E4B">
              <w:rPr>
                <w:webHidden/>
              </w:rPr>
            </w:r>
            <w:r w:rsidR="00CC7F87" w:rsidRPr="00386E4B">
              <w:rPr>
                <w:webHidden/>
              </w:rPr>
              <w:fldChar w:fldCharType="separate"/>
            </w:r>
            <w:r w:rsidR="00316730">
              <w:rPr>
                <w:webHidden/>
              </w:rPr>
              <w:t>47</w:t>
            </w:r>
            <w:r w:rsidR="00CC7F87" w:rsidRPr="00386E4B">
              <w:rPr>
                <w:webHidden/>
              </w:rPr>
              <w:fldChar w:fldCharType="end"/>
            </w:r>
          </w:hyperlink>
        </w:p>
        <w:p w:rsidR="00CC7F87" w:rsidRPr="00CC7F87" w:rsidRDefault="00143DE9">
          <w:pPr>
            <w:pStyle w:val="TDC3"/>
            <w:rPr>
              <w:rFonts w:eastAsiaTheme="minorEastAsia"/>
              <w:noProof/>
              <w:lang w:eastAsia="es-CR"/>
            </w:rPr>
          </w:pPr>
          <w:hyperlink w:anchor="_Toc521232403" w:history="1">
            <w:r w:rsidR="00CC7F87" w:rsidRPr="00386E4B">
              <w:rPr>
                <w:rStyle w:val="Hipervnculo"/>
                <w:rFonts w:ascii="Times New Roman" w:hAnsi="Times New Roman" w:cs="Times New Roman"/>
                <w:i/>
                <w:noProof/>
              </w:rPr>
              <w:t>3.1.7.1</w:t>
            </w:r>
            <w:r w:rsidR="00CC7F87" w:rsidRPr="00CC7F87">
              <w:rPr>
                <w:rFonts w:eastAsiaTheme="minorEastAsia"/>
                <w:noProof/>
                <w:lang w:eastAsia="es-CR"/>
              </w:rPr>
              <w:tab/>
            </w:r>
            <w:r w:rsidR="00CC7F87" w:rsidRPr="00386E4B">
              <w:rPr>
                <w:rStyle w:val="Hipervnculo"/>
                <w:rFonts w:ascii="Times New Roman" w:hAnsi="Times New Roman" w:cs="Times New Roman"/>
                <w:i/>
                <w:noProof/>
              </w:rPr>
              <w:t>Diagnóstico financiero.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_Toc521232403 \h </w:instrText>
            </w:r>
            <w:r w:rsidR="00CC7F87" w:rsidRPr="00386E4B">
              <w:rPr>
                <w:noProof/>
                <w:webHidden/>
              </w:rPr>
            </w:r>
            <w:r w:rsidR="00CC7F87" w:rsidRPr="00386E4B">
              <w:rPr>
                <w:noProof/>
                <w:webHidden/>
              </w:rPr>
              <w:fldChar w:fldCharType="separate"/>
            </w:r>
            <w:r w:rsidR="00316730">
              <w:rPr>
                <w:noProof/>
                <w:webHidden/>
              </w:rPr>
              <w:t>48</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05" w:history="1">
            <w:r w:rsidR="00CC7F87" w:rsidRPr="00386E4B">
              <w:rPr>
                <w:rStyle w:val="Hipervnculo"/>
                <w:rFonts w:ascii="Times New Roman" w:hAnsi="Times New Roman" w:cs="Times New Roman"/>
                <w:i/>
                <w:noProof/>
              </w:rPr>
              <w:t>3.1.7.2</w:t>
            </w:r>
            <w:r w:rsidR="00CC7F87" w:rsidRPr="00CC7F87">
              <w:rPr>
                <w:rFonts w:eastAsiaTheme="minorEastAsia"/>
                <w:noProof/>
                <w:lang w:eastAsia="es-CR"/>
              </w:rPr>
              <w:tab/>
            </w:r>
            <w:r w:rsidR="00CC7F87" w:rsidRPr="00386E4B">
              <w:rPr>
                <w:rStyle w:val="Hipervnculo"/>
                <w:rFonts w:ascii="Times New Roman" w:hAnsi="Times New Roman" w:cs="Times New Roman"/>
                <w:i/>
                <w:noProof/>
              </w:rPr>
              <w:t>Estado de resultados.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_Toc521232405 \h </w:instrText>
            </w:r>
            <w:r w:rsidR="00CC7F87" w:rsidRPr="00386E4B">
              <w:rPr>
                <w:noProof/>
                <w:webHidden/>
              </w:rPr>
            </w:r>
            <w:r w:rsidR="00CC7F87" w:rsidRPr="00386E4B">
              <w:rPr>
                <w:noProof/>
                <w:webHidden/>
              </w:rPr>
              <w:fldChar w:fldCharType="separate"/>
            </w:r>
            <w:r w:rsidR="00316730">
              <w:rPr>
                <w:noProof/>
                <w:webHidden/>
              </w:rPr>
              <w:t>49</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06" w:history="1">
            <w:r w:rsidR="00CC7F87" w:rsidRPr="00386E4B">
              <w:rPr>
                <w:rStyle w:val="Hipervnculo"/>
                <w:rFonts w:ascii="Times New Roman" w:hAnsi="Times New Roman" w:cs="Times New Roman"/>
                <w:i/>
                <w:noProof/>
              </w:rPr>
              <w:t>3.1.7.3</w:t>
            </w:r>
            <w:r w:rsidR="00CC7F87" w:rsidRPr="00CC7F87">
              <w:rPr>
                <w:rFonts w:eastAsiaTheme="minorEastAsia"/>
                <w:noProof/>
                <w:lang w:eastAsia="es-CR"/>
              </w:rPr>
              <w:tab/>
            </w:r>
            <w:r w:rsidR="00CC7F87" w:rsidRPr="00386E4B">
              <w:rPr>
                <w:rStyle w:val="Hipervnculo"/>
                <w:rFonts w:ascii="Times New Roman" w:hAnsi="Times New Roman" w:cs="Times New Roman"/>
                <w:i/>
                <w:noProof/>
              </w:rPr>
              <w:t>Balance general.</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_Toc521232406 \h </w:instrText>
            </w:r>
            <w:r w:rsidR="00CC7F87" w:rsidRPr="00386E4B">
              <w:rPr>
                <w:noProof/>
                <w:webHidden/>
              </w:rPr>
            </w:r>
            <w:r w:rsidR="00CC7F87" w:rsidRPr="00386E4B">
              <w:rPr>
                <w:noProof/>
                <w:webHidden/>
              </w:rPr>
              <w:fldChar w:fldCharType="separate"/>
            </w:r>
            <w:r w:rsidR="00316730">
              <w:rPr>
                <w:noProof/>
                <w:webHidden/>
              </w:rPr>
              <w:t>49</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09" w:history="1">
            <w:r w:rsidR="00CC7F87" w:rsidRPr="00386E4B">
              <w:rPr>
                <w:rStyle w:val="Hipervnculo"/>
                <w:rFonts w:ascii="Times New Roman" w:hAnsi="Times New Roman" w:cs="Times New Roman"/>
                <w:i/>
                <w:noProof/>
              </w:rPr>
              <w:t>3.1.7.4</w:t>
            </w:r>
            <w:r w:rsidR="00CC7F87" w:rsidRPr="00CC7F87">
              <w:rPr>
                <w:rFonts w:eastAsiaTheme="minorEastAsia"/>
                <w:noProof/>
                <w:lang w:eastAsia="es-CR"/>
              </w:rPr>
              <w:tab/>
            </w:r>
            <w:r w:rsidR="00CC7F87" w:rsidRPr="00386E4B">
              <w:rPr>
                <w:rStyle w:val="Hipervnculo"/>
                <w:rFonts w:ascii="Times New Roman" w:hAnsi="Times New Roman" w:cs="Times New Roman"/>
                <w:i/>
                <w:noProof/>
              </w:rPr>
              <w:t>Rentabilidad.</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_Toc521232409 \h </w:instrText>
            </w:r>
            <w:r w:rsidR="00CC7F87" w:rsidRPr="00386E4B">
              <w:rPr>
                <w:noProof/>
                <w:webHidden/>
              </w:rPr>
            </w:r>
            <w:r w:rsidR="00CC7F87" w:rsidRPr="00386E4B">
              <w:rPr>
                <w:noProof/>
                <w:webHidden/>
              </w:rPr>
              <w:fldChar w:fldCharType="separate"/>
            </w:r>
            <w:r w:rsidR="00316730">
              <w:rPr>
                <w:noProof/>
                <w:webHidden/>
              </w:rPr>
              <w:t>52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10" w:history="1">
            <w:r w:rsidR="00CC7F87" w:rsidRPr="00CC7F87">
              <w:rPr>
                <w:rStyle w:val="Hipervnculo"/>
                <w:rFonts w:ascii="Times New Roman" w:hAnsi="Times New Roman"/>
                <w:i/>
                <w:noProof/>
              </w:rPr>
              <w:t>3.1.7.5</w:t>
            </w:r>
            <w:r w:rsidR="00CC7F87" w:rsidRPr="00CC7F87">
              <w:rPr>
                <w:rFonts w:eastAsiaTheme="minorEastAsia"/>
                <w:noProof/>
                <w:lang w:eastAsia="es-CR"/>
              </w:rPr>
              <w:tab/>
            </w:r>
            <w:r w:rsidR="00CC7F87" w:rsidRPr="00CC7F87">
              <w:rPr>
                <w:rStyle w:val="Hipervnculo"/>
                <w:rFonts w:ascii="Times New Roman" w:hAnsi="Times New Roman"/>
                <w:i/>
                <w:noProof/>
              </w:rPr>
              <w:t>Razones financieras.</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_Toc521232410 \h </w:instrText>
            </w:r>
            <w:r w:rsidR="00CC7F87" w:rsidRPr="00386E4B">
              <w:rPr>
                <w:noProof/>
                <w:webHidden/>
              </w:rPr>
            </w:r>
            <w:r w:rsidR="00CC7F87" w:rsidRPr="00386E4B">
              <w:rPr>
                <w:noProof/>
                <w:webHidden/>
              </w:rPr>
              <w:fldChar w:fldCharType="separate"/>
            </w:r>
            <w:r w:rsidR="00316730">
              <w:rPr>
                <w:noProof/>
                <w:webHidden/>
              </w:rPr>
              <w:t>52</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12" w:history="1">
            <w:r w:rsidR="00CC7F87" w:rsidRPr="00CC7F87">
              <w:rPr>
                <w:rStyle w:val="Hipervnculo"/>
                <w:rFonts w:ascii="Times New Roman" w:hAnsi="Times New Roman"/>
                <w:i/>
                <w:noProof/>
              </w:rPr>
              <w:t>3.1.7.6</w:t>
            </w:r>
            <w:r w:rsidR="00CC7F87" w:rsidRPr="00CC7F87">
              <w:rPr>
                <w:rFonts w:eastAsiaTheme="minorEastAsia"/>
                <w:noProof/>
                <w:lang w:eastAsia="es-CR"/>
              </w:rPr>
              <w:tab/>
            </w:r>
            <w:r w:rsidR="00CC7F87" w:rsidRPr="00CC7F87">
              <w:rPr>
                <w:rStyle w:val="Hipervnculo"/>
                <w:rFonts w:ascii="Times New Roman" w:hAnsi="Times New Roman"/>
                <w:i/>
                <w:noProof/>
              </w:rPr>
              <w:t>Punto de equilibrio.</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_Toc521232412 \h </w:instrText>
            </w:r>
            <w:r w:rsidR="00CC7F87" w:rsidRPr="00386E4B">
              <w:rPr>
                <w:noProof/>
                <w:webHidden/>
              </w:rPr>
            </w:r>
            <w:r w:rsidR="00CC7F87" w:rsidRPr="00386E4B">
              <w:rPr>
                <w:noProof/>
                <w:webHidden/>
              </w:rPr>
              <w:fldChar w:fldCharType="separate"/>
            </w:r>
            <w:r w:rsidR="00316730">
              <w:rPr>
                <w:noProof/>
                <w:webHidden/>
              </w:rPr>
              <w:t>59</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13" w:history="1">
            <w:r w:rsidR="00CC7F87" w:rsidRPr="00386E4B">
              <w:rPr>
                <w:rStyle w:val="Hipervnculo"/>
                <w:rFonts w:ascii="Times New Roman" w:hAnsi="Times New Roman" w:cs="Times New Roman"/>
                <w:i/>
                <w:noProof/>
              </w:rPr>
              <w:t>3.1.7.7</w:t>
            </w:r>
            <w:r w:rsidR="00CC7F87" w:rsidRPr="00CC7F87">
              <w:rPr>
                <w:rFonts w:eastAsiaTheme="minorEastAsia"/>
                <w:noProof/>
                <w:lang w:eastAsia="es-CR"/>
              </w:rPr>
              <w:tab/>
            </w:r>
            <w:r w:rsidR="00CC7F87" w:rsidRPr="00386E4B">
              <w:rPr>
                <w:rStyle w:val="Hipervnculo"/>
                <w:rFonts w:ascii="Times New Roman" w:hAnsi="Times New Roman" w:cs="Times New Roman"/>
                <w:i/>
                <w:noProof/>
              </w:rPr>
              <w:t>Análisis vertical.</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_Toc521232413 \h </w:instrText>
            </w:r>
            <w:r w:rsidR="00CC7F87" w:rsidRPr="00386E4B">
              <w:rPr>
                <w:noProof/>
                <w:webHidden/>
              </w:rPr>
            </w:r>
            <w:r w:rsidR="00CC7F87" w:rsidRPr="00386E4B">
              <w:rPr>
                <w:noProof/>
                <w:webHidden/>
              </w:rPr>
              <w:fldChar w:fldCharType="separate"/>
            </w:r>
            <w:r w:rsidR="00316730">
              <w:rPr>
                <w:noProof/>
                <w:webHidden/>
              </w:rPr>
              <w:t>60</w:t>
            </w:r>
            <w:r w:rsidR="00CC7F87" w:rsidRPr="00386E4B">
              <w:rPr>
                <w:noProof/>
                <w:webHidden/>
              </w:rPr>
              <w:fldChar w:fldCharType="end"/>
            </w:r>
          </w:hyperlink>
        </w:p>
        <w:p w:rsidR="00CC7F87" w:rsidRPr="00CC7F87" w:rsidRDefault="00143DE9">
          <w:pPr>
            <w:pStyle w:val="TDC3"/>
            <w:rPr>
              <w:rFonts w:eastAsiaTheme="minorEastAsia"/>
              <w:noProof/>
              <w:lang w:eastAsia="es-CR"/>
            </w:rPr>
          </w:pPr>
          <w:hyperlink w:anchor="_Toc521232414" w:history="1">
            <w:r w:rsidR="00CC7F87" w:rsidRPr="00386E4B">
              <w:rPr>
                <w:rStyle w:val="Hipervnculo"/>
                <w:rFonts w:ascii="Times New Roman" w:hAnsi="Times New Roman" w:cs="Times New Roman"/>
                <w:i/>
                <w:noProof/>
              </w:rPr>
              <w:t>3.1.7.8</w:t>
            </w:r>
            <w:r w:rsidR="00CC7F87" w:rsidRPr="00CC7F87">
              <w:rPr>
                <w:rFonts w:eastAsiaTheme="minorEastAsia"/>
                <w:noProof/>
                <w:lang w:eastAsia="es-CR"/>
              </w:rPr>
              <w:tab/>
            </w:r>
            <w:r w:rsidR="00CC7F87" w:rsidRPr="00386E4B">
              <w:rPr>
                <w:rStyle w:val="Hipervnculo"/>
                <w:rFonts w:ascii="Times New Roman" w:hAnsi="Times New Roman" w:cs="Times New Roman"/>
                <w:noProof/>
              </w:rPr>
              <w:t>Análisis horizontal</w:t>
            </w:r>
            <w:r w:rsidR="00CC7F87" w:rsidRPr="00CC7F87">
              <w:rPr>
                <w:noProof/>
                <w:webHidden/>
              </w:rPr>
              <w:tab/>
            </w:r>
            <w:r w:rsidR="00CC7F87" w:rsidRPr="00386E4B">
              <w:rPr>
                <w:noProof/>
                <w:webHidden/>
              </w:rPr>
              <w:fldChar w:fldCharType="begin"/>
            </w:r>
            <w:r w:rsidR="00CC7F87" w:rsidRPr="00CC7F87">
              <w:rPr>
                <w:noProof/>
                <w:webHidden/>
              </w:rPr>
              <w:instrText xml:space="preserve"> PAGEREF _Toc521232414 \h </w:instrText>
            </w:r>
            <w:r w:rsidR="00CC7F87" w:rsidRPr="00386E4B">
              <w:rPr>
                <w:noProof/>
                <w:webHidden/>
              </w:rPr>
            </w:r>
            <w:r w:rsidR="00CC7F87" w:rsidRPr="00386E4B">
              <w:rPr>
                <w:noProof/>
                <w:webHidden/>
              </w:rPr>
              <w:fldChar w:fldCharType="separate"/>
            </w:r>
            <w:r w:rsidR="00316730">
              <w:rPr>
                <w:noProof/>
                <w:webHidden/>
              </w:rPr>
              <w:t>60</w:t>
            </w:r>
            <w:r w:rsidR="00CC7F87" w:rsidRPr="00386E4B">
              <w:rPr>
                <w:noProof/>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15" w:history="1">
            <w:r w:rsidR="00CC7F87" w:rsidRPr="00386E4B">
              <w:rPr>
                <w:rStyle w:val="Hipervnculo"/>
                <w:b w:val="0"/>
                <w:bCs/>
              </w:rPr>
              <w:t>CAPÍTULO 4</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_Toc521232415 \h </w:instrText>
            </w:r>
            <w:r w:rsidR="00CC7F87" w:rsidRPr="00386E4B">
              <w:rPr>
                <w:b w:val="0"/>
                <w:webHidden/>
              </w:rPr>
            </w:r>
            <w:r w:rsidR="00CC7F87" w:rsidRPr="00386E4B">
              <w:rPr>
                <w:b w:val="0"/>
                <w:webHidden/>
              </w:rPr>
              <w:fldChar w:fldCharType="separate"/>
            </w:r>
            <w:r w:rsidR="00316730">
              <w:rPr>
                <w:b w:val="0"/>
                <w:webHidden/>
              </w:rPr>
              <w:t>62</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16" w:history="1">
            <w:r w:rsidR="00CC7F87" w:rsidRPr="00386E4B">
              <w:rPr>
                <w:rStyle w:val="Hipervnculo"/>
                <w:b w:val="0"/>
              </w:rPr>
              <w:t>ANÁLISIS DE RESULTADOS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_Toc521232416 \h </w:instrText>
            </w:r>
            <w:r w:rsidR="00CC7F87" w:rsidRPr="00386E4B">
              <w:rPr>
                <w:b w:val="0"/>
                <w:webHidden/>
              </w:rPr>
            </w:r>
            <w:r w:rsidR="00CC7F87" w:rsidRPr="00386E4B">
              <w:rPr>
                <w:b w:val="0"/>
                <w:webHidden/>
              </w:rPr>
              <w:fldChar w:fldCharType="separate"/>
            </w:r>
            <w:r w:rsidR="00316730">
              <w:rPr>
                <w:b w:val="0"/>
                <w:webHidden/>
              </w:rPr>
              <w:t>62</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17" w:history="1">
            <w:r w:rsidR="00CC7F87" w:rsidRPr="00386E4B">
              <w:rPr>
                <w:rStyle w:val="Hipervnculo"/>
                <w:b w:val="0"/>
              </w:rPr>
              <w:t>4.1 Análisis del balance general en los periodos 2015, 2016 y 2017</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_Toc521232417 \h </w:instrText>
            </w:r>
            <w:r w:rsidR="00CC7F87" w:rsidRPr="00386E4B">
              <w:rPr>
                <w:b w:val="0"/>
                <w:webHidden/>
              </w:rPr>
            </w:r>
            <w:r w:rsidR="00CC7F87" w:rsidRPr="00386E4B">
              <w:rPr>
                <w:b w:val="0"/>
                <w:webHidden/>
              </w:rPr>
              <w:fldChar w:fldCharType="separate"/>
            </w:r>
            <w:r w:rsidR="00316730">
              <w:rPr>
                <w:b w:val="0"/>
                <w:webHidden/>
              </w:rPr>
              <w:t>63</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18" w:history="1">
            <w:r w:rsidR="00CC7F87" w:rsidRPr="00386E4B">
              <w:rPr>
                <w:rStyle w:val="Hipervnculo"/>
                <w:b w:val="0"/>
              </w:rPr>
              <w:t>4.2 Análisis del estado de resultados de los periodos 2015, 2016 y 2017.</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_Toc521232418 \h </w:instrText>
            </w:r>
            <w:r w:rsidR="00CC7F87" w:rsidRPr="00386E4B">
              <w:rPr>
                <w:b w:val="0"/>
                <w:webHidden/>
              </w:rPr>
            </w:r>
            <w:r w:rsidR="00CC7F87" w:rsidRPr="00386E4B">
              <w:rPr>
                <w:b w:val="0"/>
                <w:webHidden/>
              </w:rPr>
              <w:fldChar w:fldCharType="separate"/>
            </w:r>
            <w:r w:rsidR="00316730">
              <w:rPr>
                <w:b w:val="0"/>
                <w:webHidden/>
              </w:rPr>
              <w:t>69</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19" w:history="1">
            <w:r w:rsidR="00CC7F87" w:rsidRPr="00386E4B">
              <w:rPr>
                <w:rStyle w:val="Hipervnculo"/>
                <w:b w:val="0"/>
              </w:rPr>
              <w:t>4.3 Análisis de razones en estados financieros durante los periodos 2015, 2016 y 2017</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_Toc521232419 \h </w:instrText>
            </w:r>
            <w:r w:rsidR="00CC7F87" w:rsidRPr="00386E4B">
              <w:rPr>
                <w:b w:val="0"/>
                <w:webHidden/>
              </w:rPr>
            </w:r>
            <w:r w:rsidR="00CC7F87" w:rsidRPr="00386E4B">
              <w:rPr>
                <w:b w:val="0"/>
                <w:webHidden/>
              </w:rPr>
              <w:fldChar w:fldCharType="separate"/>
            </w:r>
            <w:r w:rsidR="00316730">
              <w:rPr>
                <w:b w:val="0"/>
                <w:webHidden/>
              </w:rPr>
              <w:t>73</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20" w:history="1">
            <w:r w:rsidR="00CC7F87" w:rsidRPr="00386E4B">
              <w:rPr>
                <w:rStyle w:val="Hipervnculo"/>
              </w:rPr>
              <w:t>4.3.1 Razón de liquidez.</w:t>
            </w:r>
            <w:r w:rsidR="00CC7F87" w:rsidRPr="00CC7F87">
              <w:rPr>
                <w:webHidden/>
              </w:rPr>
              <w:tab/>
            </w:r>
            <w:r w:rsidR="00CC7F87" w:rsidRPr="00386E4B">
              <w:rPr>
                <w:webHidden/>
              </w:rPr>
              <w:fldChar w:fldCharType="begin"/>
            </w:r>
            <w:r w:rsidR="00CC7F87" w:rsidRPr="00CC7F87">
              <w:rPr>
                <w:webHidden/>
              </w:rPr>
              <w:instrText xml:space="preserve"> PAGEREF _Toc521232420 \h </w:instrText>
            </w:r>
            <w:r w:rsidR="00CC7F87" w:rsidRPr="00386E4B">
              <w:rPr>
                <w:webHidden/>
              </w:rPr>
            </w:r>
            <w:r w:rsidR="00CC7F87" w:rsidRPr="00386E4B">
              <w:rPr>
                <w:webHidden/>
              </w:rPr>
              <w:fldChar w:fldCharType="separate"/>
            </w:r>
            <w:r w:rsidR="00316730">
              <w:rPr>
                <w:webHidden/>
              </w:rPr>
              <w:t>73</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21" w:history="1">
            <w:r w:rsidR="00CC7F87" w:rsidRPr="00386E4B">
              <w:rPr>
                <w:rStyle w:val="Hipervnculo"/>
              </w:rPr>
              <w:t>4.3.2 Razón prueba de ácido.</w:t>
            </w:r>
            <w:r w:rsidR="00CC7F87" w:rsidRPr="00CC7F87">
              <w:rPr>
                <w:webHidden/>
              </w:rPr>
              <w:tab/>
            </w:r>
            <w:r w:rsidR="00CC7F87" w:rsidRPr="00386E4B">
              <w:rPr>
                <w:webHidden/>
              </w:rPr>
              <w:fldChar w:fldCharType="begin"/>
            </w:r>
            <w:r w:rsidR="00CC7F87" w:rsidRPr="00CC7F87">
              <w:rPr>
                <w:webHidden/>
              </w:rPr>
              <w:instrText xml:space="preserve"> PAGEREF _Toc521232421 \h </w:instrText>
            </w:r>
            <w:r w:rsidR="00CC7F87" w:rsidRPr="00386E4B">
              <w:rPr>
                <w:webHidden/>
              </w:rPr>
            </w:r>
            <w:r w:rsidR="00CC7F87" w:rsidRPr="00386E4B">
              <w:rPr>
                <w:webHidden/>
              </w:rPr>
              <w:fldChar w:fldCharType="separate"/>
            </w:r>
            <w:r w:rsidR="00316730">
              <w:rPr>
                <w:webHidden/>
              </w:rPr>
              <w:t>74</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22" w:history="1">
            <w:r w:rsidR="00CC7F87" w:rsidRPr="00386E4B">
              <w:rPr>
                <w:rStyle w:val="Hipervnculo"/>
              </w:rPr>
              <w:t>4.3.3 Razón de rentabilidad.</w:t>
            </w:r>
            <w:r w:rsidR="00CC7F87" w:rsidRPr="00CC7F87">
              <w:rPr>
                <w:webHidden/>
              </w:rPr>
              <w:tab/>
            </w:r>
            <w:r w:rsidR="00CC7F87" w:rsidRPr="00386E4B">
              <w:rPr>
                <w:webHidden/>
              </w:rPr>
              <w:fldChar w:fldCharType="begin"/>
            </w:r>
            <w:r w:rsidR="00CC7F87" w:rsidRPr="00CC7F87">
              <w:rPr>
                <w:webHidden/>
              </w:rPr>
              <w:instrText xml:space="preserve"> PAGEREF _Toc521232422 \h </w:instrText>
            </w:r>
            <w:r w:rsidR="00CC7F87" w:rsidRPr="00386E4B">
              <w:rPr>
                <w:webHidden/>
              </w:rPr>
            </w:r>
            <w:r w:rsidR="00CC7F87" w:rsidRPr="00386E4B">
              <w:rPr>
                <w:webHidden/>
              </w:rPr>
              <w:fldChar w:fldCharType="separate"/>
            </w:r>
            <w:r w:rsidR="00316730">
              <w:rPr>
                <w:webHidden/>
              </w:rPr>
              <w:t>76</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23" w:history="1">
            <w:r w:rsidR="00CC7F87" w:rsidRPr="00386E4B">
              <w:rPr>
                <w:rStyle w:val="Hipervnculo"/>
              </w:rPr>
              <w:t>4.3.4 Razón de endeudamiento.</w:t>
            </w:r>
            <w:r w:rsidR="00CC7F87" w:rsidRPr="00CC7F87">
              <w:rPr>
                <w:webHidden/>
              </w:rPr>
              <w:tab/>
            </w:r>
            <w:r w:rsidR="00CC7F87" w:rsidRPr="00386E4B">
              <w:rPr>
                <w:webHidden/>
              </w:rPr>
              <w:fldChar w:fldCharType="begin"/>
            </w:r>
            <w:r w:rsidR="00CC7F87" w:rsidRPr="00CC7F87">
              <w:rPr>
                <w:webHidden/>
              </w:rPr>
              <w:instrText xml:space="preserve"> PAGEREF _Toc521232423 \h </w:instrText>
            </w:r>
            <w:r w:rsidR="00CC7F87" w:rsidRPr="00386E4B">
              <w:rPr>
                <w:webHidden/>
              </w:rPr>
            </w:r>
            <w:r w:rsidR="00CC7F87" w:rsidRPr="00386E4B">
              <w:rPr>
                <w:webHidden/>
              </w:rPr>
              <w:fldChar w:fldCharType="separate"/>
            </w:r>
            <w:r w:rsidR="00316730">
              <w:rPr>
                <w:webHidden/>
              </w:rPr>
              <w:t>77</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25" w:history="1">
            <w:r w:rsidR="00CC7F87" w:rsidRPr="00386E4B">
              <w:rPr>
                <w:rStyle w:val="Hipervnculo"/>
                <w:b w:val="0"/>
                <w:bCs/>
                <w:lang w:eastAsia="es-CR"/>
              </w:rPr>
              <w:t>4</w:t>
            </w:r>
            <w:r w:rsidR="00CC7F87" w:rsidRPr="00386E4B">
              <w:rPr>
                <w:rStyle w:val="Hipervnculo"/>
                <w:b w:val="0"/>
              </w:rPr>
              <w:t>.4 Análisis vertical del balance general.</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_Toc521232425 \h </w:instrText>
            </w:r>
            <w:r w:rsidR="00CC7F87" w:rsidRPr="00386E4B">
              <w:rPr>
                <w:b w:val="0"/>
                <w:webHidden/>
              </w:rPr>
            </w:r>
            <w:r w:rsidR="00CC7F87" w:rsidRPr="00386E4B">
              <w:rPr>
                <w:b w:val="0"/>
                <w:webHidden/>
              </w:rPr>
              <w:fldChar w:fldCharType="separate"/>
            </w:r>
            <w:r w:rsidR="00316730">
              <w:rPr>
                <w:b w:val="0"/>
                <w:webHidden/>
              </w:rPr>
              <w:t>78</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26" w:history="1">
            <w:r w:rsidR="00CC7F87" w:rsidRPr="00386E4B">
              <w:rPr>
                <w:rStyle w:val="Hipervnculo"/>
              </w:rPr>
              <w:t>4.4.1 Rotación de inventarios.</w:t>
            </w:r>
            <w:r w:rsidR="00CC7F87" w:rsidRPr="00CC7F87">
              <w:rPr>
                <w:webHidden/>
              </w:rPr>
              <w:tab/>
            </w:r>
            <w:r w:rsidR="00CC7F87" w:rsidRPr="00386E4B">
              <w:rPr>
                <w:webHidden/>
              </w:rPr>
              <w:fldChar w:fldCharType="begin"/>
            </w:r>
            <w:r w:rsidR="00CC7F87" w:rsidRPr="00CC7F87">
              <w:rPr>
                <w:webHidden/>
              </w:rPr>
              <w:instrText xml:space="preserve"> PAGEREF _Toc521232426 \h </w:instrText>
            </w:r>
            <w:r w:rsidR="00CC7F87" w:rsidRPr="00386E4B">
              <w:rPr>
                <w:webHidden/>
              </w:rPr>
            </w:r>
            <w:r w:rsidR="00CC7F87" w:rsidRPr="00386E4B">
              <w:rPr>
                <w:webHidden/>
              </w:rPr>
              <w:fldChar w:fldCharType="separate"/>
            </w:r>
            <w:r w:rsidR="00316730">
              <w:rPr>
                <w:webHidden/>
              </w:rPr>
              <w:t>79</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27" w:history="1">
            <w:r w:rsidR="00CC7F87" w:rsidRPr="00386E4B">
              <w:rPr>
                <w:rStyle w:val="Hipervnculo"/>
                <w:b w:val="0"/>
                <w:bCs/>
              </w:rPr>
              <w:t>4.</w:t>
            </w:r>
            <w:r w:rsidR="00CC7F87" w:rsidRPr="00386E4B">
              <w:rPr>
                <w:rStyle w:val="Hipervnculo"/>
                <w:b w:val="0"/>
              </w:rPr>
              <w:t>5</w:t>
            </w:r>
            <w:r w:rsidR="00CC7F87" w:rsidRPr="00386E4B">
              <w:rPr>
                <w:rStyle w:val="Hipervnculo"/>
                <w:b w:val="0"/>
                <w:bCs/>
              </w:rPr>
              <w:t xml:space="preserve"> Análisis vertical del estado de resultados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_Toc521232427 \h </w:instrText>
            </w:r>
            <w:r w:rsidR="00CC7F87" w:rsidRPr="00386E4B">
              <w:rPr>
                <w:b w:val="0"/>
                <w:webHidden/>
              </w:rPr>
            </w:r>
            <w:r w:rsidR="00CC7F87" w:rsidRPr="00386E4B">
              <w:rPr>
                <w:b w:val="0"/>
                <w:webHidden/>
              </w:rPr>
              <w:fldChar w:fldCharType="separate"/>
            </w:r>
            <w:r w:rsidR="00316730">
              <w:rPr>
                <w:b w:val="0"/>
                <w:webHidden/>
              </w:rPr>
              <w:t>80</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28" w:history="1">
            <w:r w:rsidR="00CC7F87" w:rsidRPr="00386E4B">
              <w:rPr>
                <w:rStyle w:val="Hipervnculo"/>
                <w:b w:val="0"/>
                <w:bCs/>
              </w:rPr>
              <w:t>4.</w:t>
            </w:r>
            <w:r w:rsidR="00CC7F87" w:rsidRPr="00386E4B">
              <w:rPr>
                <w:rStyle w:val="Hipervnculo"/>
                <w:b w:val="0"/>
              </w:rPr>
              <w:t>6</w:t>
            </w:r>
            <w:r w:rsidR="00CC7F87" w:rsidRPr="00386E4B">
              <w:rPr>
                <w:rStyle w:val="Hipervnculo"/>
                <w:b w:val="0"/>
                <w:bCs/>
              </w:rPr>
              <w:t xml:space="preserve"> Análisis horizontal del balance general</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_Toc521232428 \h </w:instrText>
            </w:r>
            <w:r w:rsidR="00CC7F87" w:rsidRPr="00386E4B">
              <w:rPr>
                <w:b w:val="0"/>
                <w:webHidden/>
              </w:rPr>
            </w:r>
            <w:r w:rsidR="00CC7F87" w:rsidRPr="00386E4B">
              <w:rPr>
                <w:b w:val="0"/>
                <w:webHidden/>
              </w:rPr>
              <w:fldChar w:fldCharType="separate"/>
            </w:r>
            <w:r w:rsidR="00316730">
              <w:rPr>
                <w:b w:val="0"/>
                <w:webHidden/>
              </w:rPr>
              <w:t>81</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29" w:history="1">
            <w:r w:rsidR="00CC7F87" w:rsidRPr="00386E4B">
              <w:rPr>
                <w:rStyle w:val="Hipervnculo"/>
                <w:b w:val="0"/>
                <w:bCs/>
              </w:rPr>
              <w:t>4.</w:t>
            </w:r>
            <w:r w:rsidR="00CC7F87" w:rsidRPr="00386E4B">
              <w:rPr>
                <w:rStyle w:val="Hipervnculo"/>
                <w:b w:val="0"/>
              </w:rPr>
              <w:t>7</w:t>
            </w:r>
            <w:r w:rsidR="00CC7F87" w:rsidRPr="00386E4B">
              <w:rPr>
                <w:rStyle w:val="Hipervnculo"/>
                <w:b w:val="0"/>
                <w:bCs/>
              </w:rPr>
              <w:t xml:space="preserve"> Análisis horizontal del estado de resultados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_Toc521232429 \h </w:instrText>
            </w:r>
            <w:r w:rsidR="00CC7F87" w:rsidRPr="00386E4B">
              <w:rPr>
                <w:b w:val="0"/>
                <w:webHidden/>
              </w:rPr>
            </w:r>
            <w:r w:rsidR="00CC7F87" w:rsidRPr="00386E4B">
              <w:rPr>
                <w:b w:val="0"/>
                <w:webHidden/>
              </w:rPr>
              <w:fldChar w:fldCharType="separate"/>
            </w:r>
            <w:r w:rsidR="00316730">
              <w:rPr>
                <w:b w:val="0"/>
                <w:webHidden/>
              </w:rPr>
              <w:t>82</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30" w:history="1">
            <w:r w:rsidR="00CC7F87" w:rsidRPr="00386E4B">
              <w:rPr>
                <w:rStyle w:val="Hipervnculo"/>
                <w:b w:val="0"/>
                <w:bCs/>
              </w:rPr>
              <w:t>4.</w:t>
            </w:r>
            <w:r w:rsidR="00CC7F87" w:rsidRPr="00386E4B">
              <w:rPr>
                <w:rStyle w:val="Hipervnculo"/>
                <w:b w:val="0"/>
              </w:rPr>
              <w:t>8</w:t>
            </w:r>
            <w:r w:rsidR="00CC7F87" w:rsidRPr="00386E4B">
              <w:rPr>
                <w:rStyle w:val="Hipervnculo"/>
                <w:b w:val="0"/>
                <w:bCs/>
              </w:rPr>
              <w:t xml:space="preserve"> Punto de equilibrio</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_Toc521232430 \h </w:instrText>
            </w:r>
            <w:r w:rsidR="00CC7F87" w:rsidRPr="00386E4B">
              <w:rPr>
                <w:b w:val="0"/>
                <w:webHidden/>
              </w:rPr>
            </w:r>
            <w:r w:rsidR="00CC7F87" w:rsidRPr="00386E4B">
              <w:rPr>
                <w:b w:val="0"/>
                <w:webHidden/>
              </w:rPr>
              <w:fldChar w:fldCharType="separate"/>
            </w:r>
            <w:r w:rsidR="00316730">
              <w:rPr>
                <w:b w:val="0"/>
                <w:webHidden/>
              </w:rPr>
              <w:t>84</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1" w:history="1">
            <w:r w:rsidR="00CC7F87" w:rsidRPr="00386E4B">
              <w:rPr>
                <w:rStyle w:val="Hipervnculo"/>
              </w:rPr>
              <w:t>4.8.1 Punto de equilibrio del periodo 2015.</w:t>
            </w:r>
            <w:r w:rsidR="00CC7F87" w:rsidRPr="00CC7F87">
              <w:rPr>
                <w:webHidden/>
              </w:rPr>
              <w:tab/>
            </w:r>
            <w:r w:rsidR="00CC7F87" w:rsidRPr="00386E4B">
              <w:rPr>
                <w:webHidden/>
              </w:rPr>
              <w:fldChar w:fldCharType="begin"/>
            </w:r>
            <w:r w:rsidR="00CC7F87" w:rsidRPr="00CC7F87">
              <w:rPr>
                <w:webHidden/>
              </w:rPr>
              <w:instrText xml:space="preserve"> PAGEREF _Toc521232431 \h </w:instrText>
            </w:r>
            <w:r w:rsidR="00CC7F87" w:rsidRPr="00386E4B">
              <w:rPr>
                <w:webHidden/>
              </w:rPr>
            </w:r>
            <w:r w:rsidR="00CC7F87" w:rsidRPr="00386E4B">
              <w:rPr>
                <w:webHidden/>
              </w:rPr>
              <w:fldChar w:fldCharType="separate"/>
            </w:r>
            <w:r w:rsidR="00316730">
              <w:rPr>
                <w:webHidden/>
              </w:rPr>
              <w:t>85</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2" w:history="1">
            <w:r w:rsidR="00CC7F87" w:rsidRPr="00386E4B">
              <w:rPr>
                <w:rStyle w:val="Hipervnculo"/>
              </w:rPr>
              <w:t>4.8.2 Punto de equilibrio del periodo 2016.</w:t>
            </w:r>
            <w:r w:rsidR="00CC7F87" w:rsidRPr="00CC7F87">
              <w:rPr>
                <w:webHidden/>
              </w:rPr>
              <w:tab/>
            </w:r>
            <w:r w:rsidR="00CC7F87" w:rsidRPr="00386E4B">
              <w:rPr>
                <w:webHidden/>
              </w:rPr>
              <w:fldChar w:fldCharType="begin"/>
            </w:r>
            <w:r w:rsidR="00CC7F87" w:rsidRPr="00CC7F87">
              <w:rPr>
                <w:webHidden/>
              </w:rPr>
              <w:instrText xml:space="preserve"> PAGEREF _Toc521232432 \h </w:instrText>
            </w:r>
            <w:r w:rsidR="00CC7F87" w:rsidRPr="00386E4B">
              <w:rPr>
                <w:webHidden/>
              </w:rPr>
            </w:r>
            <w:r w:rsidR="00CC7F87" w:rsidRPr="00386E4B">
              <w:rPr>
                <w:webHidden/>
              </w:rPr>
              <w:fldChar w:fldCharType="separate"/>
            </w:r>
            <w:r w:rsidR="00316730">
              <w:rPr>
                <w:webHidden/>
              </w:rPr>
              <w:t>86</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3" w:history="1">
            <w:r w:rsidR="00CC7F87" w:rsidRPr="00386E4B">
              <w:rPr>
                <w:rStyle w:val="Hipervnculo"/>
              </w:rPr>
              <w:t>4.8.3 Punto de equilibrio periodo 2017.</w:t>
            </w:r>
            <w:r w:rsidR="00CC7F87" w:rsidRPr="00CC7F87">
              <w:rPr>
                <w:webHidden/>
              </w:rPr>
              <w:tab/>
            </w:r>
            <w:r w:rsidR="00CC7F87" w:rsidRPr="00386E4B">
              <w:rPr>
                <w:webHidden/>
              </w:rPr>
              <w:fldChar w:fldCharType="begin"/>
            </w:r>
            <w:r w:rsidR="00CC7F87" w:rsidRPr="00CC7F87">
              <w:rPr>
                <w:webHidden/>
              </w:rPr>
              <w:instrText xml:space="preserve"> PAGEREF _Toc521232433 \h </w:instrText>
            </w:r>
            <w:r w:rsidR="00CC7F87" w:rsidRPr="00386E4B">
              <w:rPr>
                <w:webHidden/>
              </w:rPr>
            </w:r>
            <w:r w:rsidR="00CC7F87" w:rsidRPr="00386E4B">
              <w:rPr>
                <w:webHidden/>
              </w:rPr>
              <w:fldChar w:fldCharType="separate"/>
            </w:r>
            <w:r w:rsidR="00316730">
              <w:rPr>
                <w:webHidden/>
              </w:rPr>
              <w:t>87</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34" w:history="1">
            <w:r w:rsidR="00CC7F87" w:rsidRPr="00386E4B">
              <w:rPr>
                <w:rStyle w:val="Hipervnculo"/>
                <w:rFonts w:eastAsia="Times New Roman"/>
                <w:b w:val="0"/>
                <w:bCs/>
                <w:lang w:val="es-ES" w:eastAsia="es-ES"/>
              </w:rPr>
              <w:t>4.</w:t>
            </w:r>
            <w:r w:rsidR="00CC7F87" w:rsidRPr="00386E4B">
              <w:rPr>
                <w:rStyle w:val="Hipervnculo"/>
                <w:b w:val="0"/>
              </w:rPr>
              <w:t>9</w:t>
            </w:r>
            <w:r w:rsidR="00CC7F87" w:rsidRPr="00386E4B">
              <w:rPr>
                <w:rStyle w:val="Hipervnculo"/>
                <w:rFonts w:eastAsia="Times New Roman"/>
                <w:b w:val="0"/>
                <w:bCs/>
                <w:lang w:val="es-ES" w:eastAsia="es-ES"/>
              </w:rPr>
              <w:t xml:space="preserve"> Estimación de ventas y ganancias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_Toc521232434 \h </w:instrText>
            </w:r>
            <w:r w:rsidR="00CC7F87" w:rsidRPr="00386E4B">
              <w:rPr>
                <w:b w:val="0"/>
                <w:webHidden/>
              </w:rPr>
            </w:r>
            <w:r w:rsidR="00CC7F87" w:rsidRPr="00386E4B">
              <w:rPr>
                <w:b w:val="0"/>
                <w:webHidden/>
              </w:rPr>
              <w:fldChar w:fldCharType="separate"/>
            </w:r>
            <w:r w:rsidR="00316730">
              <w:rPr>
                <w:b w:val="0"/>
                <w:webHidden/>
              </w:rPr>
              <w:t>89</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5" w:history="1">
            <w:r w:rsidR="00CC7F87" w:rsidRPr="00386E4B">
              <w:rPr>
                <w:rStyle w:val="Hipervnculo"/>
              </w:rPr>
              <w:t>4.9.1 Meta de ventas.</w:t>
            </w:r>
            <w:r w:rsidR="00CC7F87" w:rsidRPr="00CC7F87">
              <w:rPr>
                <w:webHidden/>
              </w:rPr>
              <w:tab/>
            </w:r>
            <w:r w:rsidR="00CC7F87" w:rsidRPr="00386E4B">
              <w:rPr>
                <w:webHidden/>
              </w:rPr>
              <w:fldChar w:fldCharType="begin"/>
            </w:r>
            <w:r w:rsidR="00CC7F87" w:rsidRPr="00CC7F87">
              <w:rPr>
                <w:webHidden/>
              </w:rPr>
              <w:instrText xml:space="preserve"> PAGEREF _Toc521232435 \h </w:instrText>
            </w:r>
            <w:r w:rsidR="00CC7F87" w:rsidRPr="00386E4B">
              <w:rPr>
                <w:webHidden/>
              </w:rPr>
            </w:r>
            <w:r w:rsidR="00CC7F87" w:rsidRPr="00386E4B">
              <w:rPr>
                <w:webHidden/>
              </w:rPr>
              <w:fldChar w:fldCharType="separate"/>
            </w:r>
            <w:r w:rsidR="00316730">
              <w:rPr>
                <w:webHidden/>
              </w:rPr>
              <w:t>89</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6" w:history="1">
            <w:r w:rsidR="00CC7F87" w:rsidRPr="00386E4B">
              <w:rPr>
                <w:rStyle w:val="Hipervnculo"/>
              </w:rPr>
              <w:t>4.9.2 Punto de equilibrio modificado.</w:t>
            </w:r>
            <w:r w:rsidR="00CC7F87" w:rsidRPr="00CC7F87">
              <w:rPr>
                <w:webHidden/>
              </w:rPr>
              <w:tab/>
            </w:r>
            <w:r w:rsidR="00CC7F87" w:rsidRPr="00386E4B">
              <w:rPr>
                <w:webHidden/>
              </w:rPr>
              <w:fldChar w:fldCharType="begin"/>
            </w:r>
            <w:r w:rsidR="00CC7F87" w:rsidRPr="00CC7F87">
              <w:rPr>
                <w:webHidden/>
              </w:rPr>
              <w:instrText xml:space="preserve"> PAGEREF _Toc521232436 \h </w:instrText>
            </w:r>
            <w:r w:rsidR="00CC7F87" w:rsidRPr="00386E4B">
              <w:rPr>
                <w:webHidden/>
              </w:rPr>
            </w:r>
            <w:r w:rsidR="00CC7F87" w:rsidRPr="00386E4B">
              <w:rPr>
                <w:webHidden/>
              </w:rPr>
              <w:fldChar w:fldCharType="separate"/>
            </w:r>
            <w:r w:rsidR="00316730">
              <w:rPr>
                <w:webHidden/>
              </w:rPr>
              <w:t>89</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37" w:history="1">
            <w:r w:rsidR="00CC7F87" w:rsidRPr="00386E4B">
              <w:rPr>
                <w:rStyle w:val="Hipervnculo"/>
                <w:b w:val="0"/>
              </w:rPr>
              <w:t>4.10 Resultados de encuestas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_Toc521232437 \h </w:instrText>
            </w:r>
            <w:r w:rsidR="00CC7F87" w:rsidRPr="00386E4B">
              <w:rPr>
                <w:b w:val="0"/>
                <w:webHidden/>
              </w:rPr>
            </w:r>
            <w:r w:rsidR="00CC7F87" w:rsidRPr="00386E4B">
              <w:rPr>
                <w:b w:val="0"/>
                <w:webHidden/>
              </w:rPr>
              <w:fldChar w:fldCharType="separate"/>
            </w:r>
            <w:r w:rsidR="00316730">
              <w:rPr>
                <w:b w:val="0"/>
                <w:webHidden/>
              </w:rPr>
              <w:t>90</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38" w:history="1">
            <w:r w:rsidR="00CC7F87" w:rsidRPr="00386E4B">
              <w:rPr>
                <w:rStyle w:val="Hipervnculo"/>
                <w:rFonts w:eastAsia="Times New Roman"/>
                <w:bCs/>
                <w:lang w:val="es-ES" w:eastAsia="es-ES"/>
              </w:rPr>
              <w:t>4.</w:t>
            </w:r>
            <w:r w:rsidR="00CC7F87" w:rsidRPr="00386E4B">
              <w:rPr>
                <w:rStyle w:val="Hipervnculo"/>
              </w:rPr>
              <w:t>11</w:t>
            </w:r>
            <w:r w:rsidR="00CC7F87" w:rsidRPr="00386E4B">
              <w:rPr>
                <w:rStyle w:val="Hipervnculo"/>
                <w:rFonts w:eastAsia="Times New Roman"/>
                <w:bCs/>
                <w:lang w:val="es-ES" w:eastAsia="es-ES"/>
              </w:rPr>
              <w:t xml:space="preserve"> </w:t>
            </w:r>
            <w:r w:rsidR="00CC7F87" w:rsidRPr="00386E4B">
              <w:rPr>
                <w:rStyle w:val="Hipervnculo"/>
              </w:rPr>
              <w:t>Análisis FODA de Alimentos Don Mariano, S.A.</w:t>
            </w:r>
            <w:r w:rsidR="00CC7F87" w:rsidRPr="00CC7F87">
              <w:rPr>
                <w:webHidden/>
              </w:rPr>
              <w:tab/>
            </w:r>
            <w:r w:rsidR="00CC7F87" w:rsidRPr="00386E4B">
              <w:rPr>
                <w:webHidden/>
              </w:rPr>
              <w:fldChar w:fldCharType="begin"/>
            </w:r>
            <w:r w:rsidR="00CC7F87" w:rsidRPr="00CC7F87">
              <w:rPr>
                <w:webHidden/>
              </w:rPr>
              <w:instrText xml:space="preserve"> PAGEREF _Toc521232438 \h </w:instrText>
            </w:r>
            <w:r w:rsidR="00CC7F87" w:rsidRPr="00386E4B">
              <w:rPr>
                <w:webHidden/>
              </w:rPr>
            </w:r>
            <w:r w:rsidR="00CC7F87" w:rsidRPr="00386E4B">
              <w:rPr>
                <w:webHidden/>
              </w:rPr>
              <w:fldChar w:fldCharType="separate"/>
            </w:r>
            <w:r w:rsidR="00316730">
              <w:rPr>
                <w:webHidden/>
              </w:rPr>
              <w:t>96</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39" w:history="1">
            <w:r w:rsidR="00CC7F87" w:rsidRPr="00386E4B">
              <w:rPr>
                <w:rStyle w:val="Hipervnculo"/>
                <w:b w:val="0"/>
              </w:rPr>
              <w:t>4.12 Análisis del control interno financiero de Alimentos Don Mariano, S.A.</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_Toc521232439 \h </w:instrText>
            </w:r>
            <w:r w:rsidR="00CC7F87" w:rsidRPr="00386E4B">
              <w:rPr>
                <w:b w:val="0"/>
                <w:webHidden/>
              </w:rPr>
            </w:r>
            <w:r w:rsidR="00CC7F87" w:rsidRPr="00386E4B">
              <w:rPr>
                <w:b w:val="0"/>
                <w:webHidden/>
              </w:rPr>
              <w:fldChar w:fldCharType="separate"/>
            </w:r>
            <w:r w:rsidR="00316730">
              <w:rPr>
                <w:b w:val="0"/>
                <w:webHidden/>
              </w:rPr>
              <w:t>97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0" w:history="1">
            <w:r w:rsidR="00CC7F87" w:rsidRPr="00386E4B">
              <w:rPr>
                <w:rStyle w:val="Hipervnculo"/>
                <w:b w:val="0"/>
              </w:rPr>
              <w:t>4.13 Funciones de colaboradores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_Toc521232440 \h </w:instrText>
            </w:r>
            <w:r w:rsidR="00CC7F87" w:rsidRPr="00386E4B">
              <w:rPr>
                <w:b w:val="0"/>
                <w:webHidden/>
              </w:rPr>
            </w:r>
            <w:r w:rsidR="00CC7F87" w:rsidRPr="00386E4B">
              <w:rPr>
                <w:b w:val="0"/>
                <w:webHidden/>
              </w:rPr>
              <w:fldChar w:fldCharType="separate"/>
            </w:r>
            <w:r w:rsidR="00316730">
              <w:rPr>
                <w:b w:val="0"/>
                <w:webHidden/>
              </w:rPr>
              <w:t>98</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1" w:history="1">
            <w:r w:rsidR="00CC7F87" w:rsidRPr="00386E4B">
              <w:rPr>
                <w:rStyle w:val="Hipervnculo"/>
                <w:b w:val="0"/>
              </w:rPr>
              <w:t>4.14 Establecimiento de normas y políticas internas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_Toc521232441 \h </w:instrText>
            </w:r>
            <w:r w:rsidR="00CC7F87" w:rsidRPr="00386E4B">
              <w:rPr>
                <w:b w:val="0"/>
                <w:webHidden/>
              </w:rPr>
            </w:r>
            <w:r w:rsidR="00CC7F87" w:rsidRPr="00386E4B">
              <w:rPr>
                <w:b w:val="0"/>
                <w:webHidden/>
              </w:rPr>
              <w:fldChar w:fldCharType="separate"/>
            </w:r>
            <w:r w:rsidR="00316730">
              <w:rPr>
                <w:b w:val="0"/>
                <w:webHidden/>
              </w:rPr>
              <w:t>103</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2" w:history="1">
            <w:r w:rsidR="00CC7F87" w:rsidRPr="00386E4B">
              <w:rPr>
                <w:rStyle w:val="Hipervnculo"/>
                <w:b w:val="0"/>
              </w:rPr>
              <w:t xml:space="preserve">4.15 </w:t>
            </w:r>
            <w:r w:rsidR="00CC7F87" w:rsidRPr="00386E4B">
              <w:rPr>
                <w:rStyle w:val="Hipervnculo"/>
                <w:b w:val="0"/>
                <w:bCs/>
              </w:rPr>
              <w:t>Resultado de entrevista a don Mariano Díaz</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_Toc521232442 \h </w:instrText>
            </w:r>
            <w:r w:rsidR="00CC7F87" w:rsidRPr="00386E4B">
              <w:rPr>
                <w:b w:val="0"/>
                <w:webHidden/>
              </w:rPr>
            </w:r>
            <w:r w:rsidR="00CC7F87" w:rsidRPr="00386E4B">
              <w:rPr>
                <w:b w:val="0"/>
                <w:webHidden/>
              </w:rPr>
              <w:fldChar w:fldCharType="separate"/>
            </w:r>
            <w:r w:rsidR="00316730">
              <w:rPr>
                <w:b w:val="0"/>
                <w:webHidden/>
              </w:rPr>
              <w:t>104</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3" w:history="1">
            <w:r w:rsidR="00CC7F87" w:rsidRPr="00386E4B">
              <w:rPr>
                <w:rStyle w:val="Hipervnculo"/>
                <w:b w:val="0"/>
                <w:bCs/>
              </w:rPr>
              <w:t>CAPÍTULO 5</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_Toc521232443 \h </w:instrText>
            </w:r>
            <w:r w:rsidR="00CC7F87" w:rsidRPr="00386E4B">
              <w:rPr>
                <w:b w:val="0"/>
                <w:webHidden/>
              </w:rPr>
            </w:r>
            <w:r w:rsidR="00CC7F87" w:rsidRPr="00386E4B">
              <w:rPr>
                <w:b w:val="0"/>
                <w:webHidden/>
              </w:rPr>
              <w:fldChar w:fldCharType="separate"/>
            </w:r>
            <w:r w:rsidR="00316730">
              <w:rPr>
                <w:b w:val="0"/>
                <w:webHidden/>
              </w:rPr>
              <w:t>107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4" w:history="1">
            <w:r w:rsidR="00CC7F87" w:rsidRPr="00386E4B">
              <w:rPr>
                <w:rStyle w:val="Hipervnculo"/>
                <w:b w:val="0"/>
                <w:bCs/>
              </w:rPr>
              <w:t>CONCLUSIONES Y RECOMENDACIONES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_Toc521232444 \h </w:instrText>
            </w:r>
            <w:r w:rsidR="00CC7F87" w:rsidRPr="00386E4B">
              <w:rPr>
                <w:b w:val="0"/>
                <w:webHidden/>
              </w:rPr>
            </w:r>
            <w:r w:rsidR="00CC7F87" w:rsidRPr="00386E4B">
              <w:rPr>
                <w:b w:val="0"/>
                <w:webHidden/>
              </w:rPr>
              <w:fldChar w:fldCharType="separate"/>
            </w:r>
            <w:r w:rsidR="00316730">
              <w:rPr>
                <w:b w:val="0"/>
                <w:webHidden/>
              </w:rPr>
              <w:t>107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5" w:history="1">
            <w:r w:rsidR="00CC7F87" w:rsidRPr="00386E4B">
              <w:rPr>
                <w:rStyle w:val="Hipervnculo"/>
                <w:b w:val="0"/>
              </w:rPr>
              <w:t>5.1 Conclusiones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_Toc521232445 \h </w:instrText>
            </w:r>
            <w:r w:rsidR="00CC7F87" w:rsidRPr="00386E4B">
              <w:rPr>
                <w:b w:val="0"/>
                <w:webHidden/>
              </w:rPr>
            </w:r>
            <w:r w:rsidR="00CC7F87" w:rsidRPr="00386E4B">
              <w:rPr>
                <w:b w:val="0"/>
                <w:webHidden/>
              </w:rPr>
              <w:fldChar w:fldCharType="separate"/>
            </w:r>
            <w:r w:rsidR="00316730">
              <w:rPr>
                <w:b w:val="0"/>
                <w:webHidden/>
              </w:rPr>
              <w:t>108</w:t>
            </w:r>
            <w:r w:rsidR="00CC7F87" w:rsidRPr="00386E4B">
              <w:rPr>
                <w:b w:val="0"/>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46" w:history="1">
            <w:r w:rsidR="00CC7F87" w:rsidRPr="00386E4B">
              <w:rPr>
                <w:rStyle w:val="Hipervnculo"/>
              </w:rPr>
              <w:t>5.1.1 Conclusiones del objetivo general.</w:t>
            </w:r>
            <w:r w:rsidR="00CC7F87" w:rsidRPr="00CC7F87">
              <w:rPr>
                <w:webHidden/>
              </w:rPr>
              <w:tab/>
            </w:r>
            <w:r w:rsidR="00CC7F87" w:rsidRPr="00386E4B">
              <w:rPr>
                <w:webHidden/>
              </w:rPr>
              <w:fldChar w:fldCharType="begin"/>
            </w:r>
            <w:r w:rsidR="00CC7F87" w:rsidRPr="00CC7F87">
              <w:rPr>
                <w:webHidden/>
              </w:rPr>
              <w:instrText xml:space="preserve"> PAGEREF _Toc521232446 \h </w:instrText>
            </w:r>
            <w:r w:rsidR="00CC7F87" w:rsidRPr="00386E4B">
              <w:rPr>
                <w:webHidden/>
              </w:rPr>
            </w:r>
            <w:r w:rsidR="00CC7F87" w:rsidRPr="00386E4B">
              <w:rPr>
                <w:webHidden/>
              </w:rPr>
              <w:fldChar w:fldCharType="separate"/>
            </w:r>
            <w:r w:rsidR="00316730">
              <w:rPr>
                <w:webHidden/>
              </w:rPr>
              <w:t>108</w:t>
            </w:r>
            <w:r w:rsidR="00CC7F87" w:rsidRPr="00386E4B">
              <w:rPr>
                <w:webHidden/>
              </w:rPr>
              <w:fldChar w:fldCharType="end"/>
            </w:r>
          </w:hyperlink>
        </w:p>
        <w:p w:rsidR="00CC7F87" w:rsidRPr="00CC7F87" w:rsidRDefault="00143DE9">
          <w:pPr>
            <w:pStyle w:val="TDC2"/>
            <w:rPr>
              <w:rFonts w:asciiTheme="minorHAnsi" w:eastAsiaTheme="minorEastAsia" w:hAnsiTheme="minorHAnsi" w:cstheme="minorBidi"/>
              <w:lang w:val="es-CR" w:eastAsia="es-CR"/>
            </w:rPr>
          </w:pPr>
          <w:hyperlink w:anchor="_Toc521232447" w:history="1">
            <w:r w:rsidR="00CC7F87" w:rsidRPr="00386E4B">
              <w:rPr>
                <w:rStyle w:val="Hipervnculo"/>
              </w:rPr>
              <w:t>5.1.2 Conclusiones de los objetivos específicos.</w:t>
            </w:r>
            <w:r w:rsidR="00CC7F87" w:rsidRPr="00CC7F87">
              <w:rPr>
                <w:webHidden/>
              </w:rPr>
              <w:tab/>
            </w:r>
            <w:r w:rsidR="00CC7F87" w:rsidRPr="00386E4B">
              <w:rPr>
                <w:webHidden/>
              </w:rPr>
              <w:fldChar w:fldCharType="begin"/>
            </w:r>
            <w:r w:rsidR="00CC7F87" w:rsidRPr="00CC7F87">
              <w:rPr>
                <w:webHidden/>
              </w:rPr>
              <w:instrText xml:space="preserve"> PAGEREF _Toc521232447 \h </w:instrText>
            </w:r>
            <w:r w:rsidR="00CC7F87" w:rsidRPr="00386E4B">
              <w:rPr>
                <w:webHidden/>
              </w:rPr>
            </w:r>
            <w:r w:rsidR="00CC7F87" w:rsidRPr="00386E4B">
              <w:rPr>
                <w:webHidden/>
              </w:rPr>
              <w:fldChar w:fldCharType="separate"/>
            </w:r>
            <w:r w:rsidR="00316730">
              <w:rPr>
                <w:webHidden/>
              </w:rPr>
              <w:t>108</w:t>
            </w:r>
            <w:r w:rsidR="00CC7F87" w:rsidRPr="00386E4B">
              <w:rPr>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8" w:history="1">
            <w:r w:rsidR="00CC7F87" w:rsidRPr="00386E4B">
              <w:rPr>
                <w:rStyle w:val="Hipervnculo"/>
                <w:b w:val="0"/>
              </w:rPr>
              <w:t>5.2 Recomendaciones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_Toc521232448 \h </w:instrText>
            </w:r>
            <w:r w:rsidR="00CC7F87" w:rsidRPr="00386E4B">
              <w:rPr>
                <w:b w:val="0"/>
                <w:webHidden/>
              </w:rPr>
            </w:r>
            <w:r w:rsidR="00CC7F87" w:rsidRPr="00386E4B">
              <w:rPr>
                <w:b w:val="0"/>
                <w:webHidden/>
              </w:rPr>
              <w:fldChar w:fldCharType="separate"/>
            </w:r>
            <w:r w:rsidR="00316730">
              <w:rPr>
                <w:b w:val="0"/>
                <w:webHidden/>
              </w:rPr>
              <w:t>109</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49" w:history="1">
            <w:r w:rsidR="00CC7F87" w:rsidRPr="00386E4B">
              <w:rPr>
                <w:rStyle w:val="Hipervnculo"/>
                <w:b w:val="0"/>
              </w:rPr>
              <w:t>5.3 Plan de mejora</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_Toc521232449 \h </w:instrText>
            </w:r>
            <w:r w:rsidR="00CC7F87" w:rsidRPr="00386E4B">
              <w:rPr>
                <w:b w:val="0"/>
                <w:webHidden/>
              </w:rPr>
            </w:r>
            <w:r w:rsidR="00CC7F87" w:rsidRPr="00386E4B">
              <w:rPr>
                <w:b w:val="0"/>
                <w:webHidden/>
              </w:rPr>
              <w:fldChar w:fldCharType="separate"/>
            </w:r>
            <w:r w:rsidR="00316730">
              <w:rPr>
                <w:b w:val="0"/>
                <w:webHidden/>
              </w:rPr>
              <w:t>110</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50" w:history="1">
            <w:r w:rsidR="00CC7F87" w:rsidRPr="00386E4B">
              <w:rPr>
                <w:rStyle w:val="Hipervnculo"/>
                <w:b w:val="0"/>
              </w:rPr>
              <w:t>Bibliografía de libros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_Toc521232450 \h </w:instrText>
            </w:r>
            <w:r w:rsidR="00CC7F87" w:rsidRPr="00386E4B">
              <w:rPr>
                <w:b w:val="0"/>
                <w:webHidden/>
              </w:rPr>
            </w:r>
            <w:r w:rsidR="00CC7F87" w:rsidRPr="00386E4B">
              <w:rPr>
                <w:b w:val="0"/>
                <w:webHidden/>
              </w:rPr>
              <w:fldChar w:fldCharType="separate"/>
            </w:r>
            <w:r w:rsidR="00316730">
              <w:rPr>
                <w:b w:val="0"/>
                <w:webHidden/>
              </w:rPr>
              <w:t>115</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51" w:history="1">
            <w:r w:rsidR="00CC7F87" w:rsidRPr="00386E4B">
              <w:rPr>
                <w:rStyle w:val="Hipervnculo"/>
                <w:b w:val="0"/>
              </w:rPr>
              <w:t>Bibliografía páginas web</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_Toc521232451 \h </w:instrText>
            </w:r>
            <w:r w:rsidR="00CC7F87" w:rsidRPr="00386E4B">
              <w:rPr>
                <w:b w:val="0"/>
                <w:webHidden/>
              </w:rPr>
            </w:r>
            <w:r w:rsidR="00CC7F87" w:rsidRPr="00386E4B">
              <w:rPr>
                <w:b w:val="0"/>
                <w:webHidden/>
              </w:rPr>
              <w:fldChar w:fldCharType="separate"/>
            </w:r>
            <w:r w:rsidR="00316730">
              <w:rPr>
                <w:b w:val="0"/>
                <w:webHidden/>
              </w:rPr>
              <w:t>117</w:t>
            </w:r>
            <w:r w:rsidR="00CC7F87" w:rsidRPr="00386E4B">
              <w:rPr>
                <w:b w:val="0"/>
                <w:webHidden/>
              </w:rPr>
              <w:fldChar w:fldCharType="end"/>
            </w:r>
          </w:hyperlink>
        </w:p>
        <w:p w:rsidR="00CC7F87" w:rsidRPr="00CC7F87" w:rsidRDefault="00143DE9">
          <w:pPr>
            <w:pStyle w:val="TDC1"/>
            <w:rPr>
              <w:rFonts w:asciiTheme="minorHAnsi" w:eastAsiaTheme="minorEastAsia" w:hAnsiTheme="minorHAnsi" w:cstheme="minorBidi"/>
              <w:b w:val="0"/>
              <w:lang w:val="es-CR" w:eastAsia="es-CR"/>
            </w:rPr>
          </w:pPr>
          <w:hyperlink w:anchor="_Toc521232453" w:history="1">
            <w:r w:rsidR="00CC7F87" w:rsidRPr="00386E4B">
              <w:rPr>
                <w:rStyle w:val="Hipervnculo"/>
                <w:b w:val="0"/>
              </w:rPr>
              <w:t>Anexos</w:t>
            </w:r>
            <w:r w:rsidR="00CC7F87" w:rsidRPr="00386E4B">
              <w:rPr>
                <w:b w:val="0"/>
                <w:webHidden/>
              </w:rPr>
              <w:tab/>
            </w:r>
            <w:r w:rsidR="00CC7F87" w:rsidRPr="00386E4B">
              <w:rPr>
                <w:b w:val="0"/>
                <w:webHidden/>
              </w:rPr>
              <w:fldChar w:fldCharType="begin"/>
            </w:r>
            <w:r w:rsidR="00CC7F87" w:rsidRPr="00386E4B">
              <w:rPr>
                <w:b w:val="0"/>
                <w:webHidden/>
              </w:rPr>
              <w:instrText xml:space="preserve"> PAGEREF _Toc521232453 \h </w:instrText>
            </w:r>
            <w:r w:rsidR="00CC7F87" w:rsidRPr="00386E4B">
              <w:rPr>
                <w:b w:val="0"/>
                <w:webHidden/>
              </w:rPr>
            </w:r>
            <w:r w:rsidR="00CC7F87" w:rsidRPr="00386E4B">
              <w:rPr>
                <w:b w:val="0"/>
                <w:webHidden/>
              </w:rPr>
              <w:fldChar w:fldCharType="separate"/>
            </w:r>
            <w:r w:rsidR="00316730">
              <w:rPr>
                <w:b w:val="0"/>
                <w:webHidden/>
              </w:rPr>
              <w:t>120</w:t>
            </w:r>
            <w:r w:rsidR="00CC7F87" w:rsidRPr="00386E4B">
              <w:rPr>
                <w:b w:val="0"/>
                <w:webHidden/>
              </w:rPr>
              <w:fldChar w:fldCharType="end"/>
            </w:r>
          </w:hyperlink>
        </w:p>
        <w:p w:rsidR="00BC6720" w:rsidRDefault="00BC6720" w:rsidP="00BC6720">
          <w:r w:rsidRPr="00386E4B">
            <w:rPr>
              <w:bCs/>
              <w:lang w:val="es-ES"/>
            </w:rPr>
            <w:fldChar w:fldCharType="end"/>
          </w:r>
        </w:p>
      </w:sdtContent>
    </w:sdt>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CC7F87" w:rsidRDefault="00CC7F87" w:rsidP="00BC6720">
      <w:pPr>
        <w:jc w:val="center"/>
        <w:rPr>
          <w:rFonts w:ascii="Times New Roman" w:hAnsi="Times New Roman" w:cs="Times New Roman"/>
          <w:b/>
          <w:sz w:val="24"/>
          <w:szCs w:val="24"/>
        </w:rPr>
      </w:pPr>
    </w:p>
    <w:p w:rsidR="00BC6720" w:rsidRDefault="00BC6720" w:rsidP="00BC6720">
      <w:pPr>
        <w:jc w:val="center"/>
        <w:rPr>
          <w:rFonts w:ascii="Times New Roman" w:hAnsi="Times New Roman" w:cs="Times New Roman"/>
          <w:b/>
          <w:sz w:val="24"/>
          <w:szCs w:val="24"/>
        </w:rPr>
      </w:pPr>
    </w:p>
    <w:bookmarkStart w:id="0" w:name="_Toc521232328" w:displacedByCustomXml="next"/>
    <w:sdt>
      <w:sdtPr>
        <w:rPr>
          <w:rFonts w:asciiTheme="minorHAnsi" w:eastAsiaTheme="minorHAnsi" w:hAnsiTheme="minorHAnsi" w:cstheme="minorBidi"/>
          <w:color w:val="auto"/>
          <w:sz w:val="22"/>
          <w:szCs w:val="22"/>
          <w:lang w:val="es-ES" w:eastAsia="en-US"/>
        </w:rPr>
        <w:id w:val="-1472827148"/>
        <w:docPartObj>
          <w:docPartGallery w:val="Table of Contents"/>
          <w:docPartUnique/>
        </w:docPartObj>
      </w:sdtPr>
      <w:sdtEndPr/>
      <w:sdtContent>
        <w:p w:rsidR="00BC6720" w:rsidRDefault="00BC6720" w:rsidP="00BC6720">
          <w:pPr>
            <w:pStyle w:val="TtulodeTDC"/>
            <w:jc w:val="center"/>
            <w:outlineLvl w:val="0"/>
            <w:rPr>
              <w:rFonts w:ascii="Times New Roman" w:hAnsi="Times New Roman" w:cs="Times New Roman"/>
              <w:b/>
              <w:color w:val="auto"/>
              <w:sz w:val="24"/>
              <w:szCs w:val="24"/>
              <w:lang w:val="es-ES"/>
            </w:rPr>
          </w:pPr>
          <w:r w:rsidRPr="005318E2">
            <w:rPr>
              <w:rFonts w:ascii="Times New Roman" w:hAnsi="Times New Roman" w:cs="Times New Roman"/>
              <w:b/>
              <w:color w:val="auto"/>
              <w:sz w:val="24"/>
              <w:szCs w:val="24"/>
              <w:lang w:val="es-ES"/>
            </w:rPr>
            <w:t>Lista de tablas</w:t>
          </w:r>
          <w:bookmarkEnd w:id="0"/>
        </w:p>
        <w:p w:rsidR="00BC6720" w:rsidRPr="00F55824" w:rsidRDefault="00BC6720" w:rsidP="00BC6720">
          <w:pPr>
            <w:rPr>
              <w:lang w:val="es-ES"/>
            </w:rPr>
          </w:pPr>
        </w:p>
        <w:p w:rsidR="00BC6720" w:rsidRPr="00F55824" w:rsidRDefault="00BC6720" w:rsidP="00BC6720">
          <w:pPr>
            <w:pStyle w:val="TDC1"/>
            <w:rPr>
              <w:b w:val="0"/>
              <w:sz w:val="24"/>
              <w:szCs w:val="24"/>
            </w:rPr>
          </w:pPr>
          <w:r w:rsidRPr="00F55824">
            <w:rPr>
              <w:b w:val="0"/>
              <w:sz w:val="24"/>
              <w:szCs w:val="24"/>
            </w:rPr>
            <w:t>Tabla 1</w:t>
          </w:r>
          <w:r w:rsidR="009B1A78">
            <w:rPr>
              <w:b w:val="0"/>
              <w:sz w:val="24"/>
              <w:szCs w:val="24"/>
            </w:rPr>
            <w:t>.</w:t>
          </w:r>
          <w:r w:rsidRPr="00F55824">
            <w:rPr>
              <w:b w:val="0"/>
              <w:sz w:val="24"/>
              <w:szCs w:val="24"/>
            </w:rPr>
            <w:t xml:space="preserve"> Balance </w:t>
          </w:r>
          <w:r w:rsidR="009B1A78">
            <w:rPr>
              <w:b w:val="0"/>
              <w:sz w:val="24"/>
              <w:szCs w:val="24"/>
            </w:rPr>
            <w:t>g</w:t>
          </w:r>
          <w:r w:rsidRPr="00F55824">
            <w:rPr>
              <w:b w:val="0"/>
              <w:sz w:val="24"/>
              <w:szCs w:val="24"/>
            </w:rPr>
            <w:t xml:space="preserve">eneral </w:t>
          </w:r>
          <w:r w:rsidRPr="00F55824">
            <w:rPr>
              <w:b w:val="0"/>
              <w:sz w:val="24"/>
              <w:szCs w:val="24"/>
            </w:rPr>
            <w:ptab w:relativeTo="margin" w:alignment="right" w:leader="dot"/>
          </w:r>
          <w:r>
            <w:rPr>
              <w:b w:val="0"/>
              <w:bCs/>
              <w:sz w:val="24"/>
              <w:szCs w:val="24"/>
              <w:lang w:val="es-ES"/>
            </w:rPr>
            <w:t>6</w:t>
          </w:r>
          <w:r w:rsidR="00B2106A">
            <w:rPr>
              <w:b w:val="0"/>
              <w:bCs/>
              <w:sz w:val="24"/>
              <w:szCs w:val="24"/>
              <w:lang w:val="es-ES"/>
            </w:rPr>
            <w:t>4</w:t>
          </w:r>
        </w:p>
        <w:p w:rsidR="00BC6720" w:rsidRPr="00F55824" w:rsidRDefault="00BC6720" w:rsidP="00BC6720">
          <w:pPr>
            <w:pStyle w:val="TDC1"/>
            <w:rPr>
              <w:b w:val="0"/>
              <w:sz w:val="24"/>
              <w:szCs w:val="24"/>
            </w:rPr>
          </w:pPr>
          <w:r w:rsidRPr="00F55824">
            <w:rPr>
              <w:b w:val="0"/>
              <w:sz w:val="24"/>
              <w:szCs w:val="24"/>
            </w:rPr>
            <w:t>Tabla 2</w:t>
          </w:r>
          <w:r w:rsidR="009B1A78">
            <w:rPr>
              <w:b w:val="0"/>
              <w:sz w:val="24"/>
              <w:szCs w:val="24"/>
            </w:rPr>
            <w:t>.</w:t>
          </w:r>
          <w:r w:rsidRPr="00F55824">
            <w:rPr>
              <w:b w:val="0"/>
              <w:sz w:val="24"/>
              <w:szCs w:val="24"/>
            </w:rPr>
            <w:t xml:space="preserve"> Activos, </w:t>
          </w:r>
          <w:r w:rsidR="009B1A78">
            <w:rPr>
              <w:b w:val="0"/>
              <w:sz w:val="24"/>
              <w:szCs w:val="24"/>
            </w:rPr>
            <w:t>p</w:t>
          </w:r>
          <w:r w:rsidRPr="00F55824">
            <w:rPr>
              <w:b w:val="0"/>
              <w:sz w:val="24"/>
              <w:szCs w:val="24"/>
            </w:rPr>
            <w:t xml:space="preserve">asivos y </w:t>
          </w:r>
          <w:r w:rsidR="009B1A78">
            <w:rPr>
              <w:b w:val="0"/>
              <w:sz w:val="24"/>
              <w:szCs w:val="24"/>
            </w:rPr>
            <w:t>p</w:t>
          </w:r>
          <w:r w:rsidRPr="00F55824">
            <w:rPr>
              <w:b w:val="0"/>
              <w:sz w:val="24"/>
              <w:szCs w:val="24"/>
            </w:rPr>
            <w:t>atrimonio</w:t>
          </w:r>
          <w:r w:rsidRPr="00F55824">
            <w:rPr>
              <w:b w:val="0"/>
              <w:sz w:val="24"/>
              <w:szCs w:val="24"/>
            </w:rPr>
            <w:ptab w:relativeTo="margin" w:alignment="right" w:leader="dot"/>
          </w:r>
          <w:r>
            <w:rPr>
              <w:b w:val="0"/>
              <w:bCs/>
              <w:sz w:val="24"/>
              <w:szCs w:val="24"/>
              <w:lang w:val="es-ES"/>
            </w:rPr>
            <w:t>6</w:t>
          </w:r>
          <w:r w:rsidR="00B2106A">
            <w:rPr>
              <w:b w:val="0"/>
              <w:bCs/>
              <w:sz w:val="24"/>
              <w:szCs w:val="24"/>
              <w:lang w:val="es-ES"/>
            </w:rPr>
            <w:t>5</w:t>
          </w:r>
        </w:p>
        <w:p w:rsidR="00BC6720" w:rsidRPr="00F55824" w:rsidRDefault="00BC6720" w:rsidP="00BC6720">
          <w:pPr>
            <w:pStyle w:val="TDC1"/>
            <w:rPr>
              <w:b w:val="0"/>
              <w:sz w:val="24"/>
              <w:szCs w:val="24"/>
            </w:rPr>
          </w:pPr>
          <w:r w:rsidRPr="00F55824">
            <w:rPr>
              <w:b w:val="0"/>
              <w:sz w:val="24"/>
              <w:szCs w:val="24"/>
            </w:rPr>
            <w:t>Tabla 3</w:t>
          </w:r>
          <w:r w:rsidR="009B1A78">
            <w:rPr>
              <w:b w:val="0"/>
              <w:sz w:val="24"/>
              <w:szCs w:val="24"/>
            </w:rPr>
            <w:t>.</w:t>
          </w:r>
          <w:r w:rsidRPr="00F55824">
            <w:rPr>
              <w:b w:val="0"/>
              <w:sz w:val="24"/>
              <w:szCs w:val="24"/>
            </w:rPr>
            <w:t xml:space="preserve"> Activos </w:t>
          </w:r>
          <w:r w:rsidR="009B1A78">
            <w:rPr>
              <w:b w:val="0"/>
              <w:sz w:val="24"/>
              <w:szCs w:val="24"/>
            </w:rPr>
            <w:t>c</w:t>
          </w:r>
          <w:r w:rsidRPr="00F55824">
            <w:rPr>
              <w:b w:val="0"/>
              <w:sz w:val="24"/>
              <w:szCs w:val="24"/>
            </w:rPr>
            <w:t xml:space="preserve">orrientes </w:t>
          </w:r>
          <w:r w:rsidRPr="00F55824">
            <w:rPr>
              <w:b w:val="0"/>
              <w:sz w:val="24"/>
              <w:szCs w:val="24"/>
            </w:rPr>
            <w:ptab w:relativeTo="margin" w:alignment="right" w:leader="dot"/>
          </w:r>
          <w:r>
            <w:rPr>
              <w:b w:val="0"/>
              <w:bCs/>
              <w:sz w:val="24"/>
              <w:szCs w:val="24"/>
              <w:lang w:val="es-ES"/>
            </w:rPr>
            <w:t>6</w:t>
          </w:r>
          <w:r w:rsidR="00B2106A">
            <w:rPr>
              <w:b w:val="0"/>
              <w:bCs/>
              <w:sz w:val="24"/>
              <w:szCs w:val="24"/>
              <w:lang w:val="es-ES"/>
            </w:rPr>
            <w:t>6</w:t>
          </w:r>
        </w:p>
        <w:p w:rsidR="00BC6720" w:rsidRPr="00F55824" w:rsidRDefault="00BC6720" w:rsidP="00BC6720">
          <w:pPr>
            <w:pStyle w:val="TDC1"/>
            <w:rPr>
              <w:b w:val="0"/>
              <w:sz w:val="24"/>
              <w:szCs w:val="24"/>
            </w:rPr>
          </w:pPr>
          <w:r w:rsidRPr="00F55824">
            <w:rPr>
              <w:b w:val="0"/>
              <w:sz w:val="24"/>
              <w:szCs w:val="24"/>
            </w:rPr>
            <w:t>Tabla 4</w:t>
          </w:r>
          <w:r w:rsidR="009B1A78">
            <w:rPr>
              <w:b w:val="0"/>
              <w:sz w:val="24"/>
              <w:szCs w:val="24"/>
            </w:rPr>
            <w:t>.</w:t>
          </w:r>
          <w:r w:rsidRPr="00F55824">
            <w:rPr>
              <w:b w:val="0"/>
              <w:sz w:val="24"/>
              <w:szCs w:val="24"/>
            </w:rPr>
            <w:t xml:space="preserve"> Pasivo corriente periodos 2015-2016 </w:t>
          </w:r>
          <w:r w:rsidRPr="00F55824">
            <w:rPr>
              <w:b w:val="0"/>
              <w:sz w:val="24"/>
              <w:szCs w:val="24"/>
            </w:rPr>
            <w:ptab w:relativeTo="margin" w:alignment="right" w:leader="dot"/>
          </w:r>
          <w:r>
            <w:rPr>
              <w:b w:val="0"/>
              <w:bCs/>
              <w:sz w:val="24"/>
              <w:szCs w:val="24"/>
              <w:lang w:val="es-ES"/>
            </w:rPr>
            <w:t>6</w:t>
          </w:r>
          <w:r w:rsidR="00B2106A">
            <w:rPr>
              <w:b w:val="0"/>
              <w:bCs/>
              <w:sz w:val="24"/>
              <w:szCs w:val="24"/>
              <w:lang w:val="es-ES"/>
            </w:rPr>
            <w:t>8</w:t>
          </w:r>
        </w:p>
        <w:p w:rsidR="00BC6720" w:rsidRPr="00F55824" w:rsidRDefault="00BC6720" w:rsidP="00BC6720">
          <w:pPr>
            <w:pStyle w:val="TDC1"/>
            <w:rPr>
              <w:b w:val="0"/>
              <w:sz w:val="24"/>
              <w:szCs w:val="24"/>
            </w:rPr>
          </w:pPr>
          <w:r w:rsidRPr="00F55824">
            <w:rPr>
              <w:b w:val="0"/>
              <w:sz w:val="24"/>
              <w:szCs w:val="24"/>
            </w:rPr>
            <w:t>Tabla 5</w:t>
          </w:r>
          <w:r w:rsidR="009B1A78">
            <w:rPr>
              <w:b w:val="0"/>
              <w:sz w:val="24"/>
              <w:szCs w:val="24"/>
            </w:rPr>
            <w:t>.</w:t>
          </w:r>
          <w:r w:rsidRPr="00F55824">
            <w:rPr>
              <w:b w:val="0"/>
              <w:sz w:val="24"/>
              <w:szCs w:val="24"/>
            </w:rPr>
            <w:t xml:space="preserve"> Estado de </w:t>
          </w:r>
          <w:r w:rsidR="009B1A78">
            <w:rPr>
              <w:b w:val="0"/>
              <w:sz w:val="24"/>
              <w:szCs w:val="24"/>
            </w:rPr>
            <w:t>r</w:t>
          </w:r>
          <w:r w:rsidRPr="00F55824">
            <w:rPr>
              <w:b w:val="0"/>
              <w:sz w:val="24"/>
              <w:szCs w:val="24"/>
            </w:rPr>
            <w:t xml:space="preserve">esultados </w:t>
          </w:r>
          <w:r w:rsidRPr="00F55824">
            <w:rPr>
              <w:b w:val="0"/>
              <w:sz w:val="24"/>
              <w:szCs w:val="24"/>
            </w:rPr>
            <w:ptab w:relativeTo="margin" w:alignment="right" w:leader="dot"/>
          </w:r>
          <w:r w:rsidR="00B2106A">
            <w:rPr>
              <w:b w:val="0"/>
              <w:bCs/>
              <w:sz w:val="24"/>
              <w:szCs w:val="24"/>
              <w:lang w:val="es-ES"/>
            </w:rPr>
            <w:t>69</w:t>
          </w:r>
        </w:p>
        <w:p w:rsidR="00BC6720" w:rsidRPr="00F55824" w:rsidRDefault="00BC6720" w:rsidP="00BC6720">
          <w:pPr>
            <w:pStyle w:val="TDC1"/>
            <w:rPr>
              <w:b w:val="0"/>
              <w:sz w:val="24"/>
              <w:szCs w:val="24"/>
            </w:rPr>
          </w:pPr>
          <w:r w:rsidRPr="00F55824">
            <w:rPr>
              <w:b w:val="0"/>
              <w:sz w:val="24"/>
              <w:szCs w:val="24"/>
            </w:rPr>
            <w:t>Tabla 6</w:t>
          </w:r>
          <w:r w:rsidR="009B1A78">
            <w:rPr>
              <w:b w:val="0"/>
              <w:sz w:val="24"/>
              <w:szCs w:val="24"/>
            </w:rPr>
            <w:t>.</w:t>
          </w:r>
          <w:r w:rsidRPr="00F55824">
            <w:rPr>
              <w:b w:val="0"/>
              <w:sz w:val="24"/>
              <w:szCs w:val="24"/>
            </w:rPr>
            <w:t xml:space="preserve"> Utilidad </w:t>
          </w:r>
          <w:r w:rsidR="009B1A78">
            <w:rPr>
              <w:b w:val="0"/>
              <w:sz w:val="24"/>
              <w:szCs w:val="24"/>
            </w:rPr>
            <w:t>del p</w:t>
          </w:r>
          <w:r w:rsidRPr="00F55824">
            <w:rPr>
              <w:b w:val="0"/>
              <w:sz w:val="24"/>
              <w:szCs w:val="24"/>
            </w:rPr>
            <w:t xml:space="preserve">eriodo 2015-2016 </w:t>
          </w:r>
          <w:r w:rsidRPr="00F55824">
            <w:rPr>
              <w:b w:val="0"/>
              <w:sz w:val="24"/>
              <w:szCs w:val="24"/>
            </w:rPr>
            <w:ptab w:relativeTo="margin" w:alignment="right" w:leader="dot"/>
          </w:r>
          <w:r w:rsidR="00B2106A">
            <w:rPr>
              <w:b w:val="0"/>
              <w:bCs/>
              <w:sz w:val="24"/>
              <w:szCs w:val="24"/>
              <w:lang w:val="es-ES"/>
            </w:rPr>
            <w:t>70</w:t>
          </w:r>
        </w:p>
        <w:p w:rsidR="00BC6720" w:rsidRPr="00F55824" w:rsidRDefault="00BC6720" w:rsidP="00BC6720">
          <w:pPr>
            <w:pStyle w:val="TDC1"/>
            <w:rPr>
              <w:b w:val="0"/>
              <w:sz w:val="24"/>
              <w:szCs w:val="24"/>
            </w:rPr>
          </w:pPr>
          <w:r w:rsidRPr="00F55824">
            <w:rPr>
              <w:b w:val="0"/>
              <w:sz w:val="24"/>
              <w:szCs w:val="24"/>
            </w:rPr>
            <w:t>Tabla 7</w:t>
          </w:r>
          <w:r w:rsidR="009B1A78">
            <w:rPr>
              <w:b w:val="0"/>
              <w:sz w:val="24"/>
              <w:szCs w:val="24"/>
            </w:rPr>
            <w:t>.</w:t>
          </w:r>
          <w:r w:rsidRPr="00F55824">
            <w:rPr>
              <w:b w:val="0"/>
              <w:sz w:val="24"/>
              <w:szCs w:val="24"/>
            </w:rPr>
            <w:t xml:space="preserve"> Relación </w:t>
          </w:r>
          <w:r w:rsidR="009B1A78">
            <w:rPr>
              <w:b w:val="0"/>
              <w:sz w:val="24"/>
              <w:szCs w:val="24"/>
            </w:rPr>
            <w:t>de i</w:t>
          </w:r>
          <w:r w:rsidRPr="00F55824">
            <w:rPr>
              <w:b w:val="0"/>
              <w:sz w:val="24"/>
              <w:szCs w:val="24"/>
            </w:rPr>
            <w:t xml:space="preserve">ngresos y costos de ventas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1</w:t>
          </w:r>
        </w:p>
        <w:p w:rsidR="00BC6720" w:rsidRPr="00F55824" w:rsidRDefault="00BC6720" w:rsidP="00BC6720">
          <w:pPr>
            <w:pStyle w:val="TDC1"/>
            <w:rPr>
              <w:b w:val="0"/>
              <w:sz w:val="24"/>
              <w:szCs w:val="24"/>
            </w:rPr>
          </w:pPr>
          <w:r w:rsidRPr="00F55824">
            <w:rPr>
              <w:b w:val="0"/>
              <w:sz w:val="24"/>
              <w:szCs w:val="24"/>
            </w:rPr>
            <w:t>Tabla 8</w:t>
          </w:r>
          <w:r w:rsidR="009B1A78">
            <w:rPr>
              <w:b w:val="0"/>
              <w:sz w:val="24"/>
              <w:szCs w:val="24"/>
            </w:rPr>
            <w:t>.</w:t>
          </w:r>
          <w:r w:rsidRPr="00F55824">
            <w:rPr>
              <w:b w:val="0"/>
              <w:sz w:val="24"/>
              <w:szCs w:val="24"/>
            </w:rPr>
            <w:t xml:space="preserve"> Ventas periodos 2015-2016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2</w:t>
          </w:r>
        </w:p>
        <w:p w:rsidR="00BC6720" w:rsidRPr="00F55824" w:rsidRDefault="00BC6720" w:rsidP="00BC6720">
          <w:pPr>
            <w:pStyle w:val="TDC1"/>
            <w:rPr>
              <w:b w:val="0"/>
              <w:sz w:val="24"/>
              <w:szCs w:val="24"/>
            </w:rPr>
          </w:pPr>
          <w:r w:rsidRPr="00F55824">
            <w:rPr>
              <w:b w:val="0"/>
              <w:sz w:val="24"/>
              <w:szCs w:val="24"/>
            </w:rPr>
            <w:t>Tabla 9</w:t>
          </w:r>
          <w:r w:rsidR="009B1A78">
            <w:rPr>
              <w:b w:val="0"/>
              <w:sz w:val="24"/>
              <w:szCs w:val="24"/>
            </w:rPr>
            <w:t>.</w:t>
          </w:r>
          <w:r w:rsidRPr="00F55824">
            <w:rPr>
              <w:b w:val="0"/>
              <w:sz w:val="24"/>
              <w:szCs w:val="24"/>
            </w:rPr>
            <w:t xml:space="preserve"> Razón de </w:t>
          </w:r>
          <w:r w:rsidR="009B1A78">
            <w:rPr>
              <w:b w:val="0"/>
              <w:sz w:val="24"/>
              <w:szCs w:val="24"/>
            </w:rPr>
            <w:t>l</w:t>
          </w:r>
          <w:r w:rsidRPr="00F55824">
            <w:rPr>
              <w:b w:val="0"/>
              <w:sz w:val="24"/>
              <w:szCs w:val="24"/>
            </w:rPr>
            <w:t xml:space="preserve">iquidez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3</w:t>
          </w:r>
        </w:p>
        <w:p w:rsidR="00BC6720" w:rsidRPr="00F55824" w:rsidRDefault="00BC6720" w:rsidP="00BC6720">
          <w:pPr>
            <w:pStyle w:val="TDC1"/>
            <w:rPr>
              <w:b w:val="0"/>
              <w:sz w:val="24"/>
              <w:szCs w:val="24"/>
            </w:rPr>
          </w:pPr>
          <w:r w:rsidRPr="00F55824">
            <w:rPr>
              <w:b w:val="0"/>
              <w:sz w:val="24"/>
              <w:szCs w:val="24"/>
            </w:rPr>
            <w:t>Tabla 10</w:t>
          </w:r>
          <w:r w:rsidR="009B1A78">
            <w:rPr>
              <w:b w:val="0"/>
              <w:sz w:val="24"/>
              <w:szCs w:val="24"/>
            </w:rPr>
            <w:t>.</w:t>
          </w:r>
          <w:r w:rsidRPr="00F55824">
            <w:rPr>
              <w:b w:val="0"/>
              <w:sz w:val="24"/>
              <w:szCs w:val="24"/>
            </w:rPr>
            <w:t xml:space="preserve"> Prueba de </w:t>
          </w:r>
          <w:r w:rsidR="009B1A78">
            <w:rPr>
              <w:b w:val="0"/>
              <w:sz w:val="24"/>
              <w:szCs w:val="24"/>
            </w:rPr>
            <w:t>á</w:t>
          </w:r>
          <w:r w:rsidRPr="00F55824">
            <w:rPr>
              <w:b w:val="0"/>
              <w:sz w:val="24"/>
              <w:szCs w:val="24"/>
            </w:rPr>
            <w:t xml:space="preserve">cido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4</w:t>
          </w:r>
        </w:p>
        <w:p w:rsidR="00BC6720" w:rsidRPr="00F55824" w:rsidRDefault="00BC6720" w:rsidP="00BC6720">
          <w:pPr>
            <w:pStyle w:val="TDC1"/>
            <w:rPr>
              <w:b w:val="0"/>
              <w:sz w:val="24"/>
              <w:szCs w:val="24"/>
            </w:rPr>
          </w:pPr>
          <w:r w:rsidRPr="00F55824">
            <w:rPr>
              <w:b w:val="0"/>
              <w:sz w:val="24"/>
              <w:szCs w:val="24"/>
            </w:rPr>
            <w:t>Tabla 11</w:t>
          </w:r>
          <w:r w:rsidR="009B1A78">
            <w:rPr>
              <w:b w:val="0"/>
              <w:sz w:val="24"/>
              <w:szCs w:val="24"/>
            </w:rPr>
            <w:t>.</w:t>
          </w:r>
          <w:r w:rsidRPr="00F55824">
            <w:rPr>
              <w:b w:val="0"/>
              <w:sz w:val="24"/>
              <w:szCs w:val="24"/>
            </w:rPr>
            <w:t xml:space="preserve"> Razón de rentabilidad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6</w:t>
          </w:r>
        </w:p>
        <w:p w:rsidR="00BC6720" w:rsidRPr="00F55824" w:rsidRDefault="00BC6720" w:rsidP="00BC6720">
          <w:pPr>
            <w:pStyle w:val="TDC1"/>
            <w:rPr>
              <w:b w:val="0"/>
              <w:sz w:val="24"/>
              <w:szCs w:val="24"/>
            </w:rPr>
          </w:pPr>
          <w:r w:rsidRPr="00F55824">
            <w:rPr>
              <w:b w:val="0"/>
              <w:sz w:val="24"/>
              <w:szCs w:val="24"/>
            </w:rPr>
            <w:t>Tabla 12</w:t>
          </w:r>
          <w:r w:rsidR="009B1A78">
            <w:rPr>
              <w:b w:val="0"/>
              <w:sz w:val="24"/>
              <w:szCs w:val="24"/>
            </w:rPr>
            <w:t>.</w:t>
          </w:r>
          <w:r w:rsidRPr="00F55824">
            <w:rPr>
              <w:b w:val="0"/>
              <w:sz w:val="24"/>
              <w:szCs w:val="24"/>
            </w:rPr>
            <w:t xml:space="preserve"> Razón de endeudamiento </w:t>
          </w:r>
          <w:r w:rsidRPr="00F55824">
            <w:rPr>
              <w:b w:val="0"/>
              <w:sz w:val="24"/>
              <w:szCs w:val="24"/>
            </w:rPr>
            <w:ptab w:relativeTo="margin" w:alignment="right" w:leader="dot"/>
          </w:r>
          <w:r>
            <w:rPr>
              <w:b w:val="0"/>
              <w:bCs/>
              <w:sz w:val="24"/>
              <w:szCs w:val="24"/>
              <w:lang w:val="es-ES"/>
            </w:rPr>
            <w:t>7</w:t>
          </w:r>
          <w:r w:rsidR="00B2106A">
            <w:rPr>
              <w:b w:val="0"/>
              <w:bCs/>
              <w:sz w:val="24"/>
              <w:szCs w:val="24"/>
              <w:lang w:val="es-ES"/>
            </w:rPr>
            <w:t>7</w:t>
          </w:r>
        </w:p>
        <w:p w:rsidR="00BC6720" w:rsidRPr="00F55824" w:rsidRDefault="00BC6720" w:rsidP="00BC6720">
          <w:pPr>
            <w:pStyle w:val="TDC1"/>
            <w:rPr>
              <w:b w:val="0"/>
              <w:sz w:val="24"/>
              <w:szCs w:val="24"/>
            </w:rPr>
          </w:pPr>
          <w:r w:rsidRPr="00F55824">
            <w:rPr>
              <w:b w:val="0"/>
              <w:sz w:val="24"/>
              <w:szCs w:val="24"/>
            </w:rPr>
            <w:t>Tabla 13</w:t>
          </w:r>
          <w:r w:rsidR="009B1A78">
            <w:rPr>
              <w:b w:val="0"/>
              <w:sz w:val="24"/>
              <w:szCs w:val="24"/>
            </w:rPr>
            <w:t>.</w:t>
          </w:r>
          <w:r w:rsidRPr="00F55824">
            <w:rPr>
              <w:b w:val="0"/>
              <w:sz w:val="24"/>
              <w:szCs w:val="24"/>
            </w:rPr>
            <w:t xml:space="preserve"> Análisis vertical </w:t>
          </w:r>
          <w:r w:rsidR="009B1A78">
            <w:rPr>
              <w:b w:val="0"/>
              <w:sz w:val="24"/>
              <w:szCs w:val="24"/>
            </w:rPr>
            <w:t>del b</w:t>
          </w:r>
          <w:r w:rsidRPr="00F55824">
            <w:rPr>
              <w:b w:val="0"/>
              <w:sz w:val="24"/>
              <w:szCs w:val="24"/>
            </w:rPr>
            <w:t xml:space="preserve">alance </w:t>
          </w:r>
          <w:r w:rsidR="009B1A78">
            <w:rPr>
              <w:b w:val="0"/>
              <w:sz w:val="24"/>
              <w:szCs w:val="24"/>
            </w:rPr>
            <w:t>g</w:t>
          </w:r>
          <w:r w:rsidRPr="00F55824">
            <w:rPr>
              <w:b w:val="0"/>
              <w:sz w:val="24"/>
              <w:szCs w:val="24"/>
            </w:rPr>
            <w:t xml:space="preserve">eneral </w:t>
          </w:r>
          <w:r w:rsidRPr="00F55824">
            <w:rPr>
              <w:b w:val="0"/>
              <w:sz w:val="24"/>
              <w:szCs w:val="24"/>
            </w:rPr>
            <w:ptab w:relativeTo="margin" w:alignment="right" w:leader="dot"/>
          </w:r>
          <w:r w:rsidR="00B2106A">
            <w:rPr>
              <w:b w:val="0"/>
              <w:bCs/>
              <w:sz w:val="24"/>
              <w:szCs w:val="24"/>
              <w:lang w:val="es-ES"/>
            </w:rPr>
            <w:t>78</w:t>
          </w:r>
        </w:p>
        <w:p w:rsidR="00BC6720" w:rsidRPr="00F55824" w:rsidRDefault="00BC6720" w:rsidP="00BC6720">
          <w:pPr>
            <w:pStyle w:val="TDC1"/>
            <w:rPr>
              <w:b w:val="0"/>
              <w:sz w:val="24"/>
              <w:szCs w:val="24"/>
            </w:rPr>
          </w:pPr>
          <w:r w:rsidRPr="00F55824">
            <w:rPr>
              <w:b w:val="0"/>
              <w:sz w:val="24"/>
              <w:szCs w:val="24"/>
            </w:rPr>
            <w:t>Tabla 14</w:t>
          </w:r>
          <w:r w:rsidR="009B1A78">
            <w:rPr>
              <w:b w:val="0"/>
              <w:sz w:val="24"/>
              <w:szCs w:val="24"/>
            </w:rPr>
            <w:t>.</w:t>
          </w:r>
          <w:r w:rsidRPr="00F55824">
            <w:rPr>
              <w:b w:val="0"/>
              <w:sz w:val="24"/>
              <w:szCs w:val="24"/>
            </w:rPr>
            <w:t xml:space="preserve"> Rotación de inventarios </w:t>
          </w:r>
          <w:r w:rsidRPr="00F55824">
            <w:rPr>
              <w:b w:val="0"/>
              <w:sz w:val="24"/>
              <w:szCs w:val="24"/>
            </w:rPr>
            <w:ptab w:relativeTo="margin" w:alignment="right" w:leader="dot"/>
          </w:r>
          <w:r w:rsidR="00B2106A">
            <w:rPr>
              <w:b w:val="0"/>
              <w:bCs/>
              <w:sz w:val="24"/>
              <w:szCs w:val="24"/>
              <w:lang w:val="es-ES"/>
            </w:rPr>
            <w:t>79</w:t>
          </w:r>
        </w:p>
        <w:p w:rsidR="00BC6720" w:rsidRPr="00F55824" w:rsidRDefault="00BC6720" w:rsidP="00BC6720">
          <w:pPr>
            <w:pStyle w:val="TDC1"/>
            <w:rPr>
              <w:b w:val="0"/>
              <w:sz w:val="24"/>
              <w:szCs w:val="24"/>
            </w:rPr>
          </w:pPr>
          <w:r w:rsidRPr="00F55824">
            <w:rPr>
              <w:b w:val="0"/>
              <w:sz w:val="24"/>
              <w:szCs w:val="24"/>
            </w:rPr>
            <w:t>Tabla 15</w:t>
          </w:r>
          <w:r w:rsidR="009B1A78">
            <w:rPr>
              <w:b w:val="0"/>
              <w:sz w:val="24"/>
              <w:szCs w:val="24"/>
            </w:rPr>
            <w:t>.</w:t>
          </w:r>
          <w:r w:rsidRPr="00F55824">
            <w:rPr>
              <w:b w:val="0"/>
              <w:sz w:val="24"/>
              <w:szCs w:val="24"/>
            </w:rPr>
            <w:t xml:space="preserve"> Análisis vertical </w:t>
          </w:r>
          <w:r w:rsidR="009B1A78">
            <w:rPr>
              <w:b w:val="0"/>
              <w:sz w:val="24"/>
              <w:szCs w:val="24"/>
            </w:rPr>
            <w:t>del e</w:t>
          </w:r>
          <w:r w:rsidRPr="00F55824">
            <w:rPr>
              <w:b w:val="0"/>
              <w:sz w:val="24"/>
              <w:szCs w:val="24"/>
            </w:rPr>
            <w:t xml:space="preserve">stado de </w:t>
          </w:r>
          <w:r w:rsidR="009B1A78">
            <w:rPr>
              <w:b w:val="0"/>
              <w:sz w:val="24"/>
              <w:szCs w:val="24"/>
            </w:rPr>
            <w:t>r</w:t>
          </w:r>
          <w:r w:rsidRPr="00F55824">
            <w:rPr>
              <w:b w:val="0"/>
              <w:sz w:val="24"/>
              <w:szCs w:val="24"/>
            </w:rPr>
            <w:t xml:space="preserve">esultados </w:t>
          </w:r>
          <w:r w:rsidRPr="00F55824">
            <w:rPr>
              <w:b w:val="0"/>
              <w:sz w:val="24"/>
              <w:szCs w:val="24"/>
            </w:rPr>
            <w:ptab w:relativeTo="margin" w:alignment="right" w:leader="dot"/>
          </w:r>
          <w:r>
            <w:rPr>
              <w:b w:val="0"/>
              <w:sz w:val="24"/>
              <w:szCs w:val="24"/>
              <w:lang w:val="es-ES"/>
            </w:rPr>
            <w:t>8</w:t>
          </w:r>
          <w:r w:rsidR="00B2106A">
            <w:rPr>
              <w:b w:val="0"/>
              <w:sz w:val="24"/>
              <w:szCs w:val="24"/>
              <w:lang w:val="es-ES"/>
            </w:rPr>
            <w:t>0</w:t>
          </w:r>
        </w:p>
        <w:p w:rsidR="00BC6720" w:rsidRPr="00F55824" w:rsidRDefault="00BC6720" w:rsidP="00BC6720">
          <w:pPr>
            <w:pStyle w:val="TDC1"/>
            <w:rPr>
              <w:b w:val="0"/>
              <w:sz w:val="24"/>
              <w:szCs w:val="24"/>
            </w:rPr>
          </w:pPr>
          <w:r w:rsidRPr="00F55824">
            <w:rPr>
              <w:b w:val="0"/>
              <w:sz w:val="24"/>
              <w:szCs w:val="24"/>
            </w:rPr>
            <w:t>Tabla 16</w:t>
          </w:r>
          <w:r w:rsidR="009B1A78">
            <w:rPr>
              <w:b w:val="0"/>
              <w:sz w:val="24"/>
              <w:szCs w:val="24"/>
            </w:rPr>
            <w:t>.</w:t>
          </w:r>
          <w:r w:rsidRPr="00F55824">
            <w:rPr>
              <w:b w:val="0"/>
              <w:sz w:val="24"/>
              <w:szCs w:val="24"/>
            </w:rPr>
            <w:t xml:space="preserve"> Análisis horizontal </w:t>
          </w:r>
          <w:r w:rsidR="009B1A78">
            <w:rPr>
              <w:b w:val="0"/>
              <w:sz w:val="24"/>
              <w:szCs w:val="24"/>
            </w:rPr>
            <w:t>del b</w:t>
          </w:r>
          <w:r w:rsidRPr="00F55824">
            <w:rPr>
              <w:b w:val="0"/>
              <w:sz w:val="24"/>
              <w:szCs w:val="24"/>
            </w:rPr>
            <w:t xml:space="preserve">alance </w:t>
          </w:r>
          <w:r w:rsidR="009B1A78">
            <w:rPr>
              <w:b w:val="0"/>
              <w:sz w:val="24"/>
              <w:szCs w:val="24"/>
            </w:rPr>
            <w:t>g</w:t>
          </w:r>
          <w:r w:rsidRPr="00F55824">
            <w:rPr>
              <w:b w:val="0"/>
              <w:sz w:val="24"/>
              <w:szCs w:val="24"/>
            </w:rPr>
            <w:t xml:space="preserve">eneral </w:t>
          </w:r>
          <w:r w:rsidRPr="00F55824">
            <w:rPr>
              <w:b w:val="0"/>
              <w:sz w:val="24"/>
              <w:szCs w:val="24"/>
            </w:rPr>
            <w:ptab w:relativeTo="margin" w:alignment="right" w:leader="dot"/>
          </w:r>
          <w:r>
            <w:rPr>
              <w:b w:val="0"/>
              <w:sz w:val="24"/>
              <w:szCs w:val="24"/>
              <w:lang w:val="es-ES"/>
            </w:rPr>
            <w:t>8</w:t>
          </w:r>
          <w:r w:rsidR="00B2106A">
            <w:rPr>
              <w:b w:val="0"/>
              <w:sz w:val="24"/>
              <w:szCs w:val="24"/>
              <w:lang w:val="es-ES"/>
            </w:rPr>
            <w:t>1</w:t>
          </w:r>
        </w:p>
        <w:p w:rsidR="00BC6720" w:rsidRPr="00F55824" w:rsidRDefault="00BC6720" w:rsidP="00BC6720">
          <w:pPr>
            <w:pStyle w:val="TDC1"/>
            <w:rPr>
              <w:b w:val="0"/>
              <w:sz w:val="24"/>
              <w:szCs w:val="24"/>
            </w:rPr>
          </w:pPr>
          <w:r w:rsidRPr="00F55824">
            <w:rPr>
              <w:b w:val="0"/>
              <w:sz w:val="24"/>
              <w:szCs w:val="24"/>
            </w:rPr>
            <w:t>Tabla 17</w:t>
          </w:r>
          <w:r w:rsidR="009B1A78">
            <w:rPr>
              <w:b w:val="0"/>
              <w:sz w:val="24"/>
              <w:szCs w:val="24"/>
            </w:rPr>
            <w:t>.</w:t>
          </w:r>
          <w:r w:rsidRPr="00F55824">
            <w:rPr>
              <w:b w:val="0"/>
              <w:sz w:val="24"/>
              <w:szCs w:val="24"/>
            </w:rPr>
            <w:t xml:space="preserve"> Análisis horizontal </w:t>
          </w:r>
          <w:r w:rsidR="009B1A78">
            <w:rPr>
              <w:b w:val="0"/>
              <w:sz w:val="24"/>
              <w:szCs w:val="24"/>
            </w:rPr>
            <w:t>del e</w:t>
          </w:r>
          <w:r w:rsidRPr="00F55824">
            <w:rPr>
              <w:b w:val="0"/>
              <w:sz w:val="24"/>
              <w:szCs w:val="24"/>
            </w:rPr>
            <w:t xml:space="preserve">stado de </w:t>
          </w:r>
          <w:r w:rsidR="009B1A78">
            <w:rPr>
              <w:b w:val="0"/>
              <w:sz w:val="24"/>
              <w:szCs w:val="24"/>
            </w:rPr>
            <w:t>r</w:t>
          </w:r>
          <w:r w:rsidRPr="00F55824">
            <w:rPr>
              <w:b w:val="0"/>
              <w:sz w:val="24"/>
              <w:szCs w:val="24"/>
            </w:rPr>
            <w:t xml:space="preserve">esultados </w:t>
          </w:r>
          <w:r w:rsidRPr="00F55824">
            <w:rPr>
              <w:b w:val="0"/>
              <w:sz w:val="24"/>
              <w:szCs w:val="24"/>
            </w:rPr>
            <w:ptab w:relativeTo="margin" w:alignment="right" w:leader="dot"/>
          </w:r>
          <w:r>
            <w:rPr>
              <w:b w:val="0"/>
              <w:sz w:val="24"/>
              <w:szCs w:val="24"/>
              <w:lang w:val="es-ES"/>
            </w:rPr>
            <w:t>8</w:t>
          </w:r>
          <w:r w:rsidR="00B2106A">
            <w:rPr>
              <w:b w:val="0"/>
              <w:sz w:val="24"/>
              <w:szCs w:val="24"/>
              <w:lang w:val="es-ES"/>
            </w:rPr>
            <w:t>2</w:t>
          </w:r>
        </w:p>
        <w:p w:rsidR="00BC6720" w:rsidRPr="00F55824" w:rsidRDefault="00BC6720" w:rsidP="00BC6720">
          <w:pPr>
            <w:pStyle w:val="TDC1"/>
            <w:rPr>
              <w:b w:val="0"/>
              <w:sz w:val="24"/>
              <w:szCs w:val="24"/>
            </w:rPr>
          </w:pPr>
          <w:r w:rsidRPr="00F55824">
            <w:rPr>
              <w:b w:val="0"/>
              <w:sz w:val="24"/>
              <w:szCs w:val="24"/>
            </w:rPr>
            <w:t>Tabla 18</w:t>
          </w:r>
          <w:r w:rsidR="009B1A78">
            <w:rPr>
              <w:b w:val="0"/>
              <w:sz w:val="24"/>
              <w:szCs w:val="24"/>
            </w:rPr>
            <w:t>.</w:t>
          </w:r>
          <w:r w:rsidRPr="00F55824">
            <w:rPr>
              <w:b w:val="0"/>
              <w:sz w:val="24"/>
              <w:szCs w:val="24"/>
            </w:rPr>
            <w:t xml:space="preserve"> Punto de equilibrio </w:t>
          </w:r>
          <w:r w:rsidRPr="00F55824">
            <w:rPr>
              <w:b w:val="0"/>
              <w:sz w:val="24"/>
              <w:szCs w:val="24"/>
            </w:rPr>
            <w:ptab w:relativeTo="margin" w:alignment="right" w:leader="dot"/>
          </w:r>
          <w:r>
            <w:rPr>
              <w:b w:val="0"/>
              <w:sz w:val="24"/>
              <w:szCs w:val="24"/>
              <w:lang w:val="es-ES"/>
            </w:rPr>
            <w:t>8</w:t>
          </w:r>
          <w:r w:rsidR="00B2106A">
            <w:rPr>
              <w:b w:val="0"/>
              <w:sz w:val="24"/>
              <w:szCs w:val="24"/>
              <w:lang w:val="es-ES"/>
            </w:rPr>
            <w:t>4</w:t>
          </w:r>
        </w:p>
        <w:p w:rsidR="00BC6720" w:rsidRPr="00F55824" w:rsidRDefault="00BC6720" w:rsidP="00BC6720">
          <w:pPr>
            <w:pStyle w:val="TDC1"/>
            <w:rPr>
              <w:b w:val="0"/>
              <w:sz w:val="24"/>
              <w:szCs w:val="24"/>
            </w:rPr>
          </w:pPr>
          <w:r w:rsidRPr="00F55824">
            <w:rPr>
              <w:b w:val="0"/>
              <w:sz w:val="24"/>
              <w:szCs w:val="24"/>
            </w:rPr>
            <w:t>Tabla 19</w:t>
          </w:r>
          <w:r w:rsidR="009B1A78">
            <w:rPr>
              <w:b w:val="0"/>
              <w:sz w:val="24"/>
              <w:szCs w:val="24"/>
            </w:rPr>
            <w:t>.</w:t>
          </w:r>
          <w:r w:rsidRPr="00F55824">
            <w:rPr>
              <w:b w:val="0"/>
              <w:sz w:val="24"/>
              <w:szCs w:val="24"/>
            </w:rPr>
            <w:t xml:space="preserve"> Punto de equilibrio </w:t>
          </w:r>
          <w:r w:rsidR="009B1A78">
            <w:rPr>
              <w:b w:val="0"/>
              <w:sz w:val="24"/>
              <w:szCs w:val="24"/>
            </w:rPr>
            <w:t xml:space="preserve">del </w:t>
          </w:r>
          <w:r w:rsidRPr="00F55824">
            <w:rPr>
              <w:b w:val="0"/>
              <w:sz w:val="24"/>
              <w:szCs w:val="24"/>
            </w:rPr>
            <w:t>periodo 2015</w:t>
          </w:r>
          <w:r w:rsidRPr="00F55824">
            <w:rPr>
              <w:b w:val="0"/>
              <w:sz w:val="24"/>
              <w:szCs w:val="24"/>
            </w:rPr>
            <w:ptab w:relativeTo="margin" w:alignment="right" w:leader="dot"/>
          </w:r>
          <w:r>
            <w:rPr>
              <w:b w:val="0"/>
              <w:bCs/>
              <w:sz w:val="24"/>
              <w:szCs w:val="24"/>
              <w:lang w:val="es-ES"/>
            </w:rPr>
            <w:t>8</w:t>
          </w:r>
          <w:r w:rsidR="00B2106A">
            <w:rPr>
              <w:b w:val="0"/>
              <w:bCs/>
              <w:sz w:val="24"/>
              <w:szCs w:val="24"/>
              <w:lang w:val="es-ES"/>
            </w:rPr>
            <w:t>5</w:t>
          </w:r>
        </w:p>
        <w:p w:rsidR="00BC6720" w:rsidRPr="00F55824" w:rsidRDefault="00BC6720" w:rsidP="00BC6720">
          <w:pPr>
            <w:pStyle w:val="TDC1"/>
            <w:rPr>
              <w:b w:val="0"/>
              <w:sz w:val="24"/>
              <w:szCs w:val="24"/>
            </w:rPr>
          </w:pPr>
          <w:r w:rsidRPr="00F55824">
            <w:rPr>
              <w:b w:val="0"/>
              <w:sz w:val="24"/>
              <w:szCs w:val="24"/>
            </w:rPr>
            <w:t>Tabla 20</w:t>
          </w:r>
          <w:r w:rsidR="009B1A78">
            <w:rPr>
              <w:b w:val="0"/>
              <w:sz w:val="24"/>
              <w:szCs w:val="24"/>
            </w:rPr>
            <w:t>.</w:t>
          </w:r>
          <w:r w:rsidRPr="00F55824">
            <w:rPr>
              <w:b w:val="0"/>
              <w:sz w:val="24"/>
              <w:szCs w:val="24"/>
            </w:rPr>
            <w:t xml:space="preserve"> Punto de equilibrio </w:t>
          </w:r>
          <w:r w:rsidR="009B1A78">
            <w:rPr>
              <w:b w:val="0"/>
              <w:sz w:val="24"/>
              <w:szCs w:val="24"/>
            </w:rPr>
            <w:t xml:space="preserve">del </w:t>
          </w:r>
          <w:r w:rsidRPr="00F55824">
            <w:rPr>
              <w:b w:val="0"/>
              <w:sz w:val="24"/>
              <w:szCs w:val="24"/>
            </w:rPr>
            <w:t xml:space="preserve">periodo 2016 </w:t>
          </w:r>
          <w:r w:rsidRPr="00F55824">
            <w:rPr>
              <w:b w:val="0"/>
              <w:sz w:val="24"/>
              <w:szCs w:val="24"/>
            </w:rPr>
            <w:ptab w:relativeTo="margin" w:alignment="right" w:leader="dot"/>
          </w:r>
          <w:r>
            <w:rPr>
              <w:b w:val="0"/>
              <w:bCs/>
              <w:sz w:val="24"/>
              <w:szCs w:val="24"/>
              <w:lang w:val="es-ES"/>
            </w:rPr>
            <w:t>8</w:t>
          </w:r>
          <w:r w:rsidR="00B2106A">
            <w:rPr>
              <w:b w:val="0"/>
              <w:bCs/>
              <w:sz w:val="24"/>
              <w:szCs w:val="24"/>
              <w:lang w:val="es-ES"/>
            </w:rPr>
            <w:t>6</w:t>
          </w:r>
        </w:p>
        <w:p w:rsidR="00BC6720" w:rsidRPr="00F55824" w:rsidRDefault="00BC6720" w:rsidP="00BC6720">
          <w:pPr>
            <w:pStyle w:val="TDC1"/>
            <w:rPr>
              <w:b w:val="0"/>
              <w:sz w:val="24"/>
              <w:szCs w:val="24"/>
            </w:rPr>
          </w:pPr>
          <w:r w:rsidRPr="00B6430C">
            <w:rPr>
              <w:b w:val="0"/>
              <w:sz w:val="24"/>
              <w:szCs w:val="24"/>
            </w:rPr>
            <w:t xml:space="preserve">Tabla </w:t>
          </w:r>
          <w:r>
            <w:rPr>
              <w:b w:val="0"/>
              <w:sz w:val="24"/>
              <w:szCs w:val="24"/>
            </w:rPr>
            <w:t>21</w:t>
          </w:r>
          <w:r w:rsidR="009B1A78">
            <w:rPr>
              <w:b w:val="0"/>
              <w:sz w:val="24"/>
              <w:szCs w:val="24"/>
            </w:rPr>
            <w:t>.</w:t>
          </w:r>
          <w:r w:rsidRPr="00B6430C">
            <w:rPr>
              <w:b w:val="0"/>
              <w:sz w:val="24"/>
              <w:szCs w:val="24"/>
            </w:rPr>
            <w:t xml:space="preserve"> Punto de equilibrio </w:t>
          </w:r>
          <w:r w:rsidR="009B1A78">
            <w:rPr>
              <w:b w:val="0"/>
              <w:sz w:val="24"/>
              <w:szCs w:val="24"/>
            </w:rPr>
            <w:t xml:space="preserve">del </w:t>
          </w:r>
          <w:r w:rsidRPr="00B6430C">
            <w:rPr>
              <w:b w:val="0"/>
              <w:sz w:val="24"/>
              <w:szCs w:val="24"/>
            </w:rPr>
            <w:t>periodo 201</w:t>
          </w:r>
          <w:r>
            <w:rPr>
              <w:b w:val="0"/>
              <w:sz w:val="24"/>
              <w:szCs w:val="24"/>
            </w:rPr>
            <w:t>7</w:t>
          </w:r>
          <w:r w:rsidRPr="00F55824">
            <w:rPr>
              <w:b w:val="0"/>
              <w:sz w:val="24"/>
              <w:szCs w:val="24"/>
            </w:rPr>
            <w:ptab w:relativeTo="margin" w:alignment="right" w:leader="dot"/>
          </w:r>
          <w:r>
            <w:rPr>
              <w:b w:val="0"/>
              <w:bCs/>
              <w:sz w:val="24"/>
              <w:szCs w:val="24"/>
              <w:lang w:val="es-ES"/>
            </w:rPr>
            <w:t>8</w:t>
          </w:r>
          <w:r w:rsidR="00B2106A">
            <w:rPr>
              <w:b w:val="0"/>
              <w:bCs/>
              <w:sz w:val="24"/>
              <w:szCs w:val="24"/>
              <w:lang w:val="es-ES"/>
            </w:rPr>
            <w:t>7</w:t>
          </w:r>
        </w:p>
        <w:p w:rsidR="00BC6720" w:rsidRPr="00F55824" w:rsidRDefault="00BC6720" w:rsidP="00BC6720">
          <w:pPr>
            <w:pStyle w:val="TDC1"/>
            <w:rPr>
              <w:b w:val="0"/>
              <w:bCs/>
              <w:sz w:val="24"/>
              <w:szCs w:val="24"/>
              <w:lang w:val="es-ES"/>
            </w:rPr>
          </w:pPr>
          <w:r w:rsidRPr="00F55824">
            <w:rPr>
              <w:b w:val="0"/>
              <w:sz w:val="24"/>
              <w:szCs w:val="24"/>
            </w:rPr>
            <w:t>Tabla 22</w:t>
          </w:r>
          <w:r w:rsidR="009B1A78">
            <w:rPr>
              <w:b w:val="0"/>
              <w:sz w:val="24"/>
              <w:szCs w:val="24"/>
            </w:rPr>
            <w:t>.</w:t>
          </w:r>
          <w:r w:rsidRPr="00F55824">
            <w:rPr>
              <w:b w:val="0"/>
              <w:sz w:val="24"/>
              <w:szCs w:val="24"/>
            </w:rPr>
            <w:t xml:space="preserve"> </w:t>
          </w:r>
          <w:r>
            <w:rPr>
              <w:b w:val="0"/>
              <w:sz w:val="24"/>
              <w:szCs w:val="24"/>
            </w:rPr>
            <w:t>Meta de ventas</w:t>
          </w:r>
          <w:r w:rsidRPr="00F55824">
            <w:rPr>
              <w:b w:val="0"/>
              <w:sz w:val="24"/>
              <w:szCs w:val="24"/>
            </w:rPr>
            <w:t xml:space="preserve"> </w:t>
          </w:r>
          <w:r w:rsidRPr="00F55824">
            <w:rPr>
              <w:b w:val="0"/>
              <w:sz w:val="24"/>
              <w:szCs w:val="24"/>
            </w:rPr>
            <w:ptab w:relativeTo="margin" w:alignment="right" w:leader="dot"/>
          </w:r>
          <w:r w:rsidR="00B2106A">
            <w:rPr>
              <w:b w:val="0"/>
              <w:bCs/>
              <w:sz w:val="24"/>
              <w:szCs w:val="24"/>
              <w:lang w:val="es-ES"/>
            </w:rPr>
            <w:t>89</w:t>
          </w:r>
        </w:p>
        <w:p w:rsidR="00BC6720" w:rsidRPr="00F55824" w:rsidRDefault="00BC6720" w:rsidP="00BC6720">
          <w:pPr>
            <w:pStyle w:val="TDC1"/>
            <w:rPr>
              <w:b w:val="0"/>
              <w:sz w:val="24"/>
              <w:szCs w:val="24"/>
            </w:rPr>
          </w:pPr>
          <w:r w:rsidRPr="00F55824">
            <w:rPr>
              <w:b w:val="0"/>
              <w:sz w:val="24"/>
              <w:szCs w:val="24"/>
            </w:rPr>
            <w:t xml:space="preserve">Tabla </w:t>
          </w:r>
          <w:r>
            <w:rPr>
              <w:b w:val="0"/>
              <w:sz w:val="24"/>
              <w:szCs w:val="24"/>
            </w:rPr>
            <w:t>23</w:t>
          </w:r>
          <w:r w:rsidR="009B1A78">
            <w:rPr>
              <w:b w:val="0"/>
              <w:sz w:val="24"/>
              <w:szCs w:val="24"/>
            </w:rPr>
            <w:t>.</w:t>
          </w:r>
          <w:r w:rsidRPr="00F55824">
            <w:rPr>
              <w:b w:val="0"/>
              <w:sz w:val="24"/>
              <w:szCs w:val="24"/>
            </w:rPr>
            <w:t xml:space="preserve"> Punto de equilibrio</w:t>
          </w:r>
          <w:r>
            <w:rPr>
              <w:b w:val="0"/>
              <w:sz w:val="24"/>
              <w:szCs w:val="24"/>
            </w:rPr>
            <w:t xml:space="preserve"> modificado</w:t>
          </w:r>
          <w:r w:rsidRPr="00F55824">
            <w:rPr>
              <w:b w:val="0"/>
              <w:sz w:val="24"/>
              <w:szCs w:val="24"/>
            </w:rPr>
            <w:t xml:space="preserve"> </w:t>
          </w:r>
          <w:r w:rsidRPr="00F55824">
            <w:rPr>
              <w:b w:val="0"/>
              <w:sz w:val="24"/>
              <w:szCs w:val="24"/>
            </w:rPr>
            <w:ptab w:relativeTo="margin" w:alignment="right" w:leader="dot"/>
          </w:r>
          <w:r w:rsidR="00B2106A">
            <w:rPr>
              <w:b w:val="0"/>
              <w:sz w:val="24"/>
              <w:szCs w:val="24"/>
              <w:lang w:val="es-ES"/>
            </w:rPr>
            <w:t>89</w:t>
          </w:r>
        </w:p>
        <w:p w:rsidR="00BC6720" w:rsidRPr="00F55824" w:rsidRDefault="00BC6720" w:rsidP="00BC6720">
          <w:pPr>
            <w:pStyle w:val="TDC1"/>
            <w:rPr>
              <w:b w:val="0"/>
              <w:sz w:val="24"/>
              <w:szCs w:val="24"/>
            </w:rPr>
          </w:pPr>
          <w:r w:rsidRPr="00F55824">
            <w:rPr>
              <w:b w:val="0"/>
              <w:sz w:val="24"/>
              <w:szCs w:val="24"/>
            </w:rPr>
            <w:t xml:space="preserve">Tabla </w:t>
          </w:r>
          <w:r>
            <w:rPr>
              <w:b w:val="0"/>
              <w:sz w:val="24"/>
              <w:szCs w:val="24"/>
            </w:rPr>
            <w:t>24</w:t>
          </w:r>
          <w:r w:rsidR="009B1A78">
            <w:rPr>
              <w:b w:val="0"/>
              <w:sz w:val="24"/>
              <w:szCs w:val="24"/>
            </w:rPr>
            <w:t>.</w:t>
          </w:r>
          <w:r w:rsidRPr="00F55824">
            <w:rPr>
              <w:b w:val="0"/>
              <w:sz w:val="24"/>
              <w:szCs w:val="24"/>
            </w:rPr>
            <w:t xml:space="preserve"> </w:t>
          </w:r>
          <w:r>
            <w:rPr>
              <w:b w:val="0"/>
              <w:sz w:val="24"/>
              <w:szCs w:val="24"/>
            </w:rPr>
            <w:t xml:space="preserve">Preguntas 1,2 y 3 </w:t>
          </w:r>
          <w:r w:rsidR="00322F16">
            <w:rPr>
              <w:b w:val="0"/>
              <w:sz w:val="24"/>
              <w:szCs w:val="24"/>
            </w:rPr>
            <w:t>de la e</w:t>
          </w:r>
          <w:r>
            <w:rPr>
              <w:b w:val="0"/>
              <w:sz w:val="24"/>
              <w:szCs w:val="24"/>
            </w:rPr>
            <w:t>ncuesta</w:t>
          </w:r>
          <w:r w:rsidRPr="00F55824">
            <w:rPr>
              <w:b w:val="0"/>
              <w:sz w:val="24"/>
              <w:szCs w:val="24"/>
            </w:rPr>
            <w:ptab w:relativeTo="margin" w:alignment="right" w:leader="dot"/>
          </w:r>
          <w:r>
            <w:rPr>
              <w:b w:val="0"/>
              <w:bCs/>
              <w:sz w:val="24"/>
              <w:szCs w:val="24"/>
              <w:lang w:val="es-ES"/>
            </w:rPr>
            <w:t>9</w:t>
          </w:r>
          <w:r w:rsidR="00B2106A">
            <w:rPr>
              <w:b w:val="0"/>
              <w:bCs/>
              <w:sz w:val="24"/>
              <w:szCs w:val="24"/>
              <w:lang w:val="es-ES"/>
            </w:rPr>
            <w:t>0</w:t>
          </w:r>
        </w:p>
        <w:p w:rsidR="00BC6720" w:rsidRPr="00F55824" w:rsidRDefault="00BC6720" w:rsidP="00BC6720">
          <w:pPr>
            <w:pStyle w:val="TDC1"/>
            <w:rPr>
              <w:b w:val="0"/>
              <w:sz w:val="24"/>
              <w:szCs w:val="24"/>
            </w:rPr>
          </w:pPr>
          <w:r w:rsidRPr="00F55824">
            <w:rPr>
              <w:b w:val="0"/>
              <w:sz w:val="24"/>
              <w:szCs w:val="24"/>
            </w:rPr>
            <w:t>Tabla 2</w:t>
          </w:r>
          <w:r>
            <w:rPr>
              <w:b w:val="0"/>
              <w:sz w:val="24"/>
              <w:szCs w:val="24"/>
            </w:rPr>
            <w:t>5</w:t>
          </w:r>
          <w:r w:rsidR="009B1A78">
            <w:rPr>
              <w:b w:val="0"/>
              <w:sz w:val="24"/>
              <w:szCs w:val="24"/>
            </w:rPr>
            <w:t>.</w:t>
          </w:r>
          <w:r>
            <w:rPr>
              <w:b w:val="0"/>
              <w:sz w:val="24"/>
              <w:szCs w:val="24"/>
            </w:rPr>
            <w:t xml:space="preserve"> Preguntas 4 y 5 </w:t>
          </w:r>
          <w:r w:rsidR="00322F16">
            <w:rPr>
              <w:b w:val="0"/>
              <w:sz w:val="24"/>
              <w:szCs w:val="24"/>
            </w:rPr>
            <w:t>de la e</w:t>
          </w:r>
          <w:r>
            <w:rPr>
              <w:b w:val="0"/>
              <w:sz w:val="24"/>
              <w:szCs w:val="24"/>
            </w:rPr>
            <w:t>ncuesta</w:t>
          </w:r>
          <w:r w:rsidRPr="00F55824">
            <w:rPr>
              <w:b w:val="0"/>
              <w:sz w:val="24"/>
              <w:szCs w:val="24"/>
            </w:rPr>
            <w:t xml:space="preserve"> </w:t>
          </w:r>
          <w:r w:rsidRPr="00F55824">
            <w:rPr>
              <w:b w:val="0"/>
              <w:sz w:val="24"/>
              <w:szCs w:val="24"/>
            </w:rPr>
            <w:ptab w:relativeTo="margin" w:alignment="right" w:leader="dot"/>
          </w:r>
          <w:r>
            <w:rPr>
              <w:b w:val="0"/>
              <w:bCs/>
              <w:sz w:val="24"/>
              <w:szCs w:val="24"/>
              <w:lang w:val="es-ES"/>
            </w:rPr>
            <w:t>9</w:t>
          </w:r>
          <w:r w:rsidR="00B2106A">
            <w:rPr>
              <w:b w:val="0"/>
              <w:bCs/>
              <w:sz w:val="24"/>
              <w:szCs w:val="24"/>
              <w:lang w:val="es-ES"/>
            </w:rPr>
            <w:t>2</w:t>
          </w:r>
        </w:p>
        <w:p w:rsidR="00BC6720" w:rsidRPr="00F55824" w:rsidRDefault="00BC6720" w:rsidP="00BC6720">
          <w:pPr>
            <w:pStyle w:val="TDC1"/>
            <w:rPr>
              <w:b w:val="0"/>
              <w:sz w:val="24"/>
              <w:szCs w:val="24"/>
            </w:rPr>
          </w:pPr>
          <w:r w:rsidRPr="00F55824">
            <w:rPr>
              <w:b w:val="0"/>
              <w:sz w:val="24"/>
              <w:szCs w:val="24"/>
            </w:rPr>
            <w:t>Tabla 2</w:t>
          </w:r>
          <w:r>
            <w:rPr>
              <w:b w:val="0"/>
              <w:sz w:val="24"/>
              <w:szCs w:val="24"/>
            </w:rPr>
            <w:t>6</w:t>
          </w:r>
          <w:r w:rsidR="009B1A78">
            <w:rPr>
              <w:b w:val="0"/>
              <w:sz w:val="24"/>
              <w:szCs w:val="24"/>
            </w:rPr>
            <w:t>.</w:t>
          </w:r>
          <w:r>
            <w:rPr>
              <w:b w:val="0"/>
              <w:sz w:val="24"/>
              <w:szCs w:val="24"/>
            </w:rPr>
            <w:t xml:space="preserve"> Preguntas 6 y 7 </w:t>
          </w:r>
          <w:r w:rsidR="00322F16">
            <w:rPr>
              <w:b w:val="0"/>
              <w:sz w:val="24"/>
              <w:szCs w:val="24"/>
            </w:rPr>
            <w:t>de la e</w:t>
          </w:r>
          <w:r>
            <w:rPr>
              <w:b w:val="0"/>
              <w:sz w:val="24"/>
              <w:szCs w:val="24"/>
            </w:rPr>
            <w:t>ncuesta</w:t>
          </w:r>
          <w:r w:rsidRPr="00F55824">
            <w:rPr>
              <w:b w:val="0"/>
              <w:sz w:val="24"/>
              <w:szCs w:val="24"/>
            </w:rPr>
            <w:t xml:space="preserve"> </w:t>
          </w:r>
          <w:r w:rsidRPr="00F55824">
            <w:rPr>
              <w:b w:val="0"/>
              <w:sz w:val="24"/>
              <w:szCs w:val="24"/>
            </w:rPr>
            <w:ptab w:relativeTo="margin" w:alignment="right" w:leader="dot"/>
          </w:r>
          <w:r>
            <w:rPr>
              <w:b w:val="0"/>
              <w:bCs/>
              <w:sz w:val="24"/>
              <w:szCs w:val="24"/>
              <w:lang w:val="es-ES"/>
            </w:rPr>
            <w:t>9</w:t>
          </w:r>
          <w:r w:rsidR="00B2106A">
            <w:rPr>
              <w:b w:val="0"/>
              <w:bCs/>
              <w:sz w:val="24"/>
              <w:szCs w:val="24"/>
              <w:lang w:val="es-ES"/>
            </w:rPr>
            <w:t>3</w:t>
          </w:r>
        </w:p>
        <w:p w:rsidR="00BC6720" w:rsidRPr="00F13B99" w:rsidRDefault="00BC6720" w:rsidP="00BC6720">
          <w:pPr>
            <w:rPr>
              <w:lang w:val="es-ES"/>
            </w:rPr>
          </w:pPr>
          <w:r w:rsidRPr="00F55824">
            <w:rPr>
              <w:rFonts w:ascii="Times New Roman" w:hAnsi="Times New Roman" w:cs="Times New Roman"/>
              <w:sz w:val="24"/>
              <w:szCs w:val="24"/>
            </w:rPr>
            <w:t>Tabla 2</w:t>
          </w:r>
          <w:r>
            <w:rPr>
              <w:rFonts w:ascii="Times New Roman" w:hAnsi="Times New Roman" w:cs="Times New Roman"/>
              <w:sz w:val="24"/>
              <w:szCs w:val="24"/>
            </w:rPr>
            <w:t>7</w:t>
          </w:r>
          <w:r w:rsidR="009B1A78">
            <w:rPr>
              <w:rFonts w:ascii="Times New Roman" w:hAnsi="Times New Roman" w:cs="Times New Roman"/>
              <w:sz w:val="24"/>
              <w:szCs w:val="24"/>
            </w:rPr>
            <w:t>.</w:t>
          </w:r>
          <w:r w:rsidRPr="00F55824">
            <w:rPr>
              <w:rFonts w:ascii="Times New Roman" w:hAnsi="Times New Roman" w:cs="Times New Roman"/>
              <w:sz w:val="24"/>
              <w:szCs w:val="24"/>
            </w:rPr>
            <w:t xml:space="preserve"> </w:t>
          </w:r>
          <w:r>
            <w:rPr>
              <w:rFonts w:ascii="Times New Roman" w:hAnsi="Times New Roman" w:cs="Times New Roman"/>
              <w:sz w:val="24"/>
              <w:szCs w:val="24"/>
            </w:rPr>
            <w:t>Preguntas 8, 9 y 10</w:t>
          </w:r>
          <w:r w:rsidR="00322F16">
            <w:rPr>
              <w:rFonts w:ascii="Times New Roman" w:hAnsi="Times New Roman" w:cs="Times New Roman"/>
              <w:sz w:val="24"/>
              <w:szCs w:val="24"/>
            </w:rPr>
            <w:t xml:space="preserve"> de la e</w:t>
          </w:r>
          <w:r>
            <w:rPr>
              <w:rFonts w:ascii="Times New Roman" w:hAnsi="Times New Roman" w:cs="Times New Roman"/>
              <w:sz w:val="24"/>
              <w:szCs w:val="24"/>
            </w:rPr>
            <w:t>ncuesta</w:t>
          </w:r>
          <w:r w:rsidRPr="00F55824">
            <w:rPr>
              <w:rFonts w:ascii="Times New Roman" w:hAnsi="Times New Roman" w:cs="Times New Roman"/>
              <w:sz w:val="24"/>
              <w:szCs w:val="24"/>
            </w:rPr>
            <w:t xml:space="preserve"> </w:t>
          </w:r>
          <w:r w:rsidRPr="00F55824">
            <w:rPr>
              <w:rFonts w:ascii="Times New Roman" w:hAnsi="Times New Roman" w:cs="Times New Roman"/>
              <w:sz w:val="24"/>
              <w:szCs w:val="24"/>
            </w:rPr>
            <w:ptab w:relativeTo="margin" w:alignment="right" w:leader="dot"/>
          </w:r>
          <w:r>
            <w:rPr>
              <w:rFonts w:ascii="Times New Roman" w:hAnsi="Times New Roman" w:cs="Times New Roman"/>
              <w:bCs/>
              <w:sz w:val="24"/>
              <w:szCs w:val="24"/>
              <w:lang w:val="es-ES"/>
            </w:rPr>
            <w:t>9</w:t>
          </w:r>
          <w:r w:rsidR="00B2106A">
            <w:rPr>
              <w:rFonts w:ascii="Times New Roman" w:hAnsi="Times New Roman" w:cs="Times New Roman"/>
              <w:bCs/>
              <w:sz w:val="24"/>
              <w:szCs w:val="24"/>
              <w:lang w:val="es-ES"/>
            </w:rPr>
            <w:t>4</w:t>
          </w:r>
        </w:p>
      </w:sdtContent>
    </w:sdt>
    <w:p w:rsidR="00BC6720" w:rsidRPr="00F55824" w:rsidRDefault="00BC6720" w:rsidP="00BC6720">
      <w:pPr>
        <w:jc w:val="center"/>
        <w:rPr>
          <w:rFonts w:ascii="Times New Roman" w:hAnsi="Times New Roman" w:cs="Times New Roman"/>
          <w:b/>
          <w:sz w:val="24"/>
          <w:szCs w:val="24"/>
          <w:lang w:val="es-ES"/>
        </w:rPr>
      </w:pPr>
    </w:p>
    <w:p w:rsidR="00BC6720" w:rsidRDefault="00BC6720" w:rsidP="00BC6720"/>
    <w:p w:rsidR="00BC6720" w:rsidRDefault="00BC6720" w:rsidP="00BC6720"/>
    <w:bookmarkStart w:id="1" w:name="_Toc521232329" w:displacedByCustomXml="next"/>
    <w:sdt>
      <w:sdtPr>
        <w:rPr>
          <w:rFonts w:asciiTheme="minorHAnsi" w:eastAsiaTheme="minorHAnsi" w:hAnsiTheme="minorHAnsi" w:cstheme="minorBidi"/>
          <w:b/>
          <w:noProof/>
          <w:color w:val="auto"/>
          <w:sz w:val="22"/>
          <w:szCs w:val="22"/>
          <w:lang w:val="es-ES" w:eastAsia="en-US"/>
        </w:rPr>
        <w:id w:val="-752893501"/>
        <w:docPartObj>
          <w:docPartGallery w:val="Table of Contents"/>
          <w:docPartUnique/>
        </w:docPartObj>
      </w:sdtPr>
      <w:sdtEndPr>
        <w:rPr>
          <w:rFonts w:ascii="Times New Roman" w:hAnsi="Times New Roman" w:cs="Times New Roman"/>
          <w:sz w:val="24"/>
        </w:rPr>
      </w:sdtEndPr>
      <w:sdtContent>
        <w:p w:rsidR="00BC6720" w:rsidRPr="00F55824" w:rsidRDefault="00BC6720" w:rsidP="00BC6720">
          <w:pPr>
            <w:pStyle w:val="TtulodeTDC"/>
            <w:jc w:val="center"/>
            <w:outlineLvl w:val="0"/>
            <w:rPr>
              <w:rFonts w:ascii="Times New Roman" w:hAnsi="Times New Roman" w:cs="Times New Roman"/>
              <w:b/>
              <w:color w:val="auto"/>
              <w:sz w:val="24"/>
              <w:szCs w:val="24"/>
              <w:lang w:val="es-ES"/>
            </w:rPr>
          </w:pPr>
          <w:r w:rsidRPr="005318E2">
            <w:rPr>
              <w:rFonts w:ascii="Times New Roman" w:hAnsi="Times New Roman" w:cs="Times New Roman"/>
              <w:b/>
              <w:color w:val="auto"/>
              <w:sz w:val="24"/>
              <w:szCs w:val="24"/>
              <w:lang w:val="es-ES"/>
            </w:rPr>
            <w:t xml:space="preserve">Lista de </w:t>
          </w:r>
          <w:r>
            <w:rPr>
              <w:rFonts w:ascii="Times New Roman" w:hAnsi="Times New Roman" w:cs="Times New Roman"/>
              <w:b/>
              <w:color w:val="auto"/>
              <w:sz w:val="24"/>
              <w:szCs w:val="24"/>
              <w:lang w:val="es-ES"/>
            </w:rPr>
            <w:t>gráficos</w:t>
          </w:r>
          <w:bookmarkEnd w:id="1"/>
        </w:p>
        <w:p w:rsidR="00BC6720" w:rsidRPr="005318E2" w:rsidRDefault="00BC6720" w:rsidP="00BC6720">
          <w:pPr>
            <w:rPr>
              <w:lang w:val="es-ES" w:eastAsia="es-CR"/>
            </w:rPr>
          </w:pPr>
        </w:p>
        <w:p w:rsidR="00BC6720" w:rsidRPr="00F55824" w:rsidRDefault="00BC6720" w:rsidP="00BC6720">
          <w:pPr>
            <w:pStyle w:val="TDC1"/>
            <w:rPr>
              <w:b w:val="0"/>
              <w:sz w:val="24"/>
            </w:rPr>
          </w:pPr>
          <w:r w:rsidRPr="00F55824">
            <w:rPr>
              <w:b w:val="0"/>
              <w:sz w:val="24"/>
            </w:rPr>
            <w:t>Gráfico 1</w:t>
          </w:r>
          <w:r w:rsidR="003F7A8C">
            <w:rPr>
              <w:b w:val="0"/>
              <w:sz w:val="24"/>
            </w:rPr>
            <w:t>.</w:t>
          </w:r>
          <w:r w:rsidRPr="00F55824">
            <w:rPr>
              <w:b w:val="0"/>
              <w:sz w:val="24"/>
            </w:rPr>
            <w:t xml:space="preserve"> Relación </w:t>
          </w:r>
          <w:r w:rsidR="003F7A8C">
            <w:rPr>
              <w:b w:val="0"/>
              <w:sz w:val="24"/>
            </w:rPr>
            <w:t>de a</w:t>
          </w:r>
          <w:r w:rsidRPr="00F55824">
            <w:rPr>
              <w:b w:val="0"/>
              <w:sz w:val="24"/>
            </w:rPr>
            <w:t xml:space="preserve">ctivos, </w:t>
          </w:r>
          <w:r w:rsidR="003F7A8C">
            <w:rPr>
              <w:b w:val="0"/>
              <w:sz w:val="24"/>
            </w:rPr>
            <w:t>p</w:t>
          </w:r>
          <w:r w:rsidRPr="00F55824">
            <w:rPr>
              <w:b w:val="0"/>
              <w:sz w:val="24"/>
            </w:rPr>
            <w:t xml:space="preserve">asivos y </w:t>
          </w:r>
          <w:r w:rsidR="003F7A8C">
            <w:rPr>
              <w:b w:val="0"/>
              <w:sz w:val="24"/>
            </w:rPr>
            <w:t>p</w:t>
          </w:r>
          <w:r w:rsidRPr="00F55824">
            <w:rPr>
              <w:b w:val="0"/>
              <w:sz w:val="24"/>
            </w:rPr>
            <w:t xml:space="preserve">atrimonio </w:t>
          </w:r>
          <w:r w:rsidRPr="00F55824">
            <w:rPr>
              <w:b w:val="0"/>
              <w:sz w:val="24"/>
            </w:rPr>
            <w:ptab w:relativeTo="margin" w:alignment="right" w:leader="dot"/>
          </w:r>
          <w:r>
            <w:rPr>
              <w:b w:val="0"/>
              <w:bCs/>
              <w:sz w:val="24"/>
              <w:lang w:val="es-ES"/>
            </w:rPr>
            <w:t>6</w:t>
          </w:r>
          <w:r w:rsidR="00F57C78">
            <w:rPr>
              <w:b w:val="0"/>
              <w:bCs/>
              <w:sz w:val="24"/>
              <w:lang w:val="es-ES"/>
            </w:rPr>
            <w:t>6</w:t>
          </w:r>
        </w:p>
        <w:p w:rsidR="00BC6720" w:rsidRPr="00F55824" w:rsidRDefault="00BC6720" w:rsidP="00BC6720">
          <w:pPr>
            <w:pStyle w:val="TDC1"/>
            <w:rPr>
              <w:b w:val="0"/>
              <w:sz w:val="24"/>
            </w:rPr>
          </w:pPr>
          <w:r w:rsidRPr="00F55824">
            <w:rPr>
              <w:b w:val="0"/>
              <w:sz w:val="24"/>
            </w:rPr>
            <w:t>Gráfico 2</w:t>
          </w:r>
          <w:r w:rsidR="003F7A8C">
            <w:rPr>
              <w:b w:val="0"/>
              <w:sz w:val="24"/>
            </w:rPr>
            <w:t>.</w:t>
          </w:r>
          <w:r w:rsidRPr="00F55824">
            <w:rPr>
              <w:b w:val="0"/>
              <w:sz w:val="24"/>
            </w:rPr>
            <w:t xml:space="preserve"> Activos </w:t>
          </w:r>
          <w:r w:rsidR="003F7A8C">
            <w:rPr>
              <w:b w:val="0"/>
              <w:sz w:val="24"/>
            </w:rPr>
            <w:t>c</w:t>
          </w:r>
          <w:r w:rsidRPr="00F55824">
            <w:rPr>
              <w:b w:val="0"/>
              <w:sz w:val="24"/>
            </w:rPr>
            <w:t xml:space="preserve">orrientes </w:t>
          </w:r>
          <w:r w:rsidRPr="00F55824">
            <w:rPr>
              <w:b w:val="0"/>
              <w:sz w:val="24"/>
            </w:rPr>
            <w:ptab w:relativeTo="margin" w:alignment="right" w:leader="dot"/>
          </w:r>
          <w:r>
            <w:rPr>
              <w:b w:val="0"/>
              <w:bCs/>
              <w:sz w:val="24"/>
              <w:lang w:val="es-ES"/>
            </w:rPr>
            <w:t>6</w:t>
          </w:r>
          <w:r w:rsidR="00F57C78">
            <w:rPr>
              <w:b w:val="0"/>
              <w:bCs/>
              <w:sz w:val="24"/>
              <w:lang w:val="es-ES"/>
            </w:rPr>
            <w:t>7</w:t>
          </w:r>
        </w:p>
        <w:p w:rsidR="00BC6720" w:rsidRPr="00F55824" w:rsidRDefault="00BC6720" w:rsidP="00BC6720">
          <w:pPr>
            <w:pStyle w:val="TDC1"/>
            <w:rPr>
              <w:b w:val="0"/>
              <w:sz w:val="24"/>
            </w:rPr>
          </w:pPr>
          <w:r w:rsidRPr="00F55824">
            <w:rPr>
              <w:b w:val="0"/>
              <w:sz w:val="24"/>
            </w:rPr>
            <w:t>Gráfico 3</w:t>
          </w:r>
          <w:r w:rsidR="003F7A8C">
            <w:rPr>
              <w:b w:val="0"/>
              <w:sz w:val="24"/>
            </w:rPr>
            <w:t>.</w:t>
          </w:r>
          <w:r w:rsidRPr="00F55824">
            <w:rPr>
              <w:b w:val="0"/>
              <w:sz w:val="24"/>
            </w:rPr>
            <w:t xml:space="preserve"> Pasivo corriente</w:t>
          </w:r>
          <w:r w:rsidR="003F7A8C">
            <w:rPr>
              <w:b w:val="0"/>
              <w:sz w:val="24"/>
            </w:rPr>
            <w:t xml:space="preserve"> de</w:t>
          </w:r>
          <w:r w:rsidRPr="00F55824">
            <w:rPr>
              <w:b w:val="0"/>
              <w:sz w:val="24"/>
            </w:rPr>
            <w:t xml:space="preserve"> periodos 2015-2016 </w:t>
          </w:r>
          <w:r w:rsidRPr="00F55824">
            <w:rPr>
              <w:b w:val="0"/>
              <w:sz w:val="24"/>
            </w:rPr>
            <w:ptab w:relativeTo="margin" w:alignment="right" w:leader="dot"/>
          </w:r>
          <w:r>
            <w:rPr>
              <w:b w:val="0"/>
              <w:bCs/>
              <w:sz w:val="24"/>
              <w:lang w:val="es-ES"/>
            </w:rPr>
            <w:t>6</w:t>
          </w:r>
          <w:r w:rsidR="00F57C78">
            <w:rPr>
              <w:b w:val="0"/>
              <w:bCs/>
              <w:sz w:val="24"/>
              <w:lang w:val="es-ES"/>
            </w:rPr>
            <w:t>8</w:t>
          </w:r>
        </w:p>
        <w:p w:rsidR="00BC6720" w:rsidRPr="00F55824" w:rsidRDefault="00BC6720" w:rsidP="00BC6720">
          <w:pPr>
            <w:pStyle w:val="TDC1"/>
            <w:rPr>
              <w:b w:val="0"/>
              <w:sz w:val="24"/>
            </w:rPr>
          </w:pPr>
          <w:r w:rsidRPr="00F55824">
            <w:rPr>
              <w:b w:val="0"/>
              <w:sz w:val="24"/>
            </w:rPr>
            <w:t>Gráfico 4</w:t>
          </w:r>
          <w:r w:rsidR="003F7A8C">
            <w:rPr>
              <w:b w:val="0"/>
              <w:sz w:val="24"/>
            </w:rPr>
            <w:t>.</w:t>
          </w:r>
          <w:r w:rsidRPr="00F55824">
            <w:rPr>
              <w:b w:val="0"/>
              <w:sz w:val="24"/>
            </w:rPr>
            <w:t xml:space="preserve"> Utilidad </w:t>
          </w:r>
          <w:r w:rsidR="003F7A8C">
            <w:rPr>
              <w:b w:val="0"/>
              <w:sz w:val="24"/>
            </w:rPr>
            <w:t>del p</w:t>
          </w:r>
          <w:r w:rsidRPr="00F55824">
            <w:rPr>
              <w:b w:val="0"/>
              <w:sz w:val="24"/>
            </w:rPr>
            <w:t>eriodo 2015-2016</w:t>
          </w:r>
          <w:r w:rsidRPr="00F55824">
            <w:rPr>
              <w:b w:val="0"/>
              <w:sz w:val="24"/>
            </w:rPr>
            <w:ptab w:relativeTo="margin" w:alignment="right" w:leader="dot"/>
          </w:r>
          <w:r>
            <w:rPr>
              <w:b w:val="0"/>
              <w:bCs/>
              <w:sz w:val="24"/>
              <w:lang w:val="es-ES"/>
            </w:rPr>
            <w:t>7</w:t>
          </w:r>
          <w:r w:rsidR="00F57C78">
            <w:rPr>
              <w:b w:val="0"/>
              <w:bCs/>
              <w:sz w:val="24"/>
              <w:lang w:val="es-ES"/>
            </w:rPr>
            <w:t>0</w:t>
          </w:r>
        </w:p>
        <w:p w:rsidR="00BC6720" w:rsidRPr="00F55824" w:rsidRDefault="00BC6720" w:rsidP="00BC6720">
          <w:pPr>
            <w:pStyle w:val="TDC1"/>
            <w:rPr>
              <w:b w:val="0"/>
              <w:sz w:val="24"/>
            </w:rPr>
          </w:pPr>
          <w:r w:rsidRPr="00F55824">
            <w:rPr>
              <w:b w:val="0"/>
              <w:sz w:val="24"/>
            </w:rPr>
            <w:t>Gráfico</w:t>
          </w:r>
          <w:r w:rsidR="003F7A8C">
            <w:rPr>
              <w:b w:val="0"/>
              <w:sz w:val="24"/>
            </w:rPr>
            <w:t xml:space="preserve"> </w:t>
          </w:r>
          <w:r w:rsidRPr="00F55824">
            <w:rPr>
              <w:b w:val="0"/>
              <w:sz w:val="24"/>
            </w:rPr>
            <w:t>5</w:t>
          </w:r>
          <w:r w:rsidR="003F7A8C">
            <w:rPr>
              <w:b w:val="0"/>
              <w:sz w:val="24"/>
            </w:rPr>
            <w:t>.</w:t>
          </w:r>
          <w:r w:rsidRPr="00F55824">
            <w:rPr>
              <w:b w:val="0"/>
              <w:sz w:val="24"/>
            </w:rPr>
            <w:t xml:space="preserve"> Relación </w:t>
          </w:r>
          <w:r w:rsidR="003F7A8C">
            <w:rPr>
              <w:b w:val="0"/>
              <w:sz w:val="24"/>
            </w:rPr>
            <w:t>entre i</w:t>
          </w:r>
          <w:r w:rsidRPr="00F55824">
            <w:rPr>
              <w:b w:val="0"/>
              <w:sz w:val="24"/>
            </w:rPr>
            <w:t xml:space="preserve">ngresos y costos de ventas </w:t>
          </w:r>
          <w:r w:rsidRPr="00F55824">
            <w:rPr>
              <w:b w:val="0"/>
              <w:sz w:val="24"/>
            </w:rPr>
            <w:ptab w:relativeTo="margin" w:alignment="right" w:leader="dot"/>
          </w:r>
          <w:r>
            <w:rPr>
              <w:b w:val="0"/>
              <w:bCs/>
              <w:sz w:val="24"/>
              <w:lang w:val="es-ES"/>
            </w:rPr>
            <w:t>7</w:t>
          </w:r>
          <w:r w:rsidR="00F57C78">
            <w:rPr>
              <w:b w:val="0"/>
              <w:bCs/>
              <w:sz w:val="24"/>
              <w:lang w:val="es-ES"/>
            </w:rPr>
            <w:t>1</w:t>
          </w:r>
        </w:p>
        <w:p w:rsidR="00BC6720" w:rsidRPr="00F55824" w:rsidRDefault="00BC6720" w:rsidP="00BC6720">
          <w:pPr>
            <w:pStyle w:val="TDC1"/>
            <w:rPr>
              <w:b w:val="0"/>
              <w:sz w:val="24"/>
            </w:rPr>
          </w:pPr>
          <w:r w:rsidRPr="00F55824">
            <w:rPr>
              <w:b w:val="0"/>
              <w:sz w:val="24"/>
            </w:rPr>
            <w:t>Gráfico 6</w:t>
          </w:r>
          <w:r w:rsidR="003F7A8C">
            <w:rPr>
              <w:b w:val="0"/>
              <w:sz w:val="24"/>
            </w:rPr>
            <w:t>.</w:t>
          </w:r>
          <w:r w:rsidRPr="00F55824">
            <w:rPr>
              <w:b w:val="0"/>
              <w:sz w:val="24"/>
            </w:rPr>
            <w:t xml:space="preserve"> Ventas </w:t>
          </w:r>
          <w:r w:rsidR="003F7A8C">
            <w:rPr>
              <w:b w:val="0"/>
              <w:sz w:val="24"/>
            </w:rPr>
            <w:t xml:space="preserve">de </w:t>
          </w:r>
          <w:r w:rsidRPr="00F55824">
            <w:rPr>
              <w:b w:val="0"/>
              <w:sz w:val="24"/>
            </w:rPr>
            <w:t>periodos 2015-2016</w:t>
          </w:r>
          <w:r w:rsidRPr="00F55824">
            <w:rPr>
              <w:b w:val="0"/>
              <w:sz w:val="24"/>
            </w:rPr>
            <w:ptab w:relativeTo="margin" w:alignment="right" w:leader="dot"/>
          </w:r>
          <w:r>
            <w:rPr>
              <w:b w:val="0"/>
              <w:bCs/>
              <w:sz w:val="24"/>
              <w:lang w:val="es-ES"/>
            </w:rPr>
            <w:t>7</w:t>
          </w:r>
          <w:r w:rsidR="00F57C78">
            <w:rPr>
              <w:b w:val="0"/>
              <w:bCs/>
              <w:sz w:val="24"/>
              <w:lang w:val="es-ES"/>
            </w:rPr>
            <w:t>2</w:t>
          </w:r>
        </w:p>
        <w:p w:rsidR="00BC6720" w:rsidRPr="00F55824" w:rsidRDefault="00BC6720" w:rsidP="00BC6720">
          <w:pPr>
            <w:pStyle w:val="TDC1"/>
            <w:rPr>
              <w:b w:val="0"/>
              <w:sz w:val="24"/>
            </w:rPr>
          </w:pPr>
          <w:r w:rsidRPr="00F55824">
            <w:rPr>
              <w:b w:val="0"/>
              <w:sz w:val="24"/>
            </w:rPr>
            <w:t>Gráfico 7</w:t>
          </w:r>
          <w:r w:rsidR="003F7A8C">
            <w:rPr>
              <w:b w:val="0"/>
              <w:sz w:val="24"/>
            </w:rPr>
            <w:t>.</w:t>
          </w:r>
          <w:r w:rsidRPr="00F55824">
            <w:rPr>
              <w:b w:val="0"/>
              <w:sz w:val="24"/>
            </w:rPr>
            <w:t xml:space="preserve"> Razón de </w:t>
          </w:r>
          <w:r w:rsidR="003F7A8C">
            <w:rPr>
              <w:b w:val="0"/>
              <w:sz w:val="24"/>
            </w:rPr>
            <w:t>l</w:t>
          </w:r>
          <w:r w:rsidRPr="00F55824">
            <w:rPr>
              <w:b w:val="0"/>
              <w:sz w:val="24"/>
            </w:rPr>
            <w:t xml:space="preserve">iquidez </w:t>
          </w:r>
          <w:r w:rsidRPr="00F55824">
            <w:rPr>
              <w:b w:val="0"/>
              <w:sz w:val="24"/>
            </w:rPr>
            <w:ptab w:relativeTo="margin" w:alignment="right" w:leader="dot"/>
          </w:r>
          <w:r>
            <w:rPr>
              <w:b w:val="0"/>
              <w:bCs/>
              <w:sz w:val="24"/>
              <w:lang w:val="es-ES"/>
            </w:rPr>
            <w:t>7</w:t>
          </w:r>
          <w:r w:rsidR="00F57C78">
            <w:rPr>
              <w:b w:val="0"/>
              <w:bCs/>
              <w:sz w:val="24"/>
              <w:lang w:val="es-ES"/>
            </w:rPr>
            <w:t>4</w:t>
          </w:r>
        </w:p>
        <w:p w:rsidR="00BC6720" w:rsidRPr="00F55824" w:rsidRDefault="00BC6720" w:rsidP="00BC6720">
          <w:pPr>
            <w:pStyle w:val="TDC1"/>
            <w:rPr>
              <w:b w:val="0"/>
              <w:sz w:val="24"/>
            </w:rPr>
          </w:pPr>
          <w:r w:rsidRPr="00F55824">
            <w:rPr>
              <w:b w:val="0"/>
              <w:sz w:val="24"/>
            </w:rPr>
            <w:t>Gráfico 8</w:t>
          </w:r>
          <w:r w:rsidR="003F7A8C">
            <w:rPr>
              <w:b w:val="0"/>
              <w:sz w:val="24"/>
            </w:rPr>
            <w:t>.</w:t>
          </w:r>
          <w:r w:rsidRPr="00F55824">
            <w:rPr>
              <w:b w:val="0"/>
              <w:sz w:val="24"/>
            </w:rPr>
            <w:t xml:space="preserve"> Prueba de </w:t>
          </w:r>
          <w:r w:rsidR="003F7A8C">
            <w:rPr>
              <w:b w:val="0"/>
              <w:sz w:val="24"/>
            </w:rPr>
            <w:t>á</w:t>
          </w:r>
          <w:r w:rsidRPr="00F55824">
            <w:rPr>
              <w:b w:val="0"/>
              <w:sz w:val="24"/>
            </w:rPr>
            <w:t xml:space="preserve">cido </w:t>
          </w:r>
          <w:r w:rsidRPr="00F55824">
            <w:rPr>
              <w:b w:val="0"/>
              <w:sz w:val="24"/>
            </w:rPr>
            <w:ptab w:relativeTo="margin" w:alignment="right" w:leader="dot"/>
          </w:r>
          <w:r>
            <w:rPr>
              <w:b w:val="0"/>
              <w:bCs/>
              <w:sz w:val="24"/>
              <w:lang w:val="es-ES"/>
            </w:rPr>
            <w:t>7</w:t>
          </w:r>
          <w:r w:rsidR="00F57C78">
            <w:rPr>
              <w:b w:val="0"/>
              <w:bCs/>
              <w:sz w:val="24"/>
              <w:lang w:val="es-ES"/>
            </w:rPr>
            <w:t>5</w:t>
          </w:r>
        </w:p>
        <w:p w:rsidR="00BC6720" w:rsidRDefault="00BC6720" w:rsidP="00BC6720">
          <w:pPr>
            <w:pStyle w:val="TDC1"/>
            <w:rPr>
              <w:b w:val="0"/>
              <w:bCs/>
              <w:sz w:val="24"/>
              <w:lang w:val="es-ES"/>
            </w:rPr>
          </w:pPr>
          <w:r w:rsidRPr="00F55824">
            <w:rPr>
              <w:b w:val="0"/>
              <w:sz w:val="24"/>
            </w:rPr>
            <w:t>Gráfico 9</w:t>
          </w:r>
          <w:r w:rsidR="003F7A8C">
            <w:rPr>
              <w:b w:val="0"/>
              <w:sz w:val="24"/>
            </w:rPr>
            <w:t>.</w:t>
          </w:r>
          <w:r w:rsidRPr="00F55824">
            <w:rPr>
              <w:b w:val="0"/>
              <w:sz w:val="24"/>
            </w:rPr>
            <w:t xml:space="preserve"> Razón de rentabilidad </w:t>
          </w:r>
          <w:r w:rsidRPr="00F55824">
            <w:rPr>
              <w:b w:val="0"/>
              <w:sz w:val="24"/>
            </w:rPr>
            <w:ptab w:relativeTo="margin" w:alignment="right" w:leader="dot"/>
          </w:r>
          <w:r>
            <w:rPr>
              <w:b w:val="0"/>
              <w:bCs/>
              <w:sz w:val="24"/>
              <w:lang w:val="es-ES"/>
            </w:rPr>
            <w:t>7</w:t>
          </w:r>
          <w:r w:rsidR="00F57C78">
            <w:rPr>
              <w:b w:val="0"/>
              <w:bCs/>
              <w:sz w:val="24"/>
              <w:lang w:val="es-ES"/>
            </w:rPr>
            <w:t>6</w:t>
          </w:r>
        </w:p>
        <w:p w:rsidR="00BC6720" w:rsidRPr="00B6430C" w:rsidRDefault="00BC6720" w:rsidP="00BC6720">
          <w:pPr>
            <w:pStyle w:val="TDC1"/>
            <w:rPr>
              <w:b w:val="0"/>
              <w:sz w:val="24"/>
            </w:rPr>
          </w:pPr>
          <w:r w:rsidRPr="00B6430C">
            <w:rPr>
              <w:b w:val="0"/>
              <w:sz w:val="24"/>
            </w:rPr>
            <w:t>Gráfico 10</w:t>
          </w:r>
          <w:r w:rsidR="003F7A8C">
            <w:rPr>
              <w:b w:val="0"/>
              <w:sz w:val="24"/>
            </w:rPr>
            <w:t>.</w:t>
          </w:r>
          <w:r w:rsidRPr="00B6430C">
            <w:rPr>
              <w:b w:val="0"/>
              <w:sz w:val="24"/>
            </w:rPr>
            <w:t xml:space="preserve"> </w:t>
          </w:r>
          <w:r>
            <w:rPr>
              <w:b w:val="0"/>
              <w:sz w:val="24"/>
            </w:rPr>
            <w:t>Razón de endeudamiento</w:t>
          </w:r>
          <w:r w:rsidRPr="00B6430C">
            <w:rPr>
              <w:b w:val="0"/>
              <w:sz w:val="24"/>
            </w:rPr>
            <w:t xml:space="preserve"> </w:t>
          </w:r>
          <w:r w:rsidRPr="00B6430C">
            <w:rPr>
              <w:b w:val="0"/>
              <w:sz w:val="24"/>
            </w:rPr>
            <w:ptab w:relativeTo="margin" w:alignment="right" w:leader="dot"/>
          </w:r>
          <w:r>
            <w:rPr>
              <w:b w:val="0"/>
              <w:bCs/>
              <w:sz w:val="24"/>
              <w:lang w:val="es-ES"/>
            </w:rPr>
            <w:t>7</w:t>
          </w:r>
          <w:r w:rsidR="00F57C78">
            <w:rPr>
              <w:b w:val="0"/>
              <w:bCs/>
              <w:sz w:val="24"/>
              <w:lang w:val="es-ES"/>
            </w:rPr>
            <w:t>7</w:t>
          </w:r>
        </w:p>
        <w:p w:rsidR="00BC6720" w:rsidRPr="00F55824" w:rsidRDefault="00BC6720" w:rsidP="00BC6720">
          <w:pPr>
            <w:pStyle w:val="TDC1"/>
            <w:rPr>
              <w:b w:val="0"/>
              <w:sz w:val="24"/>
            </w:rPr>
          </w:pPr>
          <w:r w:rsidRPr="00F55824">
            <w:rPr>
              <w:b w:val="0"/>
              <w:sz w:val="24"/>
            </w:rPr>
            <w:t>Gráfico 1</w:t>
          </w:r>
          <w:r>
            <w:rPr>
              <w:b w:val="0"/>
              <w:sz w:val="24"/>
            </w:rPr>
            <w:t>1</w:t>
          </w:r>
          <w:r w:rsidR="003F7A8C">
            <w:rPr>
              <w:b w:val="0"/>
              <w:sz w:val="24"/>
            </w:rPr>
            <w:t>.</w:t>
          </w:r>
          <w:r w:rsidRPr="00F55824">
            <w:rPr>
              <w:b w:val="0"/>
              <w:sz w:val="24"/>
            </w:rPr>
            <w:t xml:space="preserve"> Punto de equilibrio </w:t>
          </w:r>
          <w:r w:rsidR="003F7A8C">
            <w:rPr>
              <w:b w:val="0"/>
              <w:sz w:val="24"/>
            </w:rPr>
            <w:t xml:space="preserve">del </w:t>
          </w:r>
          <w:r w:rsidRPr="00F55824">
            <w:rPr>
              <w:b w:val="0"/>
              <w:sz w:val="24"/>
            </w:rPr>
            <w:t xml:space="preserve">periodo 2015 </w:t>
          </w:r>
          <w:r w:rsidRPr="00F55824">
            <w:rPr>
              <w:b w:val="0"/>
              <w:sz w:val="24"/>
            </w:rPr>
            <w:ptab w:relativeTo="margin" w:alignment="right" w:leader="dot"/>
          </w:r>
          <w:r>
            <w:rPr>
              <w:b w:val="0"/>
              <w:bCs/>
              <w:sz w:val="24"/>
              <w:lang w:val="es-ES"/>
            </w:rPr>
            <w:t>8</w:t>
          </w:r>
          <w:r w:rsidR="00F57C78">
            <w:rPr>
              <w:b w:val="0"/>
              <w:bCs/>
              <w:sz w:val="24"/>
              <w:lang w:val="es-ES"/>
            </w:rPr>
            <w:t>5</w:t>
          </w:r>
        </w:p>
        <w:p w:rsidR="00BC6720" w:rsidRPr="00F55824" w:rsidRDefault="00BC6720" w:rsidP="00BC6720">
          <w:pPr>
            <w:pStyle w:val="TDC1"/>
            <w:rPr>
              <w:b w:val="0"/>
              <w:bCs/>
              <w:sz w:val="24"/>
              <w:lang w:val="es-ES"/>
            </w:rPr>
          </w:pPr>
          <w:r w:rsidRPr="00F55824">
            <w:rPr>
              <w:b w:val="0"/>
              <w:sz w:val="24"/>
            </w:rPr>
            <w:t>Gráfico 1</w:t>
          </w:r>
          <w:r>
            <w:rPr>
              <w:b w:val="0"/>
              <w:sz w:val="24"/>
            </w:rPr>
            <w:t>2</w:t>
          </w:r>
          <w:r w:rsidR="003F7A8C">
            <w:rPr>
              <w:b w:val="0"/>
              <w:sz w:val="24"/>
            </w:rPr>
            <w:t>.</w:t>
          </w:r>
          <w:r w:rsidRPr="00F55824">
            <w:rPr>
              <w:b w:val="0"/>
              <w:sz w:val="24"/>
            </w:rPr>
            <w:t xml:space="preserve"> Punto de equilibrio </w:t>
          </w:r>
          <w:r w:rsidR="003F7A8C">
            <w:rPr>
              <w:b w:val="0"/>
              <w:sz w:val="24"/>
            </w:rPr>
            <w:t xml:space="preserve">del </w:t>
          </w:r>
          <w:r w:rsidRPr="00F55824">
            <w:rPr>
              <w:b w:val="0"/>
              <w:sz w:val="24"/>
            </w:rPr>
            <w:t>periodo 2016</w:t>
          </w:r>
          <w:r w:rsidRPr="00F55824">
            <w:rPr>
              <w:b w:val="0"/>
              <w:sz w:val="24"/>
            </w:rPr>
            <w:ptab w:relativeTo="margin" w:alignment="right" w:leader="dot"/>
          </w:r>
          <w:r>
            <w:rPr>
              <w:b w:val="0"/>
              <w:bCs/>
              <w:sz w:val="24"/>
              <w:lang w:val="es-ES"/>
            </w:rPr>
            <w:t>8</w:t>
          </w:r>
          <w:r w:rsidR="00F57C78">
            <w:rPr>
              <w:b w:val="0"/>
              <w:bCs/>
              <w:sz w:val="24"/>
              <w:lang w:val="es-ES"/>
            </w:rPr>
            <w:t>7</w:t>
          </w:r>
        </w:p>
        <w:p w:rsidR="00BC6720" w:rsidRPr="00F55824" w:rsidRDefault="00BC6720" w:rsidP="00BC6720">
          <w:pPr>
            <w:pStyle w:val="TDC1"/>
            <w:rPr>
              <w:b w:val="0"/>
              <w:sz w:val="24"/>
            </w:rPr>
          </w:pPr>
          <w:r w:rsidRPr="00F55824">
            <w:rPr>
              <w:b w:val="0"/>
              <w:sz w:val="24"/>
            </w:rPr>
            <w:t xml:space="preserve">Gráfico </w:t>
          </w:r>
          <w:r>
            <w:rPr>
              <w:b w:val="0"/>
              <w:sz w:val="24"/>
            </w:rPr>
            <w:t>13</w:t>
          </w:r>
          <w:r w:rsidRPr="00F55824">
            <w:rPr>
              <w:b w:val="0"/>
              <w:sz w:val="24"/>
            </w:rPr>
            <w:t xml:space="preserve"> </w:t>
          </w:r>
          <w:r>
            <w:rPr>
              <w:b w:val="0"/>
              <w:sz w:val="24"/>
            </w:rPr>
            <w:t xml:space="preserve">Punto de equilibrio </w:t>
          </w:r>
          <w:r w:rsidR="003F7A8C">
            <w:rPr>
              <w:b w:val="0"/>
              <w:sz w:val="24"/>
            </w:rPr>
            <w:t xml:space="preserve">del </w:t>
          </w:r>
          <w:r>
            <w:rPr>
              <w:b w:val="0"/>
              <w:sz w:val="24"/>
            </w:rPr>
            <w:t>periodo 2017</w:t>
          </w:r>
          <w:r w:rsidRPr="00F55824">
            <w:rPr>
              <w:b w:val="0"/>
              <w:sz w:val="24"/>
            </w:rPr>
            <w:ptab w:relativeTo="margin" w:alignment="right" w:leader="dot"/>
          </w:r>
          <w:r>
            <w:rPr>
              <w:b w:val="0"/>
              <w:bCs/>
              <w:sz w:val="24"/>
              <w:lang w:val="es-ES"/>
            </w:rPr>
            <w:t>8</w:t>
          </w:r>
          <w:r w:rsidR="00F57C78">
            <w:rPr>
              <w:b w:val="0"/>
              <w:bCs/>
              <w:sz w:val="24"/>
              <w:lang w:val="es-ES"/>
            </w:rPr>
            <w:t>8</w:t>
          </w:r>
        </w:p>
        <w:p w:rsidR="00BC6720" w:rsidRPr="00F55824" w:rsidRDefault="00BC6720" w:rsidP="00BC6720">
          <w:pPr>
            <w:pStyle w:val="TDC1"/>
            <w:rPr>
              <w:b w:val="0"/>
              <w:sz w:val="24"/>
            </w:rPr>
          </w:pPr>
          <w:r w:rsidRPr="00F55824">
            <w:rPr>
              <w:b w:val="0"/>
              <w:sz w:val="24"/>
            </w:rPr>
            <w:t xml:space="preserve">Gráfico </w:t>
          </w:r>
          <w:r>
            <w:rPr>
              <w:b w:val="0"/>
              <w:sz w:val="24"/>
            </w:rPr>
            <w:t>14</w:t>
          </w:r>
          <w:r w:rsidR="003F7A8C">
            <w:rPr>
              <w:b w:val="0"/>
              <w:sz w:val="24"/>
            </w:rPr>
            <w:t>.</w:t>
          </w:r>
          <w:r w:rsidRPr="00F55824">
            <w:rPr>
              <w:b w:val="0"/>
              <w:sz w:val="24"/>
            </w:rPr>
            <w:t xml:space="preserve"> </w:t>
          </w:r>
          <w:r>
            <w:rPr>
              <w:b w:val="0"/>
              <w:sz w:val="24"/>
            </w:rPr>
            <w:t xml:space="preserve">Respuesta </w:t>
          </w:r>
          <w:r w:rsidR="003F7A8C">
            <w:rPr>
              <w:b w:val="0"/>
              <w:sz w:val="24"/>
            </w:rPr>
            <w:t xml:space="preserve">de </w:t>
          </w:r>
          <w:r>
            <w:rPr>
              <w:b w:val="0"/>
              <w:sz w:val="24"/>
            </w:rPr>
            <w:t>encuesta, preguntas 1,2 y 3</w:t>
          </w:r>
          <w:r w:rsidRPr="00F55824">
            <w:rPr>
              <w:b w:val="0"/>
              <w:sz w:val="24"/>
            </w:rPr>
            <w:t xml:space="preserve"> </w:t>
          </w:r>
          <w:r w:rsidRPr="00F55824">
            <w:rPr>
              <w:b w:val="0"/>
              <w:sz w:val="24"/>
            </w:rPr>
            <w:ptab w:relativeTo="margin" w:alignment="right" w:leader="dot"/>
          </w:r>
          <w:r>
            <w:rPr>
              <w:b w:val="0"/>
              <w:bCs/>
              <w:sz w:val="24"/>
              <w:lang w:val="es-ES"/>
            </w:rPr>
            <w:t>9</w:t>
          </w:r>
          <w:r w:rsidR="00F57C78">
            <w:rPr>
              <w:b w:val="0"/>
              <w:bCs/>
              <w:sz w:val="24"/>
              <w:lang w:val="es-ES"/>
            </w:rPr>
            <w:t>1</w:t>
          </w:r>
        </w:p>
        <w:p w:rsidR="00BC6720" w:rsidRPr="00F55824" w:rsidRDefault="00BC6720" w:rsidP="00BC6720">
          <w:pPr>
            <w:pStyle w:val="TDC1"/>
            <w:rPr>
              <w:b w:val="0"/>
              <w:sz w:val="24"/>
            </w:rPr>
          </w:pPr>
          <w:r w:rsidRPr="00F55824">
            <w:rPr>
              <w:b w:val="0"/>
              <w:sz w:val="24"/>
            </w:rPr>
            <w:t xml:space="preserve">Gráfico </w:t>
          </w:r>
          <w:r>
            <w:rPr>
              <w:b w:val="0"/>
              <w:sz w:val="24"/>
            </w:rPr>
            <w:t>15</w:t>
          </w:r>
          <w:r w:rsidR="003F7A8C">
            <w:rPr>
              <w:b w:val="0"/>
              <w:sz w:val="24"/>
            </w:rPr>
            <w:t>.</w:t>
          </w:r>
          <w:r w:rsidRPr="00B6430C">
            <w:rPr>
              <w:b w:val="0"/>
              <w:sz w:val="24"/>
            </w:rPr>
            <w:t xml:space="preserve"> </w:t>
          </w:r>
          <w:r>
            <w:rPr>
              <w:b w:val="0"/>
              <w:sz w:val="24"/>
            </w:rPr>
            <w:t xml:space="preserve">Respuesta </w:t>
          </w:r>
          <w:r w:rsidR="003F7A8C">
            <w:rPr>
              <w:b w:val="0"/>
              <w:sz w:val="24"/>
            </w:rPr>
            <w:t xml:space="preserve">de </w:t>
          </w:r>
          <w:r>
            <w:rPr>
              <w:b w:val="0"/>
              <w:sz w:val="24"/>
            </w:rPr>
            <w:t>encuesta, preguntas 4 y 5</w:t>
          </w:r>
          <w:r w:rsidRPr="00B6430C">
            <w:rPr>
              <w:b w:val="0"/>
              <w:sz w:val="24"/>
            </w:rPr>
            <w:t xml:space="preserve"> </w:t>
          </w:r>
          <w:r w:rsidRPr="00F55824">
            <w:rPr>
              <w:b w:val="0"/>
              <w:sz w:val="24"/>
            </w:rPr>
            <w:ptab w:relativeTo="margin" w:alignment="right" w:leader="dot"/>
          </w:r>
          <w:r>
            <w:rPr>
              <w:b w:val="0"/>
              <w:bCs/>
              <w:sz w:val="24"/>
              <w:lang w:val="es-ES"/>
            </w:rPr>
            <w:t>9</w:t>
          </w:r>
          <w:r w:rsidR="00F57C78">
            <w:rPr>
              <w:b w:val="0"/>
              <w:bCs/>
              <w:sz w:val="24"/>
              <w:lang w:val="es-ES"/>
            </w:rPr>
            <w:t>2</w:t>
          </w:r>
        </w:p>
        <w:p w:rsidR="00BC6720" w:rsidRPr="00F55824" w:rsidRDefault="00BC6720" w:rsidP="00BC6720">
          <w:pPr>
            <w:pStyle w:val="TDC1"/>
            <w:rPr>
              <w:b w:val="0"/>
              <w:sz w:val="24"/>
            </w:rPr>
          </w:pPr>
          <w:r w:rsidRPr="00F55824">
            <w:rPr>
              <w:b w:val="0"/>
              <w:sz w:val="24"/>
            </w:rPr>
            <w:t xml:space="preserve">Gráfico </w:t>
          </w:r>
          <w:r w:rsidR="003F7A8C">
            <w:rPr>
              <w:b w:val="0"/>
              <w:sz w:val="24"/>
            </w:rPr>
            <w:t>1</w:t>
          </w:r>
          <w:r>
            <w:rPr>
              <w:b w:val="0"/>
              <w:sz w:val="24"/>
            </w:rPr>
            <w:t>6</w:t>
          </w:r>
          <w:r w:rsidR="003F7A8C">
            <w:rPr>
              <w:b w:val="0"/>
              <w:sz w:val="24"/>
            </w:rPr>
            <w:t>.</w:t>
          </w:r>
          <w:r w:rsidRPr="00B6430C">
            <w:rPr>
              <w:b w:val="0"/>
              <w:sz w:val="24"/>
            </w:rPr>
            <w:t xml:space="preserve"> </w:t>
          </w:r>
          <w:r>
            <w:rPr>
              <w:b w:val="0"/>
              <w:sz w:val="24"/>
            </w:rPr>
            <w:t xml:space="preserve">Respuesta </w:t>
          </w:r>
          <w:r w:rsidR="003F7A8C">
            <w:rPr>
              <w:b w:val="0"/>
              <w:sz w:val="24"/>
            </w:rPr>
            <w:t xml:space="preserve">de </w:t>
          </w:r>
          <w:r>
            <w:rPr>
              <w:b w:val="0"/>
              <w:sz w:val="24"/>
            </w:rPr>
            <w:t>encuesta, preguntas 6 y 7</w:t>
          </w:r>
          <w:r w:rsidRPr="00B6430C">
            <w:rPr>
              <w:b w:val="0"/>
              <w:sz w:val="24"/>
            </w:rPr>
            <w:t xml:space="preserve"> </w:t>
          </w:r>
          <w:r w:rsidRPr="00F55824">
            <w:rPr>
              <w:b w:val="0"/>
              <w:sz w:val="24"/>
            </w:rPr>
            <w:ptab w:relativeTo="margin" w:alignment="right" w:leader="dot"/>
          </w:r>
          <w:r>
            <w:rPr>
              <w:b w:val="0"/>
              <w:bCs/>
              <w:sz w:val="24"/>
              <w:lang w:val="es-ES"/>
            </w:rPr>
            <w:t>9</w:t>
          </w:r>
          <w:r w:rsidR="00F57C78">
            <w:rPr>
              <w:b w:val="0"/>
              <w:bCs/>
              <w:sz w:val="24"/>
              <w:lang w:val="es-ES"/>
            </w:rPr>
            <w:t>4</w:t>
          </w:r>
        </w:p>
        <w:p w:rsidR="00BC6720" w:rsidRPr="00F55824" w:rsidRDefault="00BC6720" w:rsidP="00BC6720">
          <w:pPr>
            <w:pStyle w:val="TDC1"/>
            <w:rPr>
              <w:b w:val="0"/>
              <w:sz w:val="24"/>
            </w:rPr>
          </w:pPr>
          <w:r w:rsidRPr="00F55824">
            <w:rPr>
              <w:b w:val="0"/>
              <w:sz w:val="24"/>
            </w:rPr>
            <w:t xml:space="preserve">Gráfico </w:t>
          </w:r>
          <w:r>
            <w:rPr>
              <w:b w:val="0"/>
              <w:sz w:val="24"/>
            </w:rPr>
            <w:t>17</w:t>
          </w:r>
          <w:r w:rsidR="003F7A8C">
            <w:rPr>
              <w:b w:val="0"/>
              <w:sz w:val="24"/>
            </w:rPr>
            <w:t>.</w:t>
          </w:r>
          <w:r w:rsidRPr="00B6430C">
            <w:rPr>
              <w:b w:val="0"/>
              <w:sz w:val="24"/>
            </w:rPr>
            <w:t xml:space="preserve"> </w:t>
          </w:r>
          <w:r>
            <w:rPr>
              <w:b w:val="0"/>
              <w:sz w:val="24"/>
            </w:rPr>
            <w:t xml:space="preserve">Respuesta </w:t>
          </w:r>
          <w:r w:rsidR="003F7A8C">
            <w:rPr>
              <w:b w:val="0"/>
              <w:sz w:val="24"/>
            </w:rPr>
            <w:t xml:space="preserve">de </w:t>
          </w:r>
          <w:r>
            <w:rPr>
              <w:b w:val="0"/>
              <w:sz w:val="24"/>
            </w:rPr>
            <w:t>encuesta, preguntas 8,</w:t>
          </w:r>
          <w:r w:rsidR="003F7A8C">
            <w:rPr>
              <w:b w:val="0"/>
              <w:sz w:val="24"/>
            </w:rPr>
            <w:t xml:space="preserve"> </w:t>
          </w:r>
          <w:r>
            <w:rPr>
              <w:b w:val="0"/>
              <w:sz w:val="24"/>
            </w:rPr>
            <w:t>9 y 10</w:t>
          </w:r>
          <w:r w:rsidRPr="00B6430C">
            <w:rPr>
              <w:b w:val="0"/>
              <w:sz w:val="24"/>
            </w:rPr>
            <w:t xml:space="preserve"> </w:t>
          </w:r>
          <w:r w:rsidRPr="00F55824">
            <w:rPr>
              <w:b w:val="0"/>
              <w:sz w:val="24"/>
            </w:rPr>
            <w:ptab w:relativeTo="margin" w:alignment="right" w:leader="dot"/>
          </w:r>
          <w:r>
            <w:rPr>
              <w:b w:val="0"/>
              <w:bCs/>
              <w:sz w:val="24"/>
              <w:lang w:val="es-ES"/>
            </w:rPr>
            <w:t>9</w:t>
          </w:r>
          <w:r w:rsidR="00F57C78">
            <w:rPr>
              <w:b w:val="0"/>
              <w:bCs/>
              <w:sz w:val="24"/>
              <w:lang w:val="es-ES"/>
            </w:rPr>
            <w:t>5</w:t>
          </w:r>
        </w:p>
      </w:sdtContent>
    </w:sdt>
    <w:p w:rsidR="00BC6720" w:rsidRPr="00F55824" w:rsidRDefault="00BC6720" w:rsidP="00BC6720">
      <w:pPr>
        <w:pStyle w:val="Ttulo1"/>
        <w:jc w:val="center"/>
        <w:rPr>
          <w:rFonts w:ascii="Times New Roman" w:hAnsi="Times New Roman" w:cs="Times New Roman"/>
          <w:b/>
          <w:sz w:val="24"/>
          <w:szCs w:val="24"/>
          <w:lang w:val="es-ES"/>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rPr>
          <w:rFonts w:ascii="Times New Roman" w:hAnsi="Times New Roman" w:cs="Times New Roman"/>
          <w:b/>
          <w:sz w:val="24"/>
          <w:szCs w:val="24"/>
        </w:rPr>
      </w:pPr>
    </w:p>
    <w:p w:rsidR="00BC6720" w:rsidRDefault="00BC6720" w:rsidP="00BC6720"/>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Default="00BC6720" w:rsidP="00BC6720">
      <w:pPr>
        <w:jc w:val="center"/>
        <w:rPr>
          <w:rFonts w:ascii="Times New Roman" w:hAnsi="Times New Roman" w:cs="Times New Roman"/>
          <w:b/>
          <w:sz w:val="24"/>
        </w:rPr>
      </w:pPr>
    </w:p>
    <w:p w:rsidR="00BC6720" w:rsidRPr="00D57EA5" w:rsidRDefault="00BC6720" w:rsidP="00BC6720">
      <w:pPr>
        <w:pStyle w:val="TtulodeTDC"/>
        <w:jc w:val="center"/>
        <w:outlineLvl w:val="0"/>
        <w:rPr>
          <w:rFonts w:ascii="Times New Roman" w:hAnsi="Times New Roman" w:cs="Times New Roman"/>
          <w:b/>
          <w:color w:val="auto"/>
          <w:sz w:val="24"/>
          <w:szCs w:val="24"/>
          <w:lang w:val="es-ES"/>
        </w:rPr>
      </w:pPr>
      <w:bookmarkStart w:id="2" w:name="_Toc521232330"/>
      <w:r w:rsidRPr="005318E2">
        <w:rPr>
          <w:rFonts w:ascii="Times New Roman" w:hAnsi="Times New Roman" w:cs="Times New Roman"/>
          <w:b/>
          <w:color w:val="auto"/>
          <w:sz w:val="24"/>
          <w:szCs w:val="24"/>
          <w:lang w:val="es-ES"/>
        </w:rPr>
        <w:lastRenderedPageBreak/>
        <w:t xml:space="preserve">Lista de </w:t>
      </w:r>
      <w:r>
        <w:rPr>
          <w:rFonts w:ascii="Times New Roman" w:hAnsi="Times New Roman" w:cs="Times New Roman"/>
          <w:b/>
          <w:color w:val="auto"/>
          <w:sz w:val="24"/>
          <w:szCs w:val="24"/>
          <w:lang w:val="es-ES"/>
        </w:rPr>
        <w:t>anexos</w:t>
      </w:r>
      <w:bookmarkEnd w:id="2"/>
    </w:p>
    <w:p w:rsidR="00BC6720" w:rsidRPr="005318E2" w:rsidRDefault="00BC6720" w:rsidP="00BC6720">
      <w:pPr>
        <w:rPr>
          <w:lang w:val="es-ES" w:eastAsia="es-CR"/>
        </w:rPr>
      </w:pPr>
    </w:p>
    <w:p w:rsidR="00BC6720" w:rsidRPr="00F55824" w:rsidRDefault="00BC6720" w:rsidP="00BC6720">
      <w:pPr>
        <w:pStyle w:val="TDC1"/>
        <w:rPr>
          <w:b w:val="0"/>
          <w:sz w:val="24"/>
        </w:rPr>
      </w:pPr>
      <w:r>
        <w:rPr>
          <w:b w:val="0"/>
          <w:sz w:val="24"/>
        </w:rPr>
        <w:t>Anexo</w:t>
      </w:r>
      <w:r w:rsidRPr="00D57EA5">
        <w:rPr>
          <w:b w:val="0"/>
          <w:sz w:val="24"/>
        </w:rPr>
        <w:t xml:space="preserve"> 1</w:t>
      </w:r>
      <w:r w:rsidR="003F7A8C">
        <w:rPr>
          <w:b w:val="0"/>
          <w:sz w:val="24"/>
        </w:rPr>
        <w:t>.</w:t>
      </w:r>
      <w:r w:rsidRPr="00D57EA5">
        <w:rPr>
          <w:b w:val="0"/>
          <w:sz w:val="24"/>
        </w:rPr>
        <w:t xml:space="preserve"> </w:t>
      </w:r>
      <w:r>
        <w:rPr>
          <w:b w:val="0"/>
          <w:sz w:val="24"/>
        </w:rPr>
        <w:t xml:space="preserve">Carta de </w:t>
      </w:r>
      <w:r w:rsidR="003F7A8C">
        <w:rPr>
          <w:b w:val="0"/>
          <w:sz w:val="24"/>
        </w:rPr>
        <w:t>a</w:t>
      </w:r>
      <w:r>
        <w:rPr>
          <w:b w:val="0"/>
          <w:sz w:val="24"/>
        </w:rPr>
        <w:t>ceptación</w:t>
      </w:r>
      <w:r w:rsidR="003F7A8C">
        <w:rPr>
          <w:b w:val="0"/>
          <w:sz w:val="24"/>
        </w:rPr>
        <w:t xml:space="preserve"> de la</w:t>
      </w:r>
      <w:r>
        <w:rPr>
          <w:b w:val="0"/>
          <w:sz w:val="24"/>
        </w:rPr>
        <w:t xml:space="preserve"> empresa Alimentos </w:t>
      </w:r>
      <w:r w:rsidR="000B1024">
        <w:rPr>
          <w:b w:val="0"/>
          <w:sz w:val="24"/>
        </w:rPr>
        <w:t>Don</w:t>
      </w:r>
      <w:r>
        <w:rPr>
          <w:b w:val="0"/>
          <w:sz w:val="24"/>
        </w:rPr>
        <w:t xml:space="preserve"> Mariano, S.A</w:t>
      </w:r>
      <w:r w:rsidR="003F7A8C">
        <w:rPr>
          <w:b w:val="0"/>
          <w:sz w:val="24"/>
        </w:rPr>
        <w:t>.</w:t>
      </w:r>
      <w:r w:rsidRPr="00D57EA5">
        <w:rPr>
          <w:b w:val="0"/>
          <w:sz w:val="24"/>
        </w:rPr>
        <w:t xml:space="preserve"> </w:t>
      </w:r>
      <w:r w:rsidRPr="00D57EA5">
        <w:rPr>
          <w:b w:val="0"/>
          <w:sz w:val="24"/>
        </w:rPr>
        <w:ptab w:relativeTo="margin" w:alignment="right" w:leader="dot"/>
      </w:r>
      <w:r>
        <w:rPr>
          <w:b w:val="0"/>
          <w:bCs/>
          <w:sz w:val="24"/>
        </w:rPr>
        <w:t>119</w:t>
      </w:r>
    </w:p>
    <w:p w:rsidR="00BC6720" w:rsidRPr="00D57EA5" w:rsidRDefault="00BC6720" w:rsidP="00BC6720">
      <w:pPr>
        <w:pStyle w:val="TDC1"/>
        <w:rPr>
          <w:b w:val="0"/>
          <w:sz w:val="24"/>
        </w:rPr>
      </w:pPr>
      <w:r>
        <w:rPr>
          <w:b w:val="0"/>
          <w:sz w:val="24"/>
        </w:rPr>
        <w:t>Anexo</w:t>
      </w:r>
      <w:r w:rsidRPr="00D57EA5">
        <w:rPr>
          <w:b w:val="0"/>
          <w:sz w:val="24"/>
        </w:rPr>
        <w:t xml:space="preserve"> 2</w:t>
      </w:r>
      <w:r w:rsidR="003F7A8C">
        <w:rPr>
          <w:b w:val="0"/>
          <w:sz w:val="24"/>
        </w:rPr>
        <w:t>.</w:t>
      </w:r>
      <w:r w:rsidRPr="00D57EA5">
        <w:rPr>
          <w:b w:val="0"/>
          <w:sz w:val="24"/>
        </w:rPr>
        <w:t xml:space="preserve"> </w:t>
      </w:r>
      <w:r>
        <w:rPr>
          <w:b w:val="0"/>
          <w:sz w:val="24"/>
        </w:rPr>
        <w:t>Entrevista realizada al señor Mariano Díaz Lobo, 12 mayo de 2017</w:t>
      </w:r>
      <w:r w:rsidRPr="00D57EA5">
        <w:rPr>
          <w:b w:val="0"/>
          <w:sz w:val="24"/>
        </w:rPr>
        <w:t xml:space="preserve"> </w:t>
      </w:r>
      <w:r w:rsidRPr="00D57EA5">
        <w:rPr>
          <w:b w:val="0"/>
          <w:sz w:val="24"/>
        </w:rPr>
        <w:ptab w:relativeTo="margin" w:alignment="right" w:leader="dot"/>
      </w:r>
      <w:r>
        <w:rPr>
          <w:b w:val="0"/>
          <w:bCs/>
          <w:sz w:val="24"/>
          <w:lang w:val="es-ES"/>
        </w:rPr>
        <w:t>120</w:t>
      </w:r>
    </w:p>
    <w:p w:rsidR="00BC6720" w:rsidRPr="00D57EA5" w:rsidRDefault="00BC6720" w:rsidP="00BC6720">
      <w:pPr>
        <w:pStyle w:val="TDC1"/>
        <w:rPr>
          <w:b w:val="0"/>
          <w:sz w:val="24"/>
        </w:rPr>
      </w:pPr>
      <w:r>
        <w:rPr>
          <w:b w:val="0"/>
          <w:sz w:val="24"/>
        </w:rPr>
        <w:t>Anexo</w:t>
      </w:r>
      <w:r w:rsidRPr="00D57EA5">
        <w:rPr>
          <w:b w:val="0"/>
          <w:sz w:val="24"/>
        </w:rPr>
        <w:t xml:space="preserve"> 3</w:t>
      </w:r>
      <w:r w:rsidR="003F7A8C">
        <w:rPr>
          <w:b w:val="0"/>
          <w:sz w:val="24"/>
        </w:rPr>
        <w:t>.</w:t>
      </w:r>
      <w:r w:rsidRPr="00D57EA5">
        <w:rPr>
          <w:b w:val="0"/>
          <w:sz w:val="24"/>
        </w:rPr>
        <w:t xml:space="preserve"> </w:t>
      </w:r>
      <w:r>
        <w:rPr>
          <w:b w:val="0"/>
          <w:sz w:val="24"/>
        </w:rPr>
        <w:t>Entrevista realizada al señor Mariano Díaz Lobo, 19 mayo de 2017</w:t>
      </w:r>
      <w:r w:rsidRPr="00D57EA5">
        <w:rPr>
          <w:b w:val="0"/>
          <w:sz w:val="24"/>
        </w:rPr>
        <w:ptab w:relativeTo="margin" w:alignment="right" w:leader="dot"/>
      </w:r>
      <w:r>
        <w:rPr>
          <w:b w:val="0"/>
          <w:bCs/>
          <w:sz w:val="24"/>
          <w:lang w:val="es-ES"/>
        </w:rPr>
        <w:t>12</w:t>
      </w:r>
      <w:r w:rsidR="003F7A8C">
        <w:rPr>
          <w:b w:val="0"/>
          <w:bCs/>
          <w:sz w:val="24"/>
          <w:lang w:val="es-ES"/>
        </w:rPr>
        <w:t>1</w:t>
      </w:r>
    </w:p>
    <w:p w:rsidR="00BC6720" w:rsidRPr="00D57EA5" w:rsidRDefault="00BC6720" w:rsidP="00BC6720">
      <w:pPr>
        <w:pStyle w:val="TDC1"/>
        <w:rPr>
          <w:b w:val="0"/>
          <w:sz w:val="24"/>
        </w:rPr>
      </w:pPr>
      <w:r>
        <w:rPr>
          <w:b w:val="0"/>
          <w:sz w:val="24"/>
        </w:rPr>
        <w:t>Anexo</w:t>
      </w:r>
      <w:r w:rsidRPr="00D57EA5">
        <w:rPr>
          <w:b w:val="0"/>
          <w:sz w:val="24"/>
        </w:rPr>
        <w:t xml:space="preserve"> 4</w:t>
      </w:r>
      <w:r w:rsidR="003F7A8C">
        <w:rPr>
          <w:b w:val="0"/>
          <w:sz w:val="24"/>
        </w:rPr>
        <w:t>.</w:t>
      </w:r>
      <w:r w:rsidRPr="00D57EA5">
        <w:rPr>
          <w:b w:val="0"/>
          <w:sz w:val="24"/>
        </w:rPr>
        <w:t xml:space="preserve"> </w:t>
      </w:r>
      <w:r>
        <w:rPr>
          <w:b w:val="0"/>
          <w:sz w:val="24"/>
        </w:rPr>
        <w:t>Entrevista realizada al señor Mariano Díaz Lobo, 26 mayo de 2017</w:t>
      </w:r>
      <w:r w:rsidRPr="00D57EA5">
        <w:rPr>
          <w:b w:val="0"/>
          <w:sz w:val="24"/>
        </w:rPr>
        <w:ptab w:relativeTo="margin" w:alignment="right" w:leader="dot"/>
      </w:r>
      <w:r>
        <w:rPr>
          <w:b w:val="0"/>
          <w:bCs/>
          <w:sz w:val="24"/>
          <w:lang w:val="es-ES"/>
        </w:rPr>
        <w:t>12</w:t>
      </w:r>
      <w:r w:rsidR="003F7A8C">
        <w:rPr>
          <w:b w:val="0"/>
          <w:bCs/>
          <w:sz w:val="24"/>
          <w:lang w:val="es-ES"/>
        </w:rPr>
        <w:t>2</w:t>
      </w:r>
    </w:p>
    <w:p w:rsidR="00BC6720" w:rsidRPr="00D57EA5" w:rsidRDefault="00BC6720" w:rsidP="00BC6720">
      <w:pPr>
        <w:pStyle w:val="TDC1"/>
        <w:rPr>
          <w:b w:val="0"/>
          <w:sz w:val="24"/>
        </w:rPr>
      </w:pPr>
      <w:r>
        <w:rPr>
          <w:b w:val="0"/>
          <w:sz w:val="24"/>
        </w:rPr>
        <w:t>Anexo</w:t>
      </w:r>
      <w:r w:rsidRPr="00D57EA5">
        <w:rPr>
          <w:b w:val="0"/>
          <w:sz w:val="24"/>
        </w:rPr>
        <w:t xml:space="preserve"> 5</w:t>
      </w:r>
      <w:r w:rsidR="003F7A8C">
        <w:rPr>
          <w:b w:val="0"/>
          <w:sz w:val="24"/>
        </w:rPr>
        <w:t>.</w:t>
      </w:r>
      <w:r w:rsidRPr="00D57EA5">
        <w:rPr>
          <w:b w:val="0"/>
          <w:sz w:val="24"/>
        </w:rPr>
        <w:t xml:space="preserve"> </w:t>
      </w:r>
      <w:r>
        <w:rPr>
          <w:b w:val="0"/>
          <w:sz w:val="24"/>
        </w:rPr>
        <w:t xml:space="preserve">Encuesta </w:t>
      </w:r>
      <w:r w:rsidR="003F7A8C">
        <w:rPr>
          <w:b w:val="0"/>
          <w:sz w:val="24"/>
        </w:rPr>
        <w:t xml:space="preserve">al </w:t>
      </w:r>
      <w:r>
        <w:rPr>
          <w:b w:val="0"/>
          <w:sz w:val="24"/>
        </w:rPr>
        <w:t>consumidor</w:t>
      </w:r>
      <w:r w:rsidRPr="00D57EA5">
        <w:rPr>
          <w:b w:val="0"/>
          <w:sz w:val="24"/>
        </w:rPr>
        <w:t xml:space="preserve"> </w:t>
      </w:r>
      <w:r w:rsidRPr="00D57EA5">
        <w:rPr>
          <w:b w:val="0"/>
          <w:sz w:val="24"/>
        </w:rPr>
        <w:ptab w:relativeTo="margin" w:alignment="right" w:leader="dot"/>
      </w:r>
      <w:r>
        <w:rPr>
          <w:b w:val="0"/>
          <w:bCs/>
          <w:sz w:val="24"/>
          <w:lang w:val="es-ES"/>
        </w:rPr>
        <w:t>12</w:t>
      </w:r>
      <w:r w:rsidR="003F7A8C">
        <w:rPr>
          <w:b w:val="0"/>
          <w:bCs/>
          <w:sz w:val="24"/>
          <w:lang w:val="es-ES"/>
        </w:rPr>
        <w:t>3</w:t>
      </w: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Default="00BC6720" w:rsidP="00BC6720">
      <w:pPr>
        <w:jc w:val="both"/>
        <w:rPr>
          <w:rFonts w:ascii="Times New Roman" w:hAnsi="Times New Roman" w:cs="Times New Roman"/>
          <w:sz w:val="24"/>
        </w:rPr>
      </w:pPr>
    </w:p>
    <w:p w:rsidR="00BC6720" w:rsidRPr="00F55824" w:rsidRDefault="00BC6720" w:rsidP="00BC6720">
      <w:pPr>
        <w:jc w:val="both"/>
        <w:rPr>
          <w:rFonts w:ascii="Times New Roman" w:hAnsi="Times New Roman" w:cs="Times New Roman"/>
          <w:sz w:val="24"/>
        </w:rPr>
      </w:pPr>
    </w:p>
    <w:p w:rsidR="00BC6720" w:rsidRDefault="00BC6720" w:rsidP="00BC6720">
      <w:pPr>
        <w:jc w:val="center"/>
        <w:rPr>
          <w:rFonts w:ascii="Times New Roman" w:hAnsi="Times New Roman" w:cs="Times New Roman"/>
          <w:b/>
          <w:sz w:val="24"/>
        </w:rPr>
      </w:pPr>
    </w:p>
    <w:p w:rsidR="00BC6720" w:rsidRPr="00F13B99" w:rsidRDefault="00BC6720" w:rsidP="00BC6720">
      <w:pPr>
        <w:pStyle w:val="Ttulo1"/>
        <w:jc w:val="center"/>
        <w:rPr>
          <w:rFonts w:ascii="Times New Roman" w:hAnsi="Times New Roman" w:cs="Times New Roman"/>
          <w:b/>
          <w:sz w:val="24"/>
        </w:rPr>
      </w:pPr>
      <w:bookmarkStart w:id="3" w:name="_Toc521232331"/>
      <w:r w:rsidRPr="00F55824">
        <w:rPr>
          <w:rFonts w:ascii="Times New Roman" w:hAnsi="Times New Roman" w:cs="Times New Roman"/>
          <w:b/>
          <w:color w:val="auto"/>
          <w:sz w:val="24"/>
        </w:rPr>
        <w:lastRenderedPageBreak/>
        <w:t>Abreviaturas</w:t>
      </w:r>
      <w:bookmarkEnd w:id="3"/>
    </w:p>
    <w:p w:rsidR="00BC6720" w:rsidRDefault="00BC6720" w:rsidP="00386E4B">
      <w:pPr>
        <w:spacing w:before="240"/>
        <w:jc w:val="center"/>
        <w:rPr>
          <w:rFonts w:ascii="Times New Roman" w:hAnsi="Times New Roman" w:cs="Times New Roman"/>
          <w:b/>
          <w:sz w:val="24"/>
        </w:rPr>
      </w:pPr>
    </w:p>
    <w:p w:rsidR="00BC6720" w:rsidRPr="00BB1D49" w:rsidRDefault="00BC6720" w:rsidP="00386E4B">
      <w:pPr>
        <w:spacing w:line="360" w:lineRule="auto"/>
        <w:ind w:hanging="22"/>
        <w:jc w:val="both"/>
        <w:rPr>
          <w:rFonts w:ascii="Times New Roman" w:hAnsi="Times New Roman" w:cs="Times New Roman"/>
          <w:sz w:val="24"/>
          <w:szCs w:val="24"/>
          <w:lang w:val="es"/>
        </w:rPr>
      </w:pPr>
      <w:r w:rsidRPr="00BB1D49">
        <w:rPr>
          <w:rFonts w:ascii="Times New Roman" w:hAnsi="Times New Roman" w:cs="Times New Roman"/>
          <w:sz w:val="24"/>
          <w:szCs w:val="24"/>
        </w:rPr>
        <w:t>CIUU</w:t>
      </w:r>
      <w:r w:rsidR="00FC60C5">
        <w:rPr>
          <w:rFonts w:ascii="Times New Roman" w:hAnsi="Times New Roman" w:cs="Times New Roman"/>
          <w:sz w:val="24"/>
          <w:szCs w:val="24"/>
        </w:rPr>
        <w:t>:</w:t>
      </w:r>
      <w:r w:rsidRPr="00BB1D49">
        <w:rPr>
          <w:rFonts w:ascii="Times New Roman" w:hAnsi="Times New Roman" w:cs="Times New Roman"/>
          <w:sz w:val="24"/>
          <w:szCs w:val="24"/>
        </w:rPr>
        <w:t xml:space="preserve"> </w:t>
      </w:r>
      <w:r w:rsidRPr="00BB1D49">
        <w:rPr>
          <w:rFonts w:ascii="Times New Roman" w:hAnsi="Times New Roman" w:cs="Times New Roman"/>
          <w:sz w:val="24"/>
          <w:szCs w:val="24"/>
          <w:lang w:val="es"/>
        </w:rPr>
        <w:t>Clasificación Industrial Internacional Uniforme de todas las Actividades Económicas</w:t>
      </w:r>
    </w:p>
    <w:p w:rsidR="00BC6720" w:rsidRDefault="00BC6720" w:rsidP="00386E4B">
      <w:pPr>
        <w:spacing w:line="360" w:lineRule="auto"/>
        <w:jc w:val="both"/>
        <w:rPr>
          <w:rFonts w:ascii="Times New Roman" w:hAnsi="Times New Roman" w:cs="Times New Roman"/>
          <w:sz w:val="24"/>
          <w:szCs w:val="24"/>
        </w:rPr>
      </w:pPr>
      <w:r w:rsidRPr="00BB1D49">
        <w:rPr>
          <w:rFonts w:ascii="Times New Roman" w:hAnsi="Times New Roman" w:cs="Times New Roman"/>
          <w:sz w:val="24"/>
          <w:szCs w:val="24"/>
        </w:rPr>
        <w:t>CCSS</w:t>
      </w:r>
      <w:r w:rsidR="00FC60C5">
        <w:rPr>
          <w:rFonts w:ascii="Times New Roman" w:hAnsi="Times New Roman" w:cs="Times New Roman"/>
          <w:sz w:val="24"/>
          <w:szCs w:val="24"/>
        </w:rPr>
        <w:t>:</w:t>
      </w:r>
      <w:r w:rsidRPr="00BB1D49">
        <w:rPr>
          <w:rFonts w:ascii="Times New Roman" w:hAnsi="Times New Roman" w:cs="Times New Roman"/>
          <w:sz w:val="24"/>
          <w:szCs w:val="24"/>
        </w:rPr>
        <w:t xml:space="preserve"> Caja Costarricense del Seguro Social</w:t>
      </w:r>
    </w:p>
    <w:p w:rsidR="00BC6720" w:rsidRPr="00BB1D49" w:rsidRDefault="00BC6720" w:rsidP="00386E4B">
      <w:pPr>
        <w:spacing w:line="360" w:lineRule="auto"/>
        <w:jc w:val="both"/>
        <w:rPr>
          <w:rFonts w:ascii="Times New Roman" w:hAnsi="Times New Roman" w:cs="Times New Roman"/>
          <w:sz w:val="24"/>
          <w:szCs w:val="24"/>
        </w:rPr>
      </w:pPr>
      <w:r>
        <w:rPr>
          <w:rFonts w:ascii="Times New Roman" w:hAnsi="Times New Roman" w:cs="Times New Roman"/>
          <w:sz w:val="24"/>
          <w:szCs w:val="24"/>
        </w:rPr>
        <w:t>CPA</w:t>
      </w:r>
      <w:r w:rsidR="00FC60C5">
        <w:rPr>
          <w:rFonts w:ascii="Times New Roman" w:hAnsi="Times New Roman" w:cs="Times New Roman"/>
          <w:sz w:val="24"/>
          <w:szCs w:val="24"/>
        </w:rPr>
        <w:t>:</w:t>
      </w:r>
      <w:r>
        <w:rPr>
          <w:rFonts w:ascii="Times New Roman" w:hAnsi="Times New Roman" w:cs="Times New Roman"/>
          <w:sz w:val="24"/>
          <w:szCs w:val="24"/>
        </w:rPr>
        <w:t xml:space="preserve"> Contador </w:t>
      </w:r>
      <w:r w:rsidR="00E17E25">
        <w:rPr>
          <w:rFonts w:ascii="Times New Roman" w:hAnsi="Times New Roman" w:cs="Times New Roman"/>
          <w:sz w:val="24"/>
          <w:szCs w:val="24"/>
        </w:rPr>
        <w:t>p</w:t>
      </w:r>
      <w:r>
        <w:rPr>
          <w:rFonts w:ascii="Times New Roman" w:hAnsi="Times New Roman" w:cs="Times New Roman"/>
          <w:sz w:val="24"/>
          <w:szCs w:val="24"/>
        </w:rPr>
        <w:t xml:space="preserve">úblico </w:t>
      </w:r>
      <w:r w:rsidR="00E17E25">
        <w:rPr>
          <w:rFonts w:ascii="Times New Roman" w:hAnsi="Times New Roman" w:cs="Times New Roman"/>
          <w:sz w:val="24"/>
          <w:szCs w:val="24"/>
        </w:rPr>
        <w:t>a</w:t>
      </w:r>
      <w:r>
        <w:rPr>
          <w:rFonts w:ascii="Times New Roman" w:hAnsi="Times New Roman" w:cs="Times New Roman"/>
          <w:sz w:val="24"/>
          <w:szCs w:val="24"/>
        </w:rPr>
        <w:t>utorizado</w:t>
      </w:r>
    </w:p>
    <w:p w:rsidR="00BC6720" w:rsidRPr="00F55824" w:rsidRDefault="00BC6720" w:rsidP="00386E4B">
      <w:pPr>
        <w:spacing w:line="360" w:lineRule="auto"/>
        <w:jc w:val="both"/>
        <w:rPr>
          <w:rFonts w:ascii="Times New Roman" w:hAnsi="Times New Roman"/>
          <w:b/>
          <w:sz w:val="24"/>
          <w:szCs w:val="24"/>
        </w:rPr>
      </w:pPr>
      <w:r w:rsidRPr="00F13B99">
        <w:rPr>
          <w:rFonts w:ascii="Times New Roman" w:hAnsi="Times New Roman" w:cs="Times New Roman"/>
          <w:sz w:val="24"/>
          <w:szCs w:val="24"/>
        </w:rPr>
        <w:t>EDDI 7</w:t>
      </w:r>
      <w:r w:rsidR="00FC60C5">
        <w:rPr>
          <w:rFonts w:ascii="Times New Roman" w:hAnsi="Times New Roman" w:cs="Times New Roman"/>
          <w:sz w:val="24"/>
          <w:szCs w:val="24"/>
        </w:rPr>
        <w:t>:</w:t>
      </w:r>
      <w:r w:rsidRPr="00F13B99">
        <w:rPr>
          <w:rFonts w:ascii="Times New Roman" w:hAnsi="Times New Roman" w:cs="Times New Roman"/>
          <w:sz w:val="24"/>
          <w:szCs w:val="24"/>
        </w:rPr>
        <w:t xml:space="preserve"> Elaboración digital de declaraciones de impuestos versión 1.17.0</w:t>
      </w:r>
    </w:p>
    <w:p w:rsidR="00BC6720" w:rsidRPr="00F55824" w:rsidRDefault="00BC6720" w:rsidP="00386E4B">
      <w:pPr>
        <w:spacing w:line="360" w:lineRule="auto"/>
        <w:jc w:val="both"/>
        <w:rPr>
          <w:rFonts w:ascii="Times New Roman" w:hAnsi="Times New Roman"/>
          <w:sz w:val="24"/>
          <w:szCs w:val="24"/>
        </w:rPr>
      </w:pPr>
      <w:r w:rsidRPr="00F55824">
        <w:rPr>
          <w:rFonts w:ascii="Times New Roman" w:hAnsi="Times New Roman" w:cs="Times New Roman"/>
          <w:sz w:val="24"/>
          <w:szCs w:val="24"/>
        </w:rPr>
        <w:t>FA</w:t>
      </w:r>
      <w:r w:rsidR="00FC60C5">
        <w:rPr>
          <w:rFonts w:ascii="Times New Roman" w:hAnsi="Times New Roman" w:cs="Times New Roman"/>
          <w:sz w:val="24"/>
          <w:szCs w:val="24"/>
        </w:rPr>
        <w:t>:</w:t>
      </w:r>
      <w:r w:rsidRPr="00F55824">
        <w:rPr>
          <w:rFonts w:ascii="Times New Roman" w:hAnsi="Times New Roman" w:cs="Times New Roman"/>
          <w:sz w:val="24"/>
          <w:szCs w:val="24"/>
        </w:rPr>
        <w:t xml:space="preserve"> Frecuencia </w:t>
      </w:r>
      <w:r w:rsidR="00FC60C5">
        <w:rPr>
          <w:rFonts w:ascii="Times New Roman" w:hAnsi="Times New Roman" w:cs="Times New Roman"/>
          <w:sz w:val="24"/>
          <w:szCs w:val="24"/>
        </w:rPr>
        <w:t>a</w:t>
      </w:r>
      <w:r w:rsidRPr="00F55824">
        <w:rPr>
          <w:rFonts w:ascii="Times New Roman" w:hAnsi="Times New Roman" w:cs="Times New Roman"/>
          <w:sz w:val="24"/>
          <w:szCs w:val="24"/>
        </w:rPr>
        <w:t>bsoluta</w:t>
      </w:r>
    </w:p>
    <w:p w:rsidR="00BC6720" w:rsidRPr="00F55824" w:rsidRDefault="00BC6720" w:rsidP="00386E4B">
      <w:pPr>
        <w:spacing w:line="360" w:lineRule="auto"/>
        <w:jc w:val="both"/>
        <w:rPr>
          <w:rFonts w:ascii="Times New Roman" w:hAnsi="Times New Roman"/>
          <w:b/>
          <w:sz w:val="24"/>
          <w:szCs w:val="24"/>
        </w:rPr>
      </w:pPr>
      <w:r w:rsidRPr="00F55824">
        <w:rPr>
          <w:rFonts w:ascii="Times New Roman" w:hAnsi="Times New Roman" w:cs="Times New Roman"/>
          <w:sz w:val="24"/>
          <w:szCs w:val="24"/>
        </w:rPr>
        <w:t>FR</w:t>
      </w:r>
      <w:r w:rsidR="00FC60C5">
        <w:rPr>
          <w:rFonts w:ascii="Times New Roman" w:hAnsi="Times New Roman" w:cs="Times New Roman"/>
          <w:sz w:val="24"/>
          <w:szCs w:val="24"/>
        </w:rPr>
        <w:t>:</w:t>
      </w:r>
      <w:r w:rsidRPr="00F55824">
        <w:rPr>
          <w:rFonts w:ascii="Times New Roman" w:hAnsi="Times New Roman" w:cs="Times New Roman"/>
          <w:sz w:val="24"/>
          <w:szCs w:val="24"/>
        </w:rPr>
        <w:t xml:space="preserve"> Frecuencia </w:t>
      </w:r>
      <w:r w:rsidR="00FC60C5">
        <w:rPr>
          <w:rFonts w:ascii="Times New Roman" w:hAnsi="Times New Roman" w:cs="Times New Roman"/>
          <w:sz w:val="24"/>
          <w:szCs w:val="24"/>
        </w:rPr>
        <w:t>r</w:t>
      </w:r>
      <w:r w:rsidRPr="00F55824">
        <w:rPr>
          <w:rFonts w:ascii="Times New Roman" w:hAnsi="Times New Roman" w:cs="Times New Roman"/>
          <w:sz w:val="24"/>
          <w:szCs w:val="24"/>
        </w:rPr>
        <w:t>elativa</w:t>
      </w:r>
    </w:p>
    <w:p w:rsidR="00BC6720" w:rsidRPr="00BB1D49" w:rsidRDefault="00BC6720" w:rsidP="00386E4B">
      <w:pPr>
        <w:spacing w:line="360" w:lineRule="auto"/>
        <w:jc w:val="both"/>
        <w:rPr>
          <w:rFonts w:ascii="Times New Roman" w:hAnsi="Times New Roman" w:cs="Times New Roman"/>
          <w:sz w:val="24"/>
          <w:szCs w:val="24"/>
        </w:rPr>
      </w:pPr>
      <w:r w:rsidRPr="00BB1D49">
        <w:rPr>
          <w:rFonts w:ascii="Times New Roman" w:eastAsia="Times New Roman" w:hAnsi="Times New Roman" w:cs="Times New Roman"/>
          <w:sz w:val="24"/>
          <w:szCs w:val="24"/>
          <w:lang w:eastAsia="es-CR"/>
        </w:rPr>
        <w:t>FSSC</w:t>
      </w:r>
      <w:r w:rsidR="00FC60C5">
        <w:rPr>
          <w:rFonts w:ascii="Times New Roman" w:eastAsia="Times New Roman" w:hAnsi="Times New Roman" w:cs="Times New Roman"/>
          <w:sz w:val="24"/>
          <w:szCs w:val="24"/>
          <w:lang w:eastAsia="es-CR"/>
        </w:rPr>
        <w:t>:</w:t>
      </w:r>
      <w:r w:rsidRPr="00BB1D49">
        <w:rPr>
          <w:rFonts w:ascii="Times New Roman" w:eastAsia="Times New Roman" w:hAnsi="Times New Roman" w:cs="Times New Roman"/>
          <w:sz w:val="24"/>
          <w:szCs w:val="24"/>
          <w:lang w:eastAsia="es-CR"/>
        </w:rPr>
        <w:t xml:space="preserve"> Fundación para la Certificación de la Seguridad Alimentaria</w:t>
      </w:r>
    </w:p>
    <w:p w:rsidR="00BC6720" w:rsidRPr="00BB1D49" w:rsidRDefault="00BC6720" w:rsidP="00386E4B">
      <w:pPr>
        <w:spacing w:line="360" w:lineRule="auto"/>
        <w:jc w:val="both"/>
        <w:rPr>
          <w:rFonts w:ascii="Times New Roman" w:hAnsi="Times New Roman" w:cs="Times New Roman"/>
          <w:sz w:val="24"/>
          <w:szCs w:val="24"/>
        </w:rPr>
      </w:pPr>
      <w:r w:rsidRPr="00BB1D49">
        <w:rPr>
          <w:rFonts w:ascii="Times New Roman" w:hAnsi="Times New Roman" w:cs="Times New Roman"/>
          <w:sz w:val="24"/>
          <w:szCs w:val="24"/>
        </w:rPr>
        <w:t>MEIC</w:t>
      </w:r>
      <w:r w:rsidR="00FC60C5">
        <w:rPr>
          <w:rFonts w:ascii="Times New Roman" w:hAnsi="Times New Roman" w:cs="Times New Roman"/>
          <w:sz w:val="24"/>
          <w:szCs w:val="24"/>
        </w:rPr>
        <w:t>:</w:t>
      </w:r>
      <w:r w:rsidRPr="00BB1D49">
        <w:rPr>
          <w:rFonts w:ascii="Times New Roman" w:hAnsi="Times New Roman" w:cs="Times New Roman"/>
          <w:sz w:val="24"/>
          <w:szCs w:val="24"/>
        </w:rPr>
        <w:t xml:space="preserve"> </w:t>
      </w:r>
      <w:r w:rsidRPr="00BB1D49">
        <w:rPr>
          <w:rFonts w:ascii="Times New Roman" w:hAnsi="Times New Roman" w:cs="Times New Roman"/>
          <w:sz w:val="24"/>
          <w:szCs w:val="24"/>
          <w:lang w:val="es"/>
        </w:rPr>
        <w:t>Ministerio de Economía</w:t>
      </w:r>
      <w:r w:rsidR="00FC60C5">
        <w:rPr>
          <w:rFonts w:ascii="Times New Roman" w:hAnsi="Times New Roman" w:cs="Times New Roman"/>
          <w:sz w:val="24"/>
          <w:szCs w:val="24"/>
          <w:lang w:val="es"/>
        </w:rPr>
        <w:t>,</w:t>
      </w:r>
      <w:r w:rsidRPr="00BB1D49">
        <w:rPr>
          <w:rFonts w:ascii="Times New Roman" w:hAnsi="Times New Roman" w:cs="Times New Roman"/>
          <w:sz w:val="24"/>
          <w:szCs w:val="24"/>
          <w:lang w:val="es"/>
        </w:rPr>
        <w:t xml:space="preserve"> Industria y Comercio</w:t>
      </w:r>
    </w:p>
    <w:p w:rsidR="00BC6720" w:rsidRPr="00BB1D49" w:rsidRDefault="00BC6720" w:rsidP="00386E4B">
      <w:pPr>
        <w:spacing w:line="360" w:lineRule="auto"/>
        <w:jc w:val="both"/>
        <w:rPr>
          <w:rFonts w:ascii="Times New Roman" w:hAnsi="Times New Roman" w:cs="Times New Roman"/>
          <w:sz w:val="24"/>
          <w:szCs w:val="24"/>
        </w:rPr>
      </w:pPr>
      <w:r w:rsidRPr="00BB1D49">
        <w:rPr>
          <w:rFonts w:ascii="Times New Roman" w:hAnsi="Times New Roman" w:cs="Times New Roman"/>
          <w:sz w:val="24"/>
          <w:szCs w:val="24"/>
        </w:rPr>
        <w:t>PIB</w:t>
      </w:r>
      <w:r w:rsidR="00FC60C5">
        <w:rPr>
          <w:rFonts w:ascii="Times New Roman" w:hAnsi="Times New Roman" w:cs="Times New Roman"/>
          <w:sz w:val="24"/>
          <w:szCs w:val="24"/>
        </w:rPr>
        <w:t>:</w:t>
      </w:r>
      <w:r w:rsidRPr="00BB1D49">
        <w:rPr>
          <w:rFonts w:ascii="Times New Roman" w:hAnsi="Times New Roman" w:cs="Times New Roman"/>
          <w:sz w:val="24"/>
          <w:szCs w:val="24"/>
        </w:rPr>
        <w:t xml:space="preserve"> Producto Interno Bruto</w:t>
      </w:r>
    </w:p>
    <w:p w:rsidR="00BC6720" w:rsidRPr="00BB1D49" w:rsidRDefault="00BC6720" w:rsidP="00386E4B">
      <w:pPr>
        <w:spacing w:line="360" w:lineRule="auto"/>
        <w:jc w:val="both"/>
        <w:rPr>
          <w:rFonts w:ascii="Times New Roman" w:hAnsi="Times New Roman" w:cs="Times New Roman"/>
          <w:sz w:val="24"/>
          <w:szCs w:val="24"/>
        </w:rPr>
      </w:pPr>
      <w:r w:rsidRPr="00BB1D49">
        <w:rPr>
          <w:rFonts w:ascii="Times New Roman" w:hAnsi="Times New Roman" w:cs="Times New Roman"/>
          <w:sz w:val="24"/>
          <w:szCs w:val="24"/>
        </w:rPr>
        <w:t>PYME</w:t>
      </w:r>
      <w:r w:rsidR="00FC60C5">
        <w:rPr>
          <w:rFonts w:ascii="Times New Roman" w:hAnsi="Times New Roman" w:cs="Times New Roman"/>
          <w:sz w:val="24"/>
          <w:szCs w:val="24"/>
        </w:rPr>
        <w:t>:</w:t>
      </w:r>
      <w:r w:rsidRPr="00BB1D49">
        <w:rPr>
          <w:rFonts w:ascii="Times New Roman" w:hAnsi="Times New Roman" w:cs="Times New Roman"/>
          <w:sz w:val="24"/>
          <w:szCs w:val="24"/>
        </w:rPr>
        <w:t xml:space="preserve"> Pequeña y Mediana Empresa</w:t>
      </w:r>
    </w:p>
    <w:p w:rsidR="00BC6720" w:rsidRPr="00BB1D49" w:rsidRDefault="00BC6720" w:rsidP="00386E4B">
      <w:pPr>
        <w:spacing w:line="360" w:lineRule="auto"/>
        <w:jc w:val="both"/>
        <w:rPr>
          <w:rFonts w:ascii="Times New Roman" w:eastAsia="Times New Roman" w:hAnsi="Times New Roman" w:cs="Times New Roman"/>
          <w:sz w:val="24"/>
          <w:szCs w:val="24"/>
          <w:lang w:eastAsia="es-CR"/>
        </w:rPr>
      </w:pPr>
      <w:r w:rsidRPr="00BB1D49">
        <w:rPr>
          <w:rFonts w:ascii="Times New Roman" w:eastAsia="Times New Roman" w:hAnsi="Times New Roman" w:cs="Times New Roman"/>
          <w:sz w:val="24"/>
          <w:szCs w:val="24"/>
          <w:lang w:eastAsia="es-CR"/>
        </w:rPr>
        <w:t>PROCOMER</w:t>
      </w:r>
      <w:r w:rsidR="00FC60C5">
        <w:rPr>
          <w:rFonts w:ascii="Times New Roman" w:eastAsia="Times New Roman" w:hAnsi="Times New Roman" w:cs="Times New Roman"/>
          <w:sz w:val="24"/>
          <w:szCs w:val="24"/>
          <w:lang w:eastAsia="es-CR"/>
        </w:rPr>
        <w:t>:</w:t>
      </w:r>
      <w:r w:rsidRPr="00BB1D49">
        <w:rPr>
          <w:rFonts w:ascii="Times New Roman" w:eastAsia="Times New Roman" w:hAnsi="Times New Roman" w:cs="Times New Roman"/>
          <w:sz w:val="24"/>
          <w:szCs w:val="24"/>
          <w:lang w:eastAsia="es-CR"/>
        </w:rPr>
        <w:t xml:space="preserve"> </w:t>
      </w:r>
      <w:r w:rsidRPr="00BB1D49">
        <w:rPr>
          <w:rFonts w:ascii="Times New Roman" w:hAnsi="Times New Roman" w:cs="Times New Roman"/>
          <w:sz w:val="24"/>
          <w:szCs w:val="24"/>
        </w:rPr>
        <w:t>Promotora de Comercio Exterior</w:t>
      </w:r>
    </w:p>
    <w:p w:rsidR="00BC6720" w:rsidRPr="00BB1D49" w:rsidRDefault="00BC6720" w:rsidP="00386E4B">
      <w:pPr>
        <w:spacing w:line="360" w:lineRule="auto"/>
        <w:jc w:val="both"/>
        <w:rPr>
          <w:rFonts w:ascii="Times New Roman" w:eastAsia="Times New Roman" w:hAnsi="Times New Roman" w:cs="Times New Roman"/>
          <w:sz w:val="24"/>
          <w:szCs w:val="24"/>
          <w:lang w:eastAsia="es-CR"/>
        </w:rPr>
      </w:pPr>
      <w:r w:rsidRPr="00BB1D49">
        <w:rPr>
          <w:rFonts w:ascii="Times New Roman" w:eastAsia="Times New Roman" w:hAnsi="Times New Roman" w:cs="Times New Roman"/>
          <w:sz w:val="24"/>
          <w:szCs w:val="24"/>
          <w:lang w:eastAsia="es-CR"/>
        </w:rPr>
        <w:t>SIEC</w:t>
      </w:r>
      <w:r w:rsidR="00FC60C5">
        <w:rPr>
          <w:rFonts w:ascii="Times New Roman" w:eastAsia="Times New Roman" w:hAnsi="Times New Roman" w:cs="Times New Roman"/>
          <w:sz w:val="24"/>
          <w:szCs w:val="24"/>
          <w:lang w:eastAsia="es-CR"/>
        </w:rPr>
        <w:t>:</w:t>
      </w:r>
      <w:r w:rsidR="00FC60C5" w:rsidRPr="00BB1D49">
        <w:rPr>
          <w:rFonts w:ascii="Times New Roman" w:eastAsia="Times New Roman" w:hAnsi="Times New Roman" w:cs="Times New Roman"/>
          <w:sz w:val="24"/>
          <w:szCs w:val="24"/>
          <w:lang w:eastAsia="es-CR"/>
        </w:rPr>
        <w:t xml:space="preserve"> </w:t>
      </w:r>
      <w:r w:rsidRPr="00BB1D49">
        <w:rPr>
          <w:rFonts w:ascii="Times New Roman" w:hAnsi="Times New Roman" w:cs="Times New Roman"/>
          <w:sz w:val="24"/>
          <w:szCs w:val="24"/>
          <w:lang w:val="es"/>
        </w:rPr>
        <w:t>Sistema de Información Empresarial Costarricense</w:t>
      </w:r>
      <w:r w:rsidRPr="00BB1D49">
        <w:rPr>
          <w:rFonts w:ascii="Times New Roman" w:eastAsia="Times New Roman" w:hAnsi="Times New Roman" w:cs="Times New Roman"/>
          <w:sz w:val="24"/>
          <w:szCs w:val="24"/>
          <w:lang w:eastAsia="es-CR"/>
        </w:rPr>
        <w:t xml:space="preserve"> </w:t>
      </w:r>
    </w:p>
    <w:p w:rsidR="00BC6720" w:rsidRPr="00BB1D49" w:rsidRDefault="00BC6720" w:rsidP="00386E4B">
      <w:pPr>
        <w:spacing w:line="360" w:lineRule="auto"/>
        <w:jc w:val="both"/>
        <w:rPr>
          <w:rFonts w:ascii="Times New Roman" w:eastAsia="Times New Roman" w:hAnsi="Times New Roman" w:cs="Times New Roman"/>
          <w:sz w:val="24"/>
          <w:szCs w:val="24"/>
          <w:lang w:eastAsia="es-CR"/>
        </w:rPr>
      </w:pPr>
      <w:r w:rsidRPr="00BB1D49">
        <w:rPr>
          <w:rFonts w:ascii="Times New Roman" w:eastAsia="Times New Roman" w:hAnsi="Times New Roman" w:cs="Times New Roman"/>
          <w:sz w:val="24"/>
          <w:szCs w:val="24"/>
          <w:lang w:eastAsia="es-CR"/>
        </w:rPr>
        <w:t>UCR</w:t>
      </w:r>
      <w:r w:rsidR="00FC60C5">
        <w:rPr>
          <w:rFonts w:ascii="Times New Roman" w:eastAsia="Times New Roman" w:hAnsi="Times New Roman" w:cs="Times New Roman"/>
          <w:sz w:val="24"/>
          <w:szCs w:val="24"/>
          <w:lang w:eastAsia="es-CR"/>
        </w:rPr>
        <w:t>:</w:t>
      </w:r>
      <w:r w:rsidRPr="00BB1D49">
        <w:rPr>
          <w:rFonts w:ascii="Times New Roman" w:eastAsia="Times New Roman" w:hAnsi="Times New Roman" w:cs="Times New Roman"/>
          <w:sz w:val="24"/>
          <w:szCs w:val="24"/>
          <w:lang w:eastAsia="es-CR"/>
        </w:rPr>
        <w:t xml:space="preserve"> Universidad de Costa Rica</w:t>
      </w:r>
    </w:p>
    <w:p w:rsidR="00BC6720" w:rsidRPr="00BB1D49" w:rsidRDefault="00BC6720" w:rsidP="00386E4B">
      <w:pPr>
        <w:spacing w:line="360" w:lineRule="auto"/>
        <w:jc w:val="both"/>
        <w:rPr>
          <w:rFonts w:ascii="Times New Roman" w:hAnsi="Times New Roman" w:cs="Times New Roman"/>
          <w:sz w:val="24"/>
          <w:szCs w:val="24"/>
        </w:rPr>
      </w:pPr>
      <w:r w:rsidRPr="00BB1D49">
        <w:rPr>
          <w:rFonts w:ascii="Times New Roman" w:eastAsia="Times New Roman" w:hAnsi="Times New Roman" w:cs="Times New Roman"/>
          <w:sz w:val="24"/>
          <w:szCs w:val="24"/>
          <w:lang w:eastAsia="es-CR"/>
        </w:rPr>
        <w:t>UNA</w:t>
      </w:r>
      <w:r w:rsidR="00FC60C5">
        <w:rPr>
          <w:rFonts w:ascii="Times New Roman" w:eastAsia="Times New Roman" w:hAnsi="Times New Roman" w:cs="Times New Roman"/>
          <w:sz w:val="24"/>
          <w:szCs w:val="24"/>
          <w:lang w:eastAsia="es-CR"/>
        </w:rPr>
        <w:t>:</w:t>
      </w:r>
      <w:r w:rsidRPr="00BB1D49">
        <w:rPr>
          <w:rFonts w:ascii="Times New Roman" w:eastAsia="Times New Roman" w:hAnsi="Times New Roman" w:cs="Times New Roman"/>
          <w:sz w:val="24"/>
          <w:szCs w:val="24"/>
          <w:lang w:eastAsia="es-CR"/>
        </w:rPr>
        <w:t xml:space="preserve"> Universidad Nacional</w:t>
      </w:r>
    </w:p>
    <w:p w:rsidR="00BC6720" w:rsidRPr="00F13B99" w:rsidRDefault="00BC6720" w:rsidP="00BC6720">
      <w:pPr>
        <w:jc w:val="center"/>
        <w:rPr>
          <w:rFonts w:ascii="Times New Roman" w:hAnsi="Times New Roman" w:cs="Times New Roman"/>
          <w:b/>
          <w:sz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Pr>
        <w:pStyle w:val="Ttulo1"/>
        <w:jc w:val="center"/>
        <w:rPr>
          <w:rFonts w:ascii="Times New Roman" w:hAnsi="Times New Roman" w:cs="Times New Roman"/>
          <w:b/>
          <w:sz w:val="24"/>
          <w:szCs w:val="24"/>
        </w:rPr>
      </w:pPr>
    </w:p>
    <w:p w:rsidR="00BC6720" w:rsidRDefault="00BC6720" w:rsidP="00BC6720"/>
    <w:p w:rsidR="00BC6720" w:rsidRPr="00AE0AD3" w:rsidRDefault="00BC6720" w:rsidP="00BC6720">
      <w:pPr>
        <w:pStyle w:val="Ttulo1"/>
        <w:jc w:val="center"/>
        <w:rPr>
          <w:rFonts w:ascii="Times New Roman" w:hAnsi="Times New Roman" w:cs="Times New Roman"/>
          <w:b/>
          <w:sz w:val="24"/>
          <w:szCs w:val="24"/>
        </w:rPr>
      </w:pPr>
      <w:bookmarkStart w:id="4" w:name="_Toc521232332"/>
      <w:r w:rsidRPr="00F55824">
        <w:rPr>
          <w:rFonts w:ascii="Times New Roman" w:hAnsi="Times New Roman" w:cs="Times New Roman"/>
          <w:b/>
          <w:color w:val="auto"/>
          <w:sz w:val="24"/>
          <w:szCs w:val="24"/>
        </w:rPr>
        <w:lastRenderedPageBreak/>
        <w:t xml:space="preserve">Resumen </w:t>
      </w:r>
      <w:r w:rsidR="00CF6D87">
        <w:rPr>
          <w:rFonts w:ascii="Times New Roman" w:hAnsi="Times New Roman" w:cs="Times New Roman"/>
          <w:b/>
          <w:color w:val="auto"/>
          <w:sz w:val="24"/>
          <w:szCs w:val="24"/>
        </w:rPr>
        <w:t>e</w:t>
      </w:r>
      <w:r w:rsidR="00CF6D87" w:rsidRPr="00F55824">
        <w:rPr>
          <w:rFonts w:ascii="Times New Roman" w:hAnsi="Times New Roman" w:cs="Times New Roman"/>
          <w:b/>
          <w:color w:val="auto"/>
          <w:sz w:val="24"/>
          <w:szCs w:val="24"/>
        </w:rPr>
        <w:t>jecutivo</w:t>
      </w:r>
      <w:bookmarkEnd w:id="4"/>
    </w:p>
    <w:p w:rsidR="00BC6720" w:rsidRPr="00F55824" w:rsidRDefault="00BC6720" w:rsidP="00BC6720">
      <w:pPr>
        <w:spacing w:line="360" w:lineRule="auto"/>
        <w:jc w:val="both"/>
        <w:rPr>
          <w:rFonts w:ascii="Times New Roman" w:hAnsi="Times New Roman" w:cs="Times New Roman"/>
          <w:sz w:val="24"/>
          <w:szCs w:val="24"/>
        </w:rPr>
      </w:pPr>
    </w:p>
    <w:p w:rsidR="00BC6720" w:rsidRPr="00F55824" w:rsidRDefault="00BC6720" w:rsidP="00BC6720">
      <w:pPr>
        <w:spacing w:line="360" w:lineRule="auto"/>
        <w:jc w:val="both"/>
        <w:rPr>
          <w:rFonts w:ascii="Times New Roman" w:hAnsi="Times New Roman"/>
          <w:sz w:val="24"/>
          <w:szCs w:val="24"/>
        </w:rPr>
      </w:pPr>
      <w:r w:rsidRPr="00F55824">
        <w:rPr>
          <w:rFonts w:ascii="Times New Roman" w:hAnsi="Times New Roman" w:cs="Times New Roman"/>
          <w:sz w:val="24"/>
          <w:szCs w:val="24"/>
        </w:rPr>
        <w:t xml:space="preserve">El objetivo principal de </w:t>
      </w:r>
      <w:r>
        <w:rPr>
          <w:rFonts w:ascii="Times New Roman" w:hAnsi="Times New Roman" w:cs="Times New Roman"/>
          <w:sz w:val="24"/>
          <w:szCs w:val="24"/>
        </w:rPr>
        <w:t>e</w:t>
      </w:r>
      <w:r w:rsidRPr="00F55824">
        <w:rPr>
          <w:rFonts w:ascii="Times New Roman" w:hAnsi="Times New Roman" w:cs="Times New Roman"/>
          <w:sz w:val="24"/>
          <w:szCs w:val="24"/>
        </w:rPr>
        <w:t xml:space="preserve">ste trabajo es analizar </w:t>
      </w:r>
      <w:r w:rsidRPr="00F55824">
        <w:rPr>
          <w:rFonts w:ascii="Times New Roman" w:hAnsi="Times New Roman"/>
          <w:sz w:val="24"/>
          <w:szCs w:val="24"/>
        </w:rPr>
        <w:t>la situación financiera y administrativa de la empresa</w:t>
      </w:r>
      <w:r w:rsidRPr="00F55824">
        <w:rPr>
          <w:rFonts w:ascii="Times New Roman" w:hAnsi="Times New Roman" w:cs="Times New Roman"/>
          <w:sz w:val="24"/>
          <w:szCs w:val="24"/>
        </w:rPr>
        <w:t xml:space="preserve"> </w:t>
      </w:r>
      <w:r w:rsidRPr="00F55824">
        <w:rPr>
          <w:rFonts w:ascii="Times New Roman" w:hAnsi="Times New Roman"/>
          <w:sz w:val="24"/>
          <w:szCs w:val="24"/>
        </w:rPr>
        <w:t xml:space="preserve">Alimentos </w:t>
      </w:r>
      <w:r w:rsidR="00CF6D87">
        <w:rPr>
          <w:rFonts w:ascii="Times New Roman" w:hAnsi="Times New Roman"/>
          <w:sz w:val="24"/>
          <w:szCs w:val="24"/>
        </w:rPr>
        <w:t>D</w:t>
      </w:r>
      <w:r w:rsidRPr="00F55824">
        <w:rPr>
          <w:rFonts w:ascii="Times New Roman" w:hAnsi="Times New Roman"/>
          <w:sz w:val="24"/>
          <w:szCs w:val="24"/>
        </w:rPr>
        <w:t>on Mariano, S.A</w:t>
      </w:r>
      <w:r w:rsidR="00CF6D87">
        <w:rPr>
          <w:rFonts w:ascii="Times New Roman" w:hAnsi="Times New Roman"/>
          <w:sz w:val="24"/>
          <w:szCs w:val="24"/>
        </w:rPr>
        <w:t>.,</w:t>
      </w:r>
      <w:r w:rsidRPr="00F55824">
        <w:rPr>
          <w:rFonts w:ascii="Times New Roman" w:hAnsi="Times New Roman"/>
          <w:sz w:val="24"/>
          <w:szCs w:val="24"/>
        </w:rPr>
        <w:t xml:space="preserve"> </w:t>
      </w:r>
      <w:r w:rsidR="00CF6D87">
        <w:rPr>
          <w:rFonts w:ascii="Times New Roman" w:hAnsi="Times New Roman"/>
          <w:sz w:val="24"/>
          <w:szCs w:val="24"/>
        </w:rPr>
        <w:t xml:space="preserve">para </w:t>
      </w:r>
      <w:r w:rsidRPr="00F55824">
        <w:rPr>
          <w:rFonts w:ascii="Times New Roman" w:hAnsi="Times New Roman"/>
          <w:sz w:val="24"/>
          <w:szCs w:val="24"/>
        </w:rPr>
        <w:t>así determinar las herramientas necesarias que faciliten la toma de decisiones</w:t>
      </w:r>
      <w:r w:rsidR="00CF6D87">
        <w:rPr>
          <w:rFonts w:ascii="Times New Roman" w:hAnsi="Times New Roman"/>
          <w:sz w:val="24"/>
          <w:szCs w:val="24"/>
        </w:rPr>
        <w:t xml:space="preserve"> en el negocio</w:t>
      </w:r>
      <w:r w:rsidRPr="00F55824">
        <w:rPr>
          <w:rFonts w:ascii="Times New Roman" w:hAnsi="Times New Roman" w:cs="Times New Roman"/>
          <w:sz w:val="24"/>
          <w:szCs w:val="24"/>
        </w:rPr>
        <w:t xml:space="preserve">. </w:t>
      </w:r>
      <w:r w:rsidRPr="00F55824">
        <w:rPr>
          <w:rFonts w:ascii="Times New Roman" w:hAnsi="Times New Roman"/>
          <w:sz w:val="24"/>
          <w:szCs w:val="24"/>
        </w:rPr>
        <w:t xml:space="preserve">El trabajo se desarrolló en la </w:t>
      </w:r>
      <w:r w:rsidR="00CF6D87">
        <w:rPr>
          <w:rFonts w:ascii="Times New Roman" w:hAnsi="Times New Roman"/>
          <w:sz w:val="24"/>
          <w:szCs w:val="24"/>
        </w:rPr>
        <w:t>pyme</w:t>
      </w:r>
      <w:r w:rsidRPr="00F55824">
        <w:rPr>
          <w:rFonts w:ascii="Times New Roman" w:hAnsi="Times New Roman"/>
          <w:sz w:val="24"/>
          <w:szCs w:val="24"/>
        </w:rPr>
        <w:t xml:space="preserve"> </w:t>
      </w:r>
      <w:r w:rsidR="00CF6D87">
        <w:rPr>
          <w:rFonts w:ascii="Times New Roman" w:hAnsi="Times New Roman"/>
          <w:sz w:val="24"/>
          <w:szCs w:val="24"/>
        </w:rPr>
        <w:t>“</w:t>
      </w:r>
      <w:r w:rsidRPr="00F55824">
        <w:rPr>
          <w:rFonts w:ascii="Times New Roman" w:hAnsi="Times New Roman"/>
          <w:sz w:val="24"/>
          <w:szCs w:val="24"/>
        </w:rPr>
        <w:t>Alimentos</w:t>
      </w:r>
      <w:r w:rsidR="00CF6D87">
        <w:rPr>
          <w:rFonts w:ascii="Times New Roman" w:hAnsi="Times New Roman"/>
          <w:sz w:val="24"/>
          <w:szCs w:val="24"/>
        </w:rPr>
        <w:t xml:space="preserve"> D</w:t>
      </w:r>
      <w:r w:rsidRPr="00F55824">
        <w:rPr>
          <w:rFonts w:ascii="Times New Roman" w:hAnsi="Times New Roman"/>
          <w:sz w:val="24"/>
          <w:szCs w:val="24"/>
        </w:rPr>
        <w:t>on Mariano, S.A</w:t>
      </w:r>
      <w:r w:rsidR="00CF6D87">
        <w:rPr>
          <w:rFonts w:ascii="Times New Roman" w:hAnsi="Times New Roman"/>
          <w:sz w:val="24"/>
          <w:szCs w:val="24"/>
        </w:rPr>
        <w:t>.”</w:t>
      </w:r>
      <w:r w:rsidRPr="00F55824">
        <w:rPr>
          <w:rFonts w:ascii="Times New Roman" w:hAnsi="Times New Roman"/>
          <w:sz w:val="24"/>
          <w:szCs w:val="24"/>
        </w:rPr>
        <w:t>, empresa dedicada al procesamiento de bocadillos basados en yuca, plátano, malanga</w:t>
      </w:r>
      <w:r w:rsidR="00CF6D87">
        <w:rPr>
          <w:rFonts w:ascii="Times New Roman" w:hAnsi="Times New Roman"/>
          <w:sz w:val="24"/>
          <w:szCs w:val="24"/>
        </w:rPr>
        <w:t>,</w:t>
      </w:r>
      <w:r w:rsidRPr="00F55824">
        <w:rPr>
          <w:rFonts w:ascii="Times New Roman" w:hAnsi="Times New Roman"/>
          <w:sz w:val="24"/>
          <w:szCs w:val="24"/>
        </w:rPr>
        <w:t xml:space="preserve"> entre otros que son producidos en la comunidad de La Victoria. </w:t>
      </w:r>
    </w:p>
    <w:p w:rsidR="00BC6720" w:rsidRPr="00F55824" w:rsidRDefault="00BC6720" w:rsidP="00BC6720">
      <w:pPr>
        <w:spacing w:line="360" w:lineRule="auto"/>
        <w:jc w:val="both"/>
        <w:rPr>
          <w:rFonts w:ascii="Times New Roman" w:hAnsi="Times New Roman"/>
          <w:sz w:val="24"/>
          <w:szCs w:val="24"/>
        </w:rPr>
      </w:pPr>
      <w:r w:rsidRPr="00F55824">
        <w:rPr>
          <w:rFonts w:ascii="Times New Roman" w:hAnsi="Times New Roman"/>
          <w:sz w:val="24"/>
          <w:szCs w:val="24"/>
        </w:rPr>
        <w:t xml:space="preserve">A partir del inicio del trabajo nos dimos </w:t>
      </w:r>
      <w:r w:rsidR="00C47DFB">
        <w:rPr>
          <w:rFonts w:ascii="Times New Roman" w:hAnsi="Times New Roman"/>
          <w:sz w:val="24"/>
          <w:szCs w:val="24"/>
        </w:rPr>
        <w:t xml:space="preserve">a </w:t>
      </w:r>
      <w:r w:rsidRPr="00F55824">
        <w:rPr>
          <w:rFonts w:ascii="Times New Roman" w:hAnsi="Times New Roman"/>
          <w:sz w:val="24"/>
          <w:szCs w:val="24"/>
        </w:rPr>
        <w:t xml:space="preserve">la tarea de recolectar la información financiera de la empresa Alimentos </w:t>
      </w:r>
      <w:r w:rsidR="000B1024">
        <w:rPr>
          <w:rFonts w:ascii="Times New Roman" w:hAnsi="Times New Roman"/>
          <w:sz w:val="24"/>
          <w:szCs w:val="24"/>
        </w:rPr>
        <w:t>Don</w:t>
      </w:r>
      <w:r w:rsidR="00CF6D87" w:rsidRPr="00F55824">
        <w:rPr>
          <w:rFonts w:ascii="Times New Roman" w:hAnsi="Times New Roman"/>
          <w:sz w:val="24"/>
          <w:szCs w:val="24"/>
        </w:rPr>
        <w:t xml:space="preserve"> </w:t>
      </w:r>
      <w:r w:rsidRPr="00F55824">
        <w:rPr>
          <w:rFonts w:ascii="Times New Roman" w:hAnsi="Times New Roman"/>
          <w:sz w:val="24"/>
          <w:szCs w:val="24"/>
        </w:rPr>
        <w:t>Mariano, S.A</w:t>
      </w:r>
      <w:r w:rsidR="00CF6D87">
        <w:rPr>
          <w:rFonts w:ascii="Times New Roman" w:hAnsi="Times New Roman"/>
          <w:sz w:val="24"/>
          <w:szCs w:val="24"/>
        </w:rPr>
        <w:t>.,</w:t>
      </w:r>
      <w:r w:rsidRPr="00F55824">
        <w:rPr>
          <w:rFonts w:ascii="Times New Roman" w:hAnsi="Times New Roman"/>
          <w:sz w:val="24"/>
          <w:szCs w:val="24"/>
        </w:rPr>
        <w:t xml:space="preserve"> obteniendo información básica como estados de resultados y balances generales de distintos periodos</w:t>
      </w:r>
      <w:r w:rsidR="00CF6D87">
        <w:rPr>
          <w:rFonts w:ascii="Times New Roman" w:hAnsi="Times New Roman"/>
          <w:sz w:val="24"/>
          <w:szCs w:val="24"/>
        </w:rPr>
        <w:t>,</w:t>
      </w:r>
      <w:r w:rsidRPr="00F55824">
        <w:rPr>
          <w:rFonts w:ascii="Times New Roman" w:hAnsi="Times New Roman"/>
          <w:sz w:val="24"/>
          <w:szCs w:val="24"/>
        </w:rPr>
        <w:t xml:space="preserve"> la cual es generada especialmente para trámites contables sin utilizarla para análisis detallados que encaminen rutas de trabajo o tomas de decisiones.</w:t>
      </w:r>
    </w:p>
    <w:p w:rsidR="00BC6720" w:rsidRPr="00F55824" w:rsidRDefault="00CF6D87" w:rsidP="00BC6720">
      <w:pPr>
        <w:spacing w:line="360" w:lineRule="auto"/>
        <w:jc w:val="both"/>
        <w:rPr>
          <w:rFonts w:ascii="Times New Roman" w:hAnsi="Times New Roman"/>
          <w:sz w:val="24"/>
          <w:szCs w:val="24"/>
        </w:rPr>
      </w:pPr>
      <w:r>
        <w:rPr>
          <w:rFonts w:ascii="Times New Roman" w:hAnsi="Times New Roman"/>
          <w:sz w:val="24"/>
          <w:szCs w:val="24"/>
        </w:rPr>
        <w:t>Con</w:t>
      </w:r>
      <w:r w:rsidRPr="00F55824">
        <w:rPr>
          <w:rFonts w:ascii="Times New Roman" w:hAnsi="Times New Roman"/>
          <w:sz w:val="24"/>
          <w:szCs w:val="24"/>
        </w:rPr>
        <w:t xml:space="preserve"> </w:t>
      </w:r>
      <w:r w:rsidR="00BC6720" w:rsidRPr="00F55824">
        <w:rPr>
          <w:rFonts w:ascii="Times New Roman" w:hAnsi="Times New Roman"/>
          <w:sz w:val="24"/>
          <w:szCs w:val="24"/>
        </w:rPr>
        <w:t>este panorama enfatiza</w:t>
      </w:r>
      <w:r>
        <w:rPr>
          <w:rFonts w:ascii="Times New Roman" w:hAnsi="Times New Roman"/>
          <w:sz w:val="24"/>
          <w:szCs w:val="24"/>
        </w:rPr>
        <w:t>m</w:t>
      </w:r>
      <w:r w:rsidR="00BC6720" w:rsidRPr="00F55824">
        <w:rPr>
          <w:rFonts w:ascii="Times New Roman" w:hAnsi="Times New Roman"/>
          <w:sz w:val="24"/>
          <w:szCs w:val="24"/>
        </w:rPr>
        <w:t>os en los mecanismos de análisis financiero administrativo para la toma de decisiones acertadas, analizando periodos completos, como los del 2015</w:t>
      </w:r>
      <w:r w:rsidR="00BC6720">
        <w:rPr>
          <w:rFonts w:ascii="Times New Roman" w:hAnsi="Times New Roman"/>
          <w:sz w:val="24"/>
          <w:szCs w:val="24"/>
        </w:rPr>
        <w:t>,</w:t>
      </w:r>
      <w:r w:rsidR="00BC6720" w:rsidRPr="00F55824">
        <w:rPr>
          <w:rFonts w:ascii="Times New Roman" w:hAnsi="Times New Roman"/>
          <w:sz w:val="24"/>
          <w:szCs w:val="24"/>
        </w:rPr>
        <w:t xml:space="preserve"> 2016</w:t>
      </w:r>
      <w:r w:rsidR="00BC6720">
        <w:rPr>
          <w:rFonts w:ascii="Times New Roman" w:hAnsi="Times New Roman"/>
          <w:sz w:val="24"/>
          <w:szCs w:val="24"/>
        </w:rPr>
        <w:t xml:space="preserve"> y 2017</w:t>
      </w:r>
      <w:r w:rsidR="00BC6720" w:rsidRPr="00F55824">
        <w:rPr>
          <w:rFonts w:ascii="Times New Roman" w:hAnsi="Times New Roman"/>
          <w:sz w:val="24"/>
          <w:szCs w:val="24"/>
        </w:rPr>
        <w:t xml:space="preserve">, con el fin de poder aplicar las herramientas en periodos posteriores </w:t>
      </w:r>
      <w:r>
        <w:rPr>
          <w:rFonts w:ascii="Times New Roman" w:hAnsi="Times New Roman"/>
          <w:sz w:val="24"/>
          <w:szCs w:val="24"/>
        </w:rPr>
        <w:t>y</w:t>
      </w:r>
      <w:r w:rsidR="00BC6720" w:rsidRPr="00F55824">
        <w:rPr>
          <w:rFonts w:ascii="Times New Roman" w:hAnsi="Times New Roman"/>
          <w:sz w:val="24"/>
          <w:szCs w:val="24"/>
        </w:rPr>
        <w:t xml:space="preserve"> promover la importancia de los diferentes puntos y factores que influyen en los resultados de la empresa</w:t>
      </w:r>
      <w:r>
        <w:rPr>
          <w:rFonts w:ascii="Times New Roman" w:hAnsi="Times New Roman"/>
          <w:sz w:val="24"/>
          <w:szCs w:val="24"/>
        </w:rPr>
        <w:t>,</w:t>
      </w:r>
      <w:r w:rsidR="00BC6720" w:rsidRPr="00F55824">
        <w:rPr>
          <w:rFonts w:ascii="Times New Roman" w:hAnsi="Times New Roman"/>
          <w:sz w:val="24"/>
          <w:szCs w:val="24"/>
        </w:rPr>
        <w:t xml:space="preserve"> los cuales son reflejados por estos instrumentos. Con esto </w:t>
      </w:r>
      <w:r>
        <w:rPr>
          <w:rFonts w:ascii="Times New Roman" w:hAnsi="Times New Roman"/>
          <w:sz w:val="24"/>
          <w:szCs w:val="24"/>
        </w:rPr>
        <w:t>será posible</w:t>
      </w:r>
      <w:r w:rsidR="00BC6720" w:rsidRPr="00F55824">
        <w:rPr>
          <w:rFonts w:ascii="Times New Roman" w:hAnsi="Times New Roman"/>
          <w:sz w:val="24"/>
          <w:szCs w:val="24"/>
        </w:rPr>
        <w:t xml:space="preserve"> contemplar la situación actual de la empresa y valorar puntos críticos, entre ellos</w:t>
      </w:r>
      <w:r>
        <w:rPr>
          <w:rFonts w:ascii="Times New Roman" w:hAnsi="Times New Roman"/>
          <w:sz w:val="24"/>
          <w:szCs w:val="24"/>
        </w:rPr>
        <w:t xml:space="preserve"> los</w:t>
      </w:r>
      <w:r w:rsidR="00BC6720" w:rsidRPr="00F55824">
        <w:rPr>
          <w:rFonts w:ascii="Times New Roman" w:hAnsi="Times New Roman"/>
          <w:sz w:val="24"/>
          <w:szCs w:val="24"/>
        </w:rPr>
        <w:t xml:space="preserve"> ingresos, </w:t>
      </w:r>
      <w:r>
        <w:rPr>
          <w:rFonts w:ascii="Times New Roman" w:hAnsi="Times New Roman"/>
          <w:sz w:val="24"/>
          <w:szCs w:val="24"/>
        </w:rPr>
        <w:t xml:space="preserve">los </w:t>
      </w:r>
      <w:r w:rsidR="00BC6720" w:rsidRPr="00F55824">
        <w:rPr>
          <w:rFonts w:ascii="Times New Roman" w:hAnsi="Times New Roman"/>
          <w:sz w:val="24"/>
          <w:szCs w:val="24"/>
        </w:rPr>
        <w:t xml:space="preserve">pasivos, </w:t>
      </w:r>
      <w:r>
        <w:rPr>
          <w:rFonts w:ascii="Times New Roman" w:hAnsi="Times New Roman"/>
          <w:sz w:val="24"/>
          <w:szCs w:val="24"/>
        </w:rPr>
        <w:t xml:space="preserve">los </w:t>
      </w:r>
      <w:r w:rsidR="00BC6720" w:rsidRPr="00F55824">
        <w:rPr>
          <w:rFonts w:ascii="Times New Roman" w:hAnsi="Times New Roman"/>
          <w:sz w:val="24"/>
          <w:szCs w:val="24"/>
        </w:rPr>
        <w:t xml:space="preserve">activos, </w:t>
      </w:r>
      <w:r>
        <w:rPr>
          <w:rFonts w:ascii="Times New Roman" w:hAnsi="Times New Roman"/>
          <w:sz w:val="24"/>
          <w:szCs w:val="24"/>
        </w:rPr>
        <w:t xml:space="preserve">el </w:t>
      </w:r>
      <w:r w:rsidR="00BC6720" w:rsidRPr="00F55824">
        <w:rPr>
          <w:rFonts w:ascii="Times New Roman" w:hAnsi="Times New Roman"/>
          <w:sz w:val="24"/>
          <w:szCs w:val="24"/>
        </w:rPr>
        <w:t xml:space="preserve">patrimonio, </w:t>
      </w:r>
      <w:r>
        <w:rPr>
          <w:rFonts w:ascii="Times New Roman" w:hAnsi="Times New Roman"/>
          <w:sz w:val="24"/>
          <w:szCs w:val="24"/>
        </w:rPr>
        <w:t xml:space="preserve">los </w:t>
      </w:r>
      <w:r w:rsidR="00BC6720" w:rsidRPr="00F55824">
        <w:rPr>
          <w:rFonts w:ascii="Times New Roman" w:hAnsi="Times New Roman"/>
          <w:sz w:val="24"/>
          <w:szCs w:val="24"/>
        </w:rPr>
        <w:t xml:space="preserve">costos, </w:t>
      </w:r>
      <w:r>
        <w:rPr>
          <w:rFonts w:ascii="Times New Roman" w:hAnsi="Times New Roman"/>
          <w:sz w:val="24"/>
          <w:szCs w:val="24"/>
        </w:rPr>
        <w:t xml:space="preserve">los </w:t>
      </w:r>
      <w:r w:rsidR="00BC6720" w:rsidRPr="00F55824">
        <w:rPr>
          <w:rFonts w:ascii="Times New Roman" w:hAnsi="Times New Roman"/>
          <w:sz w:val="24"/>
          <w:szCs w:val="24"/>
        </w:rPr>
        <w:t xml:space="preserve">gastos y </w:t>
      </w:r>
      <w:r>
        <w:rPr>
          <w:rFonts w:ascii="Times New Roman" w:hAnsi="Times New Roman"/>
          <w:sz w:val="24"/>
          <w:szCs w:val="24"/>
        </w:rPr>
        <w:t xml:space="preserve">las </w:t>
      </w:r>
      <w:r w:rsidR="00BC6720" w:rsidRPr="00F55824">
        <w:rPr>
          <w:rFonts w:ascii="Times New Roman" w:hAnsi="Times New Roman"/>
          <w:sz w:val="24"/>
          <w:szCs w:val="24"/>
        </w:rPr>
        <w:t>utilidades</w:t>
      </w:r>
      <w:r>
        <w:rPr>
          <w:rFonts w:ascii="Times New Roman" w:hAnsi="Times New Roman"/>
          <w:sz w:val="24"/>
          <w:szCs w:val="24"/>
        </w:rPr>
        <w:t>,</w:t>
      </w:r>
      <w:r w:rsidR="00BC6720" w:rsidRPr="00F55824">
        <w:rPr>
          <w:rFonts w:ascii="Times New Roman" w:hAnsi="Times New Roman"/>
          <w:sz w:val="24"/>
          <w:szCs w:val="24"/>
        </w:rPr>
        <w:t xml:space="preserve"> entre otros datos de interés.</w:t>
      </w:r>
    </w:p>
    <w:p w:rsidR="00BC6720" w:rsidRPr="00F55824" w:rsidRDefault="00BC6720" w:rsidP="00BC6720">
      <w:pPr>
        <w:spacing w:line="360" w:lineRule="auto"/>
        <w:jc w:val="both"/>
        <w:rPr>
          <w:rFonts w:ascii="Times New Roman" w:hAnsi="Times New Roman"/>
          <w:sz w:val="24"/>
          <w:szCs w:val="24"/>
        </w:rPr>
      </w:pPr>
      <w:r w:rsidRPr="00F55824">
        <w:rPr>
          <w:rFonts w:ascii="Times New Roman" w:hAnsi="Times New Roman"/>
          <w:sz w:val="24"/>
          <w:szCs w:val="24"/>
        </w:rPr>
        <w:t xml:space="preserve">Se aplicarán diferentes tipos de análisis financieros y administrativos con los datos reales de los periodos mencionados, dando resultados de interés para la administración de la empresa Alimentos </w:t>
      </w:r>
      <w:r w:rsidR="00CF6D87">
        <w:rPr>
          <w:rFonts w:ascii="Times New Roman" w:hAnsi="Times New Roman"/>
          <w:sz w:val="24"/>
          <w:szCs w:val="24"/>
        </w:rPr>
        <w:t>D</w:t>
      </w:r>
      <w:r w:rsidRPr="00F55824">
        <w:rPr>
          <w:rFonts w:ascii="Times New Roman" w:hAnsi="Times New Roman"/>
          <w:sz w:val="24"/>
          <w:szCs w:val="24"/>
        </w:rPr>
        <w:t>on Mariano, S.A</w:t>
      </w:r>
      <w:r w:rsidR="00C47DFB">
        <w:rPr>
          <w:rFonts w:ascii="Times New Roman" w:hAnsi="Times New Roman"/>
          <w:sz w:val="24"/>
          <w:szCs w:val="24"/>
        </w:rPr>
        <w:t>.</w:t>
      </w:r>
      <w:r w:rsidRPr="00F55824">
        <w:rPr>
          <w:rFonts w:ascii="Times New Roman" w:hAnsi="Times New Roman"/>
          <w:sz w:val="24"/>
          <w:szCs w:val="24"/>
        </w:rPr>
        <w:t>, resultados que promoverán tomas de decisiones necesarias o afirmaciones de decisiones que hayan sido tomadas</w:t>
      </w:r>
      <w:r w:rsidR="00CF6D87">
        <w:rPr>
          <w:rFonts w:ascii="Times New Roman" w:hAnsi="Times New Roman"/>
          <w:sz w:val="24"/>
          <w:szCs w:val="24"/>
        </w:rPr>
        <w:t>,</w:t>
      </w:r>
      <w:r w:rsidRPr="00F55824">
        <w:rPr>
          <w:rFonts w:ascii="Times New Roman" w:hAnsi="Times New Roman"/>
          <w:sz w:val="24"/>
          <w:szCs w:val="24"/>
        </w:rPr>
        <w:t xml:space="preserve"> y que según los datos se pueden tomar como correctas o no tan correctas</w:t>
      </w:r>
      <w:r w:rsidR="00CF6D87">
        <w:rPr>
          <w:rFonts w:ascii="Times New Roman" w:hAnsi="Times New Roman"/>
          <w:sz w:val="24"/>
          <w:szCs w:val="24"/>
        </w:rPr>
        <w:t>,</w:t>
      </w:r>
      <w:r w:rsidRPr="00F55824">
        <w:rPr>
          <w:rFonts w:ascii="Times New Roman" w:hAnsi="Times New Roman"/>
          <w:sz w:val="24"/>
          <w:szCs w:val="24"/>
        </w:rPr>
        <w:t xml:space="preserve"> promoviendo a su vez la mejora continua.</w:t>
      </w:r>
    </w:p>
    <w:p w:rsidR="00BC6720" w:rsidRDefault="00BC6720" w:rsidP="00BC6720">
      <w:pPr>
        <w:spacing w:line="360" w:lineRule="auto"/>
        <w:jc w:val="both"/>
        <w:rPr>
          <w:rFonts w:ascii="Times New Roman" w:hAnsi="Times New Roman"/>
        </w:rPr>
      </w:pPr>
    </w:p>
    <w:p w:rsidR="00BC6720" w:rsidRDefault="00BC6720" w:rsidP="00BC6720">
      <w:pPr>
        <w:spacing w:line="360" w:lineRule="auto"/>
        <w:jc w:val="both"/>
        <w:rPr>
          <w:rFonts w:ascii="Times New Roman" w:hAnsi="Times New Roman"/>
        </w:rPr>
      </w:pPr>
    </w:p>
    <w:p w:rsidR="00BC6720" w:rsidRDefault="00BC6720" w:rsidP="00BC6720">
      <w:pPr>
        <w:spacing w:line="360" w:lineRule="auto"/>
        <w:jc w:val="both"/>
        <w:rPr>
          <w:rFonts w:ascii="Times New Roman" w:hAnsi="Times New Roman"/>
        </w:rPr>
      </w:pPr>
    </w:p>
    <w:p w:rsidR="00BC6720" w:rsidRDefault="00BC6720" w:rsidP="00BC6720">
      <w:pPr>
        <w:spacing w:line="360" w:lineRule="auto"/>
        <w:jc w:val="both"/>
        <w:rPr>
          <w:rFonts w:ascii="Times New Roman" w:hAnsi="Times New Roman"/>
        </w:rPr>
      </w:pPr>
    </w:p>
    <w:p w:rsidR="00BC6720" w:rsidRPr="00AE0AD3" w:rsidRDefault="00BC6720" w:rsidP="00BC6720">
      <w:pPr>
        <w:pStyle w:val="Ttulo1"/>
        <w:jc w:val="center"/>
        <w:rPr>
          <w:rFonts w:ascii="Times New Roman" w:hAnsi="Times New Roman" w:cs="Times New Roman"/>
          <w:b/>
          <w:sz w:val="24"/>
          <w:szCs w:val="28"/>
        </w:rPr>
      </w:pPr>
      <w:bookmarkStart w:id="5" w:name="_Toc521232333"/>
      <w:r w:rsidRPr="00F55824">
        <w:rPr>
          <w:rFonts w:ascii="Times New Roman" w:hAnsi="Times New Roman" w:cs="Times New Roman"/>
          <w:b/>
          <w:color w:val="auto"/>
          <w:sz w:val="24"/>
          <w:szCs w:val="28"/>
        </w:rPr>
        <w:lastRenderedPageBreak/>
        <w:t>Introducción</w:t>
      </w:r>
      <w:bookmarkEnd w:id="5"/>
    </w:p>
    <w:p w:rsidR="00BC6720" w:rsidRPr="00F55824" w:rsidRDefault="00BC6720" w:rsidP="00BC6720"/>
    <w:p w:rsidR="00BC6720" w:rsidRPr="00F55824" w:rsidRDefault="00BC6720" w:rsidP="00386E4B">
      <w:pPr>
        <w:spacing w:line="360" w:lineRule="auto"/>
        <w:ind w:firstLine="720"/>
        <w:jc w:val="both"/>
        <w:rPr>
          <w:rFonts w:ascii="Times New Roman" w:hAnsi="Times New Roman"/>
          <w:sz w:val="24"/>
        </w:rPr>
      </w:pPr>
      <w:r w:rsidRPr="00F55824">
        <w:rPr>
          <w:rFonts w:ascii="Times New Roman" w:hAnsi="Times New Roman"/>
          <w:sz w:val="24"/>
        </w:rPr>
        <w:t>La presente investigación mostrará la importancia de las herramientas disponibles para el análisis financiero, así como la importancia del correcto análisis administrativo o interpretación de los resultados que se obtengan en los instrumentos utilizados, esto con el fin de tomar decisiones acertadas en una organización</w:t>
      </w:r>
      <w:r w:rsidR="00DC192D">
        <w:rPr>
          <w:rFonts w:ascii="Times New Roman" w:hAnsi="Times New Roman"/>
          <w:sz w:val="24"/>
        </w:rPr>
        <w:t>.</w:t>
      </w:r>
      <w:r w:rsidRPr="00F55824">
        <w:rPr>
          <w:rFonts w:ascii="Times New Roman" w:hAnsi="Times New Roman"/>
          <w:sz w:val="24"/>
        </w:rPr>
        <w:t xml:space="preserve"> </w:t>
      </w:r>
      <w:r w:rsidR="00DC192D">
        <w:rPr>
          <w:rFonts w:ascii="Times New Roman" w:hAnsi="Times New Roman"/>
          <w:sz w:val="24"/>
        </w:rPr>
        <w:t>E</w:t>
      </w:r>
      <w:r w:rsidRPr="00F55824">
        <w:rPr>
          <w:rFonts w:ascii="Times New Roman" w:hAnsi="Times New Roman"/>
          <w:sz w:val="24"/>
        </w:rPr>
        <w:t xml:space="preserve">l desarrollo de la investigación se dará en la empresa Alimentos </w:t>
      </w:r>
      <w:r w:rsidR="000B1024">
        <w:rPr>
          <w:rFonts w:ascii="Times New Roman" w:hAnsi="Times New Roman"/>
          <w:sz w:val="24"/>
        </w:rPr>
        <w:t>Don</w:t>
      </w:r>
      <w:r w:rsidR="00DC192D" w:rsidRPr="00F55824">
        <w:rPr>
          <w:rFonts w:ascii="Times New Roman" w:hAnsi="Times New Roman"/>
          <w:sz w:val="24"/>
        </w:rPr>
        <w:t xml:space="preserve"> </w:t>
      </w:r>
      <w:r w:rsidRPr="00F55824">
        <w:rPr>
          <w:rFonts w:ascii="Times New Roman" w:hAnsi="Times New Roman"/>
          <w:sz w:val="24"/>
        </w:rPr>
        <w:t>Mariano, S.A</w:t>
      </w:r>
      <w:r w:rsidR="00DC192D">
        <w:rPr>
          <w:rFonts w:ascii="Times New Roman" w:hAnsi="Times New Roman"/>
          <w:sz w:val="24"/>
        </w:rPr>
        <w:t>.</w:t>
      </w:r>
      <w:r w:rsidRPr="00F55824">
        <w:rPr>
          <w:rFonts w:ascii="Times New Roman" w:hAnsi="Times New Roman"/>
          <w:sz w:val="24"/>
        </w:rPr>
        <w:t xml:space="preserve">, </w:t>
      </w:r>
      <w:r w:rsidR="00DC192D">
        <w:rPr>
          <w:rFonts w:ascii="Times New Roman" w:hAnsi="Times New Roman"/>
          <w:sz w:val="24"/>
        </w:rPr>
        <w:t>p</w:t>
      </w:r>
      <w:r w:rsidRPr="00F55824">
        <w:rPr>
          <w:rFonts w:ascii="Times New Roman" w:hAnsi="Times New Roman"/>
          <w:sz w:val="24"/>
        </w:rPr>
        <w:t xml:space="preserve">yme ubicada en la comunidad de </w:t>
      </w:r>
      <w:r w:rsidR="00DC192D">
        <w:rPr>
          <w:rFonts w:ascii="Times New Roman" w:hAnsi="Times New Roman"/>
          <w:sz w:val="24"/>
        </w:rPr>
        <w:t>L</w:t>
      </w:r>
      <w:r w:rsidRPr="00F55824">
        <w:rPr>
          <w:rFonts w:ascii="Times New Roman" w:hAnsi="Times New Roman"/>
          <w:sz w:val="24"/>
        </w:rPr>
        <w:t>a Victoria, Horquetas de Sarapiquí, Heredia</w:t>
      </w:r>
      <w:r w:rsidR="00DC192D">
        <w:rPr>
          <w:rFonts w:ascii="Times New Roman" w:hAnsi="Times New Roman"/>
          <w:sz w:val="24"/>
        </w:rPr>
        <w:t>.</w:t>
      </w:r>
    </w:p>
    <w:p w:rsidR="00BC6720" w:rsidRPr="00F55824" w:rsidRDefault="00BC6720" w:rsidP="00386E4B">
      <w:pPr>
        <w:spacing w:line="360" w:lineRule="auto"/>
        <w:ind w:firstLine="720"/>
        <w:jc w:val="both"/>
        <w:rPr>
          <w:rFonts w:ascii="Times New Roman" w:hAnsi="Times New Roman"/>
          <w:sz w:val="24"/>
        </w:rPr>
      </w:pPr>
      <w:r w:rsidRPr="00F55824">
        <w:rPr>
          <w:rFonts w:ascii="Times New Roman" w:hAnsi="Times New Roman"/>
          <w:sz w:val="24"/>
        </w:rPr>
        <w:t xml:space="preserve">Como primer paso, nos planteamos la recolección de </w:t>
      </w:r>
      <w:r w:rsidR="00DC192D">
        <w:rPr>
          <w:rFonts w:ascii="Times New Roman" w:hAnsi="Times New Roman"/>
          <w:sz w:val="24"/>
        </w:rPr>
        <w:t xml:space="preserve">la </w:t>
      </w:r>
      <w:r w:rsidRPr="00F55824">
        <w:rPr>
          <w:rFonts w:ascii="Times New Roman" w:hAnsi="Times New Roman"/>
          <w:sz w:val="24"/>
        </w:rPr>
        <w:t xml:space="preserve">mayor cantidad de información financiera posible de la empresa Alimentos </w:t>
      </w:r>
      <w:r w:rsidR="000B1024">
        <w:rPr>
          <w:rFonts w:ascii="Times New Roman" w:hAnsi="Times New Roman"/>
          <w:sz w:val="24"/>
        </w:rPr>
        <w:t>Don</w:t>
      </w:r>
      <w:r w:rsidR="00DC192D" w:rsidRPr="00F55824">
        <w:rPr>
          <w:rFonts w:ascii="Times New Roman" w:hAnsi="Times New Roman"/>
          <w:sz w:val="24"/>
        </w:rPr>
        <w:t xml:space="preserve"> </w:t>
      </w:r>
      <w:r w:rsidRPr="00F55824">
        <w:rPr>
          <w:rFonts w:ascii="Times New Roman" w:hAnsi="Times New Roman"/>
          <w:sz w:val="24"/>
        </w:rPr>
        <w:t>Mariano, S.A</w:t>
      </w:r>
      <w:r w:rsidR="00DC192D">
        <w:rPr>
          <w:rFonts w:ascii="Times New Roman" w:hAnsi="Times New Roman"/>
          <w:sz w:val="24"/>
        </w:rPr>
        <w:t>., la cual</w:t>
      </w:r>
      <w:r w:rsidRPr="00F55824">
        <w:rPr>
          <w:rFonts w:ascii="Times New Roman" w:hAnsi="Times New Roman"/>
          <w:sz w:val="24"/>
        </w:rPr>
        <w:t xml:space="preserve"> fue otorgada por el departamento contable, específicamente el contador. Con </w:t>
      </w:r>
      <w:r w:rsidR="00DC192D">
        <w:rPr>
          <w:rFonts w:ascii="Times New Roman" w:hAnsi="Times New Roman"/>
          <w:sz w:val="24"/>
        </w:rPr>
        <w:t>dicha</w:t>
      </w:r>
      <w:r w:rsidR="00DC192D" w:rsidRPr="00F55824">
        <w:rPr>
          <w:rFonts w:ascii="Times New Roman" w:hAnsi="Times New Roman"/>
          <w:sz w:val="24"/>
        </w:rPr>
        <w:t xml:space="preserve"> </w:t>
      </w:r>
      <w:r w:rsidRPr="00F55824">
        <w:rPr>
          <w:rFonts w:ascii="Times New Roman" w:hAnsi="Times New Roman"/>
          <w:sz w:val="24"/>
        </w:rPr>
        <w:t>información se procede a iniciar con la aplicación de herramientas financieras para analizar la situación o estabilidad financiera de la empresa.</w:t>
      </w:r>
    </w:p>
    <w:p w:rsidR="00BC6720" w:rsidRPr="00F55824" w:rsidRDefault="00DC192D" w:rsidP="00386E4B">
      <w:pPr>
        <w:spacing w:line="360" w:lineRule="auto"/>
        <w:ind w:firstLine="720"/>
        <w:jc w:val="both"/>
        <w:rPr>
          <w:rFonts w:ascii="Times New Roman" w:hAnsi="Times New Roman"/>
          <w:sz w:val="24"/>
        </w:rPr>
      </w:pPr>
      <w:r>
        <w:rPr>
          <w:rFonts w:ascii="Times New Roman" w:hAnsi="Times New Roman"/>
          <w:sz w:val="24"/>
        </w:rPr>
        <w:t>Como</w:t>
      </w:r>
      <w:r w:rsidRPr="00F55824">
        <w:rPr>
          <w:rFonts w:ascii="Times New Roman" w:hAnsi="Times New Roman"/>
          <w:sz w:val="24"/>
        </w:rPr>
        <w:t xml:space="preserve"> </w:t>
      </w:r>
      <w:r w:rsidR="00BC6720" w:rsidRPr="00F55824">
        <w:rPr>
          <w:rFonts w:ascii="Times New Roman" w:hAnsi="Times New Roman"/>
          <w:sz w:val="24"/>
        </w:rPr>
        <w:t xml:space="preserve">segundo punto, y </w:t>
      </w:r>
      <w:r>
        <w:rPr>
          <w:rFonts w:ascii="Times New Roman" w:hAnsi="Times New Roman"/>
          <w:sz w:val="24"/>
        </w:rPr>
        <w:t>con</w:t>
      </w:r>
      <w:r w:rsidRPr="00F55824">
        <w:rPr>
          <w:rFonts w:ascii="Times New Roman" w:hAnsi="Times New Roman"/>
          <w:sz w:val="24"/>
        </w:rPr>
        <w:t xml:space="preserve"> </w:t>
      </w:r>
      <w:r w:rsidR="00BC6720" w:rsidRPr="00F55824">
        <w:rPr>
          <w:rFonts w:ascii="Times New Roman" w:hAnsi="Times New Roman"/>
          <w:sz w:val="24"/>
        </w:rPr>
        <w:t xml:space="preserve">base </w:t>
      </w:r>
      <w:r>
        <w:rPr>
          <w:rFonts w:ascii="Times New Roman" w:hAnsi="Times New Roman"/>
          <w:sz w:val="24"/>
        </w:rPr>
        <w:t>en</w:t>
      </w:r>
      <w:r w:rsidR="00BC6720" w:rsidRPr="00F55824">
        <w:rPr>
          <w:rFonts w:ascii="Times New Roman" w:hAnsi="Times New Roman"/>
          <w:sz w:val="24"/>
        </w:rPr>
        <w:t xml:space="preserve"> la información obtenida con el análisis</w:t>
      </w:r>
      <w:r>
        <w:rPr>
          <w:rFonts w:ascii="Times New Roman" w:hAnsi="Times New Roman"/>
          <w:sz w:val="24"/>
        </w:rPr>
        <w:t>, se</w:t>
      </w:r>
      <w:r w:rsidR="00BC6720" w:rsidRPr="00F55824">
        <w:rPr>
          <w:rFonts w:ascii="Times New Roman" w:hAnsi="Times New Roman"/>
          <w:sz w:val="24"/>
        </w:rPr>
        <w:t xml:space="preserve"> orientar</w:t>
      </w:r>
      <w:r>
        <w:rPr>
          <w:rFonts w:ascii="Times New Roman" w:hAnsi="Times New Roman"/>
          <w:sz w:val="24"/>
        </w:rPr>
        <w:t>á</w:t>
      </w:r>
      <w:r w:rsidR="00BC6720" w:rsidRPr="00F55824">
        <w:rPr>
          <w:rFonts w:ascii="Times New Roman" w:hAnsi="Times New Roman"/>
          <w:sz w:val="24"/>
        </w:rPr>
        <w:t xml:space="preserve"> a la administración de la empresa a que toda organización debe interesarse en todos los aspectos del análisis financiero</w:t>
      </w:r>
      <w:r>
        <w:rPr>
          <w:rFonts w:ascii="Times New Roman" w:hAnsi="Times New Roman"/>
          <w:sz w:val="24"/>
        </w:rPr>
        <w:t>,</w:t>
      </w:r>
      <w:r w:rsidR="00BC6720" w:rsidRPr="00F55824">
        <w:rPr>
          <w:rFonts w:ascii="Times New Roman" w:hAnsi="Times New Roman"/>
          <w:sz w:val="24"/>
        </w:rPr>
        <w:t xml:space="preserve"> ya que gracias a este tipo de análisis </w:t>
      </w:r>
      <w:r>
        <w:rPr>
          <w:rFonts w:ascii="Times New Roman" w:hAnsi="Times New Roman"/>
          <w:sz w:val="24"/>
        </w:rPr>
        <w:t>es posible</w:t>
      </w:r>
      <w:r w:rsidRPr="00F55824">
        <w:rPr>
          <w:rFonts w:ascii="Times New Roman" w:hAnsi="Times New Roman"/>
          <w:sz w:val="24"/>
        </w:rPr>
        <w:t xml:space="preserve"> </w:t>
      </w:r>
      <w:r w:rsidR="00BC6720" w:rsidRPr="00F55824">
        <w:rPr>
          <w:rFonts w:ascii="Times New Roman" w:hAnsi="Times New Roman"/>
          <w:sz w:val="24"/>
        </w:rPr>
        <w:t>evaluar la situación actual de la empresa, realizar un control interno efectivo y entender mejor las tendencias del mercado, aplicando políticas y medidas correctivas cuando se deba, en el momento justo y oportuno.</w:t>
      </w:r>
    </w:p>
    <w:p w:rsidR="00BC6720" w:rsidRPr="00F55824" w:rsidRDefault="00DC192D" w:rsidP="00386E4B">
      <w:pPr>
        <w:spacing w:line="360" w:lineRule="auto"/>
        <w:ind w:firstLine="720"/>
        <w:jc w:val="both"/>
        <w:rPr>
          <w:rFonts w:ascii="Times New Roman" w:hAnsi="Times New Roman"/>
          <w:sz w:val="24"/>
        </w:rPr>
      </w:pPr>
      <w:r>
        <w:rPr>
          <w:rFonts w:ascii="Times New Roman" w:hAnsi="Times New Roman"/>
          <w:sz w:val="24"/>
        </w:rPr>
        <w:t>El</w:t>
      </w:r>
      <w:r w:rsidRPr="00F55824">
        <w:rPr>
          <w:rFonts w:ascii="Times New Roman" w:hAnsi="Times New Roman"/>
          <w:sz w:val="24"/>
        </w:rPr>
        <w:t xml:space="preserve"> </w:t>
      </w:r>
      <w:r>
        <w:rPr>
          <w:rFonts w:ascii="Times New Roman" w:hAnsi="Times New Roman"/>
          <w:sz w:val="24"/>
        </w:rPr>
        <w:t xml:space="preserve">presente </w:t>
      </w:r>
      <w:r w:rsidR="00BC6720" w:rsidRPr="00F55824">
        <w:rPr>
          <w:rFonts w:ascii="Times New Roman" w:hAnsi="Times New Roman"/>
          <w:sz w:val="24"/>
        </w:rPr>
        <w:t>trabajo se basa en el análisis de los estados financieros de los periodos 2015</w:t>
      </w:r>
      <w:r w:rsidR="00BC6720">
        <w:rPr>
          <w:rFonts w:ascii="Times New Roman" w:hAnsi="Times New Roman"/>
          <w:sz w:val="24"/>
        </w:rPr>
        <w:t>,</w:t>
      </w:r>
      <w:r w:rsidR="00BC6720" w:rsidRPr="00F55824">
        <w:rPr>
          <w:rFonts w:ascii="Times New Roman" w:hAnsi="Times New Roman"/>
          <w:sz w:val="24"/>
        </w:rPr>
        <w:t xml:space="preserve"> 2016</w:t>
      </w:r>
      <w:r w:rsidR="00BC6720">
        <w:rPr>
          <w:rFonts w:ascii="Times New Roman" w:hAnsi="Times New Roman"/>
          <w:sz w:val="24"/>
        </w:rPr>
        <w:t xml:space="preserve"> y 2017</w:t>
      </w:r>
      <w:r w:rsidR="00BC6720" w:rsidRPr="00F55824">
        <w:rPr>
          <w:rFonts w:ascii="Times New Roman" w:hAnsi="Times New Roman"/>
          <w:sz w:val="24"/>
        </w:rPr>
        <w:t xml:space="preserve">, </w:t>
      </w:r>
      <w:r>
        <w:rPr>
          <w:rFonts w:ascii="Times New Roman" w:hAnsi="Times New Roman"/>
          <w:sz w:val="24"/>
        </w:rPr>
        <w:t xml:space="preserve">en los cuales se pondrán </w:t>
      </w:r>
      <w:r w:rsidR="00BC6720" w:rsidRPr="00F55824">
        <w:rPr>
          <w:rFonts w:ascii="Times New Roman" w:hAnsi="Times New Roman"/>
          <w:sz w:val="24"/>
        </w:rPr>
        <w:t xml:space="preserve">en práctica los diferentes mecanismos con el objetivo de aplicarlos en los siguientes periodos; es decir, </w:t>
      </w:r>
      <w:r>
        <w:rPr>
          <w:rFonts w:ascii="Times New Roman" w:hAnsi="Times New Roman"/>
          <w:sz w:val="24"/>
        </w:rPr>
        <w:t>con</w:t>
      </w:r>
      <w:r w:rsidRPr="00F55824">
        <w:rPr>
          <w:rFonts w:ascii="Times New Roman" w:hAnsi="Times New Roman"/>
          <w:sz w:val="24"/>
        </w:rPr>
        <w:t xml:space="preserve"> </w:t>
      </w:r>
      <w:r w:rsidR="00BC6720" w:rsidRPr="00F55824">
        <w:rPr>
          <w:rFonts w:ascii="Times New Roman" w:hAnsi="Times New Roman"/>
          <w:sz w:val="24"/>
        </w:rPr>
        <w:t xml:space="preserve">base </w:t>
      </w:r>
      <w:r>
        <w:rPr>
          <w:rFonts w:ascii="Times New Roman" w:hAnsi="Times New Roman"/>
          <w:sz w:val="24"/>
        </w:rPr>
        <w:t>en el</w:t>
      </w:r>
      <w:r w:rsidR="00BC6720" w:rsidRPr="00F55824">
        <w:rPr>
          <w:rFonts w:ascii="Times New Roman" w:hAnsi="Times New Roman"/>
          <w:sz w:val="24"/>
        </w:rPr>
        <w:t xml:space="preserve"> conocimiento adquirido </w:t>
      </w:r>
      <w:r>
        <w:rPr>
          <w:rFonts w:ascii="Times New Roman" w:hAnsi="Times New Roman"/>
          <w:sz w:val="24"/>
        </w:rPr>
        <w:t>se abarcará</w:t>
      </w:r>
      <w:r w:rsidRPr="00F55824">
        <w:rPr>
          <w:rFonts w:ascii="Times New Roman" w:hAnsi="Times New Roman"/>
          <w:sz w:val="24"/>
        </w:rPr>
        <w:t xml:space="preserve"> </w:t>
      </w:r>
      <w:r w:rsidR="00BC6720" w:rsidRPr="00F55824">
        <w:rPr>
          <w:rFonts w:ascii="Times New Roman" w:hAnsi="Times New Roman"/>
          <w:sz w:val="24"/>
        </w:rPr>
        <w:t>la esencia del trabajo</w:t>
      </w:r>
      <w:r>
        <w:rPr>
          <w:rFonts w:ascii="Times New Roman" w:hAnsi="Times New Roman"/>
          <w:sz w:val="24"/>
        </w:rPr>
        <w:t>. C</w:t>
      </w:r>
      <w:r w:rsidR="00BC6720" w:rsidRPr="00F55824">
        <w:rPr>
          <w:rFonts w:ascii="Times New Roman" w:hAnsi="Times New Roman"/>
          <w:sz w:val="24"/>
        </w:rPr>
        <w:t xml:space="preserve">omo primer paso </w:t>
      </w:r>
      <w:r>
        <w:rPr>
          <w:rFonts w:ascii="Times New Roman" w:hAnsi="Times New Roman"/>
          <w:sz w:val="24"/>
        </w:rPr>
        <w:t>se darán</w:t>
      </w:r>
      <w:r w:rsidRPr="00F55824">
        <w:rPr>
          <w:rFonts w:ascii="Times New Roman" w:hAnsi="Times New Roman"/>
          <w:sz w:val="24"/>
        </w:rPr>
        <w:t xml:space="preserve"> </w:t>
      </w:r>
      <w:r w:rsidR="00BC6720" w:rsidRPr="00F55824">
        <w:rPr>
          <w:rFonts w:ascii="Times New Roman" w:hAnsi="Times New Roman"/>
          <w:sz w:val="24"/>
        </w:rPr>
        <w:t xml:space="preserve">a conocer los datos más importantes y los que se deben tomar en cuenta, luego </w:t>
      </w:r>
      <w:r>
        <w:rPr>
          <w:rFonts w:ascii="Times New Roman" w:hAnsi="Times New Roman"/>
          <w:sz w:val="24"/>
        </w:rPr>
        <w:t xml:space="preserve">se </w:t>
      </w:r>
      <w:r w:rsidR="00BC6720" w:rsidRPr="00F55824">
        <w:rPr>
          <w:rFonts w:ascii="Times New Roman" w:hAnsi="Times New Roman"/>
          <w:sz w:val="24"/>
        </w:rPr>
        <w:t>verificar</w:t>
      </w:r>
      <w:r>
        <w:rPr>
          <w:rFonts w:ascii="Times New Roman" w:hAnsi="Times New Roman"/>
          <w:sz w:val="24"/>
        </w:rPr>
        <w:t>á</w:t>
      </w:r>
      <w:r w:rsidR="00BC6720" w:rsidRPr="00F55824">
        <w:rPr>
          <w:rFonts w:ascii="Times New Roman" w:hAnsi="Times New Roman"/>
          <w:sz w:val="24"/>
        </w:rPr>
        <w:t xml:space="preserve"> la autenticidad de la información para proceder con la aplicación de los mecanismos, </w:t>
      </w:r>
      <w:r>
        <w:rPr>
          <w:rFonts w:ascii="Times New Roman" w:hAnsi="Times New Roman"/>
          <w:sz w:val="24"/>
        </w:rPr>
        <w:t xml:space="preserve">y </w:t>
      </w:r>
      <w:r w:rsidR="00BC6720" w:rsidRPr="00F55824">
        <w:rPr>
          <w:rFonts w:ascii="Times New Roman" w:hAnsi="Times New Roman"/>
          <w:sz w:val="24"/>
        </w:rPr>
        <w:t xml:space="preserve">continuo a ello </w:t>
      </w:r>
      <w:r>
        <w:rPr>
          <w:rFonts w:ascii="Times New Roman" w:hAnsi="Times New Roman"/>
          <w:sz w:val="24"/>
        </w:rPr>
        <w:t>se</w:t>
      </w:r>
      <w:r w:rsidRPr="00F55824">
        <w:rPr>
          <w:rFonts w:ascii="Times New Roman" w:hAnsi="Times New Roman"/>
          <w:sz w:val="24"/>
        </w:rPr>
        <w:t xml:space="preserve"> interpreta</w:t>
      </w:r>
      <w:r>
        <w:rPr>
          <w:rFonts w:ascii="Times New Roman" w:hAnsi="Times New Roman"/>
          <w:sz w:val="24"/>
        </w:rPr>
        <w:t>rán</w:t>
      </w:r>
      <w:r w:rsidRPr="00F55824">
        <w:rPr>
          <w:rFonts w:ascii="Times New Roman" w:hAnsi="Times New Roman"/>
          <w:sz w:val="24"/>
        </w:rPr>
        <w:t xml:space="preserve"> </w:t>
      </w:r>
      <w:r w:rsidR="00BC6720" w:rsidRPr="00F55824">
        <w:rPr>
          <w:rFonts w:ascii="Times New Roman" w:hAnsi="Times New Roman"/>
          <w:sz w:val="24"/>
        </w:rPr>
        <w:t xml:space="preserve">y </w:t>
      </w:r>
      <w:r w:rsidRPr="00F55824">
        <w:rPr>
          <w:rFonts w:ascii="Times New Roman" w:hAnsi="Times New Roman"/>
          <w:sz w:val="24"/>
        </w:rPr>
        <w:t>explica</w:t>
      </w:r>
      <w:r>
        <w:rPr>
          <w:rFonts w:ascii="Times New Roman" w:hAnsi="Times New Roman"/>
          <w:sz w:val="24"/>
        </w:rPr>
        <w:t>rán</w:t>
      </w:r>
      <w:r w:rsidR="00BC6720" w:rsidRPr="00F55824">
        <w:rPr>
          <w:rFonts w:ascii="Times New Roman" w:hAnsi="Times New Roman"/>
          <w:sz w:val="24"/>
        </w:rPr>
        <w:t xml:space="preserve"> los diferentes datos para facilitar </w:t>
      </w:r>
      <w:r>
        <w:rPr>
          <w:rFonts w:ascii="Times New Roman" w:hAnsi="Times New Roman"/>
          <w:sz w:val="24"/>
        </w:rPr>
        <w:t>su</w:t>
      </w:r>
      <w:r w:rsidRPr="00F55824">
        <w:rPr>
          <w:rFonts w:ascii="Times New Roman" w:hAnsi="Times New Roman"/>
          <w:sz w:val="24"/>
        </w:rPr>
        <w:t xml:space="preserve"> </w:t>
      </w:r>
      <w:r w:rsidR="00BC6720" w:rsidRPr="00F55824">
        <w:rPr>
          <w:rFonts w:ascii="Times New Roman" w:hAnsi="Times New Roman"/>
          <w:sz w:val="24"/>
        </w:rPr>
        <w:t>compresión y a su vez la toma de decisiones acertadas.</w:t>
      </w:r>
    </w:p>
    <w:p w:rsidR="00BC6720" w:rsidRPr="00F55824" w:rsidRDefault="00BC6720" w:rsidP="00386E4B">
      <w:pPr>
        <w:spacing w:line="360" w:lineRule="auto"/>
        <w:ind w:firstLine="720"/>
        <w:jc w:val="both"/>
        <w:rPr>
          <w:rFonts w:ascii="Times New Roman" w:hAnsi="Times New Roman"/>
          <w:sz w:val="24"/>
        </w:rPr>
      </w:pPr>
      <w:r w:rsidRPr="00F55824">
        <w:rPr>
          <w:rFonts w:ascii="Times New Roman" w:hAnsi="Times New Roman"/>
          <w:sz w:val="24"/>
        </w:rPr>
        <w:t xml:space="preserve">Por último, el grupo investigador promueve a la administración de la empresa Alimentos </w:t>
      </w:r>
      <w:r w:rsidR="000B1024">
        <w:rPr>
          <w:rFonts w:ascii="Times New Roman" w:hAnsi="Times New Roman"/>
          <w:sz w:val="24"/>
        </w:rPr>
        <w:t>Don</w:t>
      </w:r>
      <w:r w:rsidR="00DC192D" w:rsidRPr="00F55824">
        <w:rPr>
          <w:rFonts w:ascii="Times New Roman" w:hAnsi="Times New Roman"/>
          <w:sz w:val="24"/>
        </w:rPr>
        <w:t xml:space="preserve"> </w:t>
      </w:r>
      <w:r w:rsidRPr="00F55824">
        <w:rPr>
          <w:rFonts w:ascii="Times New Roman" w:hAnsi="Times New Roman"/>
          <w:sz w:val="24"/>
        </w:rPr>
        <w:t>Mariano, S.A</w:t>
      </w:r>
      <w:r w:rsidR="00DC192D">
        <w:rPr>
          <w:rFonts w:ascii="Times New Roman" w:hAnsi="Times New Roman"/>
          <w:sz w:val="24"/>
        </w:rPr>
        <w:t>.</w:t>
      </w:r>
      <w:r w:rsidRPr="00F55824">
        <w:rPr>
          <w:rFonts w:ascii="Times New Roman" w:hAnsi="Times New Roman"/>
          <w:sz w:val="24"/>
        </w:rPr>
        <w:t xml:space="preserve"> la utilización de todas las herramientas posibles, en momentos oportunos, con el fin de desarrollar un análisis que permita actuar ante cualquier circunstancia </w:t>
      </w:r>
      <w:r w:rsidRPr="00F55824">
        <w:rPr>
          <w:rFonts w:ascii="Times New Roman" w:hAnsi="Times New Roman"/>
          <w:sz w:val="24"/>
        </w:rPr>
        <w:lastRenderedPageBreak/>
        <w:t>que pueda comprometer la estabilidad de la empresa</w:t>
      </w:r>
      <w:r w:rsidR="00DC192D">
        <w:rPr>
          <w:rFonts w:ascii="Times New Roman" w:hAnsi="Times New Roman"/>
          <w:sz w:val="24"/>
        </w:rPr>
        <w:t>,</w:t>
      </w:r>
      <w:r w:rsidRPr="00F55824">
        <w:rPr>
          <w:rFonts w:ascii="Times New Roman" w:hAnsi="Times New Roman"/>
          <w:sz w:val="24"/>
        </w:rPr>
        <w:t xml:space="preserve"> y a su vez, para saber aprovechar </w:t>
      </w:r>
      <w:r w:rsidR="00DC192D">
        <w:rPr>
          <w:rFonts w:ascii="Times New Roman" w:hAnsi="Times New Roman"/>
          <w:sz w:val="24"/>
        </w:rPr>
        <w:t xml:space="preserve">las </w:t>
      </w:r>
      <w:r w:rsidRPr="00F55824">
        <w:rPr>
          <w:rFonts w:ascii="Times New Roman" w:hAnsi="Times New Roman"/>
          <w:sz w:val="24"/>
        </w:rPr>
        <w:t>oportunidades que se puedan presentar para tomar decisiones acertadas en beneficio de la organización.</w:t>
      </w:r>
    </w:p>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Pr>
        <w:sectPr w:rsidR="00BC6720" w:rsidSect="005B686B">
          <w:footerReference w:type="default" r:id="rId8"/>
          <w:pgSz w:w="12240" w:h="15840"/>
          <w:pgMar w:top="1417" w:right="1701" w:bottom="1417" w:left="1701" w:header="720" w:footer="720" w:gutter="0"/>
          <w:pgNumType w:fmt="lowerRoman"/>
          <w:cols w:space="720"/>
          <w:noEndnote/>
          <w:docGrid w:linePitch="299"/>
        </w:sectPr>
      </w:pPr>
    </w:p>
    <w:p w:rsidR="00BC6720" w:rsidRDefault="00BC6720" w:rsidP="00BC6720"/>
    <w:p w:rsidR="00BC6720" w:rsidRPr="002509EF" w:rsidRDefault="00BC6720" w:rsidP="00BC6720"/>
    <w:p w:rsidR="00BC6720" w:rsidRPr="002509EF" w:rsidRDefault="00BC6720" w:rsidP="00BC6720"/>
    <w:p w:rsidR="00BC6720" w:rsidRPr="002509EF" w:rsidRDefault="00BC6720" w:rsidP="00BC6720"/>
    <w:p w:rsidR="00BC6720" w:rsidRPr="002509EF" w:rsidRDefault="00BC6720" w:rsidP="00BC6720"/>
    <w:p w:rsidR="00BC6720" w:rsidRPr="002509EF" w:rsidRDefault="00BC6720" w:rsidP="00BC6720"/>
    <w:p w:rsidR="00BC6720" w:rsidRPr="002509EF" w:rsidRDefault="00BC6720" w:rsidP="00BC6720"/>
    <w:p w:rsidR="00BC6720" w:rsidRPr="002509EF" w:rsidRDefault="00BC6720" w:rsidP="00BC6720"/>
    <w:p w:rsidR="00BC6720" w:rsidRDefault="00BC6720" w:rsidP="00BC6720"/>
    <w:p w:rsidR="00BC6720" w:rsidRDefault="00BC6720" w:rsidP="00BC6720">
      <w:pPr>
        <w:pStyle w:val="Ttulo1"/>
        <w:jc w:val="center"/>
        <w:rPr>
          <w:rFonts w:ascii="Times New Roman" w:hAnsi="Times New Roman" w:cs="Times New Roman"/>
          <w:b/>
          <w:bCs/>
          <w:sz w:val="24"/>
          <w:szCs w:val="24"/>
          <w:lang w:val="es"/>
        </w:rPr>
      </w:pPr>
    </w:p>
    <w:p w:rsidR="00BC6720" w:rsidRDefault="00BC6720" w:rsidP="00BC6720">
      <w:pPr>
        <w:pStyle w:val="Ttulo1"/>
        <w:jc w:val="center"/>
        <w:rPr>
          <w:rFonts w:ascii="Times New Roman" w:hAnsi="Times New Roman" w:cs="Times New Roman"/>
          <w:b/>
          <w:bCs/>
          <w:sz w:val="24"/>
          <w:szCs w:val="24"/>
          <w:lang w:val="es"/>
        </w:rPr>
      </w:pPr>
    </w:p>
    <w:p w:rsidR="00DC192D" w:rsidRDefault="00BC6720" w:rsidP="00BC6720">
      <w:pPr>
        <w:pStyle w:val="Ttulo1"/>
        <w:jc w:val="center"/>
        <w:rPr>
          <w:rFonts w:ascii="Times New Roman" w:hAnsi="Times New Roman" w:cs="Times New Roman"/>
          <w:b/>
          <w:bCs/>
          <w:color w:val="auto"/>
          <w:sz w:val="40"/>
          <w:szCs w:val="24"/>
          <w:lang w:val="es"/>
        </w:rPr>
      </w:pPr>
      <w:bookmarkStart w:id="6" w:name="_Toc521232334"/>
      <w:r w:rsidRPr="00F55824">
        <w:rPr>
          <w:rFonts w:ascii="Times New Roman" w:hAnsi="Times New Roman" w:cs="Times New Roman"/>
          <w:b/>
          <w:bCs/>
          <w:color w:val="auto"/>
          <w:sz w:val="40"/>
          <w:szCs w:val="24"/>
          <w:lang w:val="es"/>
        </w:rPr>
        <w:t>CAPÍTULO 1</w:t>
      </w:r>
      <w:bookmarkEnd w:id="6"/>
    </w:p>
    <w:p w:rsidR="00BC6720" w:rsidRPr="00F55824" w:rsidRDefault="00BC6720" w:rsidP="00BC6720">
      <w:pPr>
        <w:pStyle w:val="Ttulo1"/>
        <w:jc w:val="center"/>
        <w:rPr>
          <w:rFonts w:ascii="Times New Roman" w:hAnsi="Times New Roman" w:cs="Times New Roman"/>
          <w:b/>
          <w:bCs/>
          <w:sz w:val="40"/>
          <w:szCs w:val="24"/>
          <w:lang w:val="es"/>
        </w:rPr>
      </w:pPr>
      <w:bookmarkStart w:id="7" w:name="_Toc521232335"/>
      <w:r w:rsidRPr="00F55824">
        <w:rPr>
          <w:rFonts w:ascii="Times New Roman" w:hAnsi="Times New Roman" w:cs="Times New Roman"/>
          <w:b/>
          <w:bCs/>
          <w:color w:val="auto"/>
          <w:sz w:val="40"/>
          <w:szCs w:val="24"/>
          <w:lang w:val="es"/>
        </w:rPr>
        <w:t>ASPECTOS METODOLÓGICOS</w:t>
      </w:r>
      <w:bookmarkEnd w:id="7"/>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Pr="00F55824" w:rsidRDefault="00BC6720" w:rsidP="00BC6720">
      <w:pPr>
        <w:rPr>
          <w:lang w:val="es"/>
        </w:rPr>
      </w:pPr>
    </w:p>
    <w:p w:rsidR="00BC6720" w:rsidRPr="00F55824" w:rsidRDefault="00BC6720" w:rsidP="00BC6720">
      <w:pPr>
        <w:rPr>
          <w:lang w:val="es"/>
        </w:rPr>
      </w:pPr>
    </w:p>
    <w:p w:rsidR="00BC6720" w:rsidRPr="00F13B99" w:rsidRDefault="00BC6720" w:rsidP="00BC6720">
      <w:pPr>
        <w:pStyle w:val="Ttulo1"/>
        <w:numPr>
          <w:ilvl w:val="1"/>
          <w:numId w:val="35"/>
        </w:numPr>
        <w:rPr>
          <w:rFonts w:ascii="Times New Roman" w:hAnsi="Times New Roman" w:cs="Times New Roman"/>
          <w:b/>
          <w:bCs/>
          <w:sz w:val="24"/>
          <w:szCs w:val="24"/>
        </w:rPr>
      </w:pPr>
      <w:bookmarkStart w:id="8" w:name="_Toc521232336"/>
      <w:r w:rsidRPr="005B686B">
        <w:rPr>
          <w:rFonts w:ascii="Times New Roman" w:hAnsi="Times New Roman" w:cs="Times New Roman"/>
          <w:b/>
          <w:bCs/>
          <w:color w:val="auto"/>
          <w:sz w:val="24"/>
          <w:szCs w:val="24"/>
        </w:rPr>
        <w:lastRenderedPageBreak/>
        <w:t xml:space="preserve">Planteamiento del </w:t>
      </w:r>
      <w:r w:rsidRPr="00F55824">
        <w:rPr>
          <w:rFonts w:ascii="Times New Roman" w:hAnsi="Times New Roman" w:cs="Times New Roman"/>
          <w:b/>
          <w:bCs/>
          <w:color w:val="auto"/>
          <w:sz w:val="24"/>
          <w:szCs w:val="24"/>
        </w:rPr>
        <w:t>problema</w:t>
      </w:r>
      <w:bookmarkEnd w:id="8"/>
    </w:p>
    <w:p w:rsidR="00BC6720" w:rsidRDefault="00BC6720" w:rsidP="00BC6720"/>
    <w:p w:rsidR="00BC6720" w:rsidRPr="00F55824" w:rsidRDefault="00BC6720" w:rsidP="00DC192D">
      <w:pPr>
        <w:pStyle w:val="Ttulo2"/>
        <w:ind w:left="709"/>
        <w:rPr>
          <w:rFonts w:ascii="Cambria" w:hAnsi="Cambria" w:cs="Times New Roman"/>
        </w:rPr>
      </w:pPr>
      <w:bookmarkStart w:id="9" w:name="_Toc521232337"/>
      <w:r w:rsidRPr="00F55824">
        <w:rPr>
          <w:rFonts w:ascii="Times New Roman" w:hAnsi="Times New Roman"/>
          <w:b/>
          <w:bCs/>
          <w:color w:val="auto"/>
          <w:sz w:val="24"/>
          <w:szCs w:val="24"/>
        </w:rPr>
        <w:t>1.1.1 Descripción del problema.</w:t>
      </w:r>
      <w:bookmarkEnd w:id="9"/>
    </w:p>
    <w:p w:rsidR="00BC6720" w:rsidRPr="00F55824" w:rsidRDefault="00BC6720" w:rsidP="00BC6720"/>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 empresa 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 S.A</w:t>
      </w:r>
      <w:r w:rsidR="006B32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actualmente cuenta con información financiera básica elaborada por el contador de la organización;</w:t>
      </w:r>
      <w:r w:rsidR="006B32A4">
        <w:rPr>
          <w:rFonts w:ascii="Times New Roman" w:hAnsi="Times New Roman" w:cs="Times New Roman"/>
          <w:sz w:val="24"/>
          <w:szCs w:val="24"/>
          <w:lang w:val="es"/>
        </w:rPr>
        <w:t xml:space="preserve"> no obstante,</w:t>
      </w:r>
      <w:r w:rsidRPr="005422B5">
        <w:rPr>
          <w:rFonts w:ascii="Times New Roman" w:hAnsi="Times New Roman" w:cs="Times New Roman"/>
          <w:sz w:val="24"/>
          <w:szCs w:val="24"/>
          <w:lang w:val="es"/>
        </w:rPr>
        <w:t xml:space="preserve"> hay ausencia de mecanismos de análisis financiero administrativo que promuevan la toma de decisiones acertadas</w:t>
      </w:r>
      <w:r w:rsidR="006B32A4">
        <w:rPr>
          <w:rFonts w:ascii="Times New Roman" w:hAnsi="Times New Roman" w:cs="Times New Roman"/>
          <w:sz w:val="24"/>
          <w:szCs w:val="24"/>
          <w:lang w:val="es"/>
        </w:rPr>
        <w:t>,</w:t>
      </w:r>
      <w:r w:rsidR="006B32A4" w:rsidRPr="005422B5">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por lo cual se considera importante la implementación de mejoras y nuevos métodos de análisis financieros que faciliten la gestión empresarial.</w:t>
      </w:r>
    </w:p>
    <w:p w:rsidR="006B32A4" w:rsidRDefault="00BC6720" w:rsidP="00386E4B">
      <w:pPr>
        <w:autoSpaceDE w:val="0"/>
        <w:autoSpaceDN w:val="0"/>
        <w:adjustRightInd w:val="0"/>
        <w:spacing w:before="100" w:after="100" w:line="360" w:lineRule="auto"/>
        <w:ind w:left="709"/>
        <w:jc w:val="both"/>
      </w:pPr>
      <w:r w:rsidRPr="005422B5">
        <w:rPr>
          <w:rFonts w:ascii="Times New Roman" w:hAnsi="Times New Roman" w:cs="Times New Roman"/>
          <w:sz w:val="24"/>
          <w:szCs w:val="24"/>
          <w:lang w:val="es"/>
        </w:rPr>
        <w:t>Se entiende por pequeña y mediana empresa (</w:t>
      </w:r>
      <w:r w:rsidR="006B32A4">
        <w:rPr>
          <w:rFonts w:ascii="Times New Roman" w:hAnsi="Times New Roman" w:cs="Times New Roman"/>
          <w:sz w:val="24"/>
          <w:szCs w:val="24"/>
          <w:lang w:val="es"/>
        </w:rPr>
        <w:t>PYME</w:t>
      </w:r>
      <w:r w:rsidRPr="005422B5">
        <w:rPr>
          <w:rFonts w:ascii="Times New Roman" w:hAnsi="Times New Roman" w:cs="Times New Roman"/>
          <w:sz w:val="24"/>
          <w:szCs w:val="24"/>
          <w:lang w:val="es"/>
        </w:rPr>
        <w:t>) toda unidad productiva de carácter permanente que disponga de los recursos humanos, los maneje y opere, bajo las figuras de persona física o de persona jurídica, en actividades industriales, comerciales, de servicios o agropecuarias que desarrollen actividades de agricultura orgánica</w:t>
      </w:r>
      <w:r w:rsidR="006B32A4">
        <w:t>.</w:t>
      </w:r>
    </w:p>
    <w:p w:rsidR="00BC6720" w:rsidRPr="005422B5" w:rsidRDefault="00BC6720" w:rsidP="00386E4B">
      <w:pPr>
        <w:autoSpaceDE w:val="0"/>
        <w:autoSpaceDN w:val="0"/>
        <w:adjustRightInd w:val="0"/>
        <w:spacing w:before="100" w:after="100" w:line="360" w:lineRule="auto"/>
        <w:ind w:left="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Las empresas se clasifican según actividad empresarial como industriales, comerciales y de servicios, utilizando la Clasificación Industrial Internacional Uniforme de todas las Actividades Económicas (CIIU). (</w:t>
      </w:r>
      <w:r w:rsidR="006B32A4">
        <w:rPr>
          <w:rFonts w:ascii="Times New Roman" w:hAnsi="Times New Roman" w:cs="Times New Roman"/>
          <w:sz w:val="24"/>
          <w:szCs w:val="24"/>
          <w:lang w:val="es"/>
        </w:rPr>
        <w:t>PYMES Costa Rica, 2018, párr. 1-2</w:t>
      </w:r>
      <w:r w:rsidRPr="005422B5">
        <w:rPr>
          <w:rFonts w:ascii="Times New Roman" w:hAnsi="Times New Roman" w:cs="Times New Roman"/>
          <w:sz w:val="24"/>
          <w:szCs w:val="24"/>
          <w:lang w:val="es"/>
        </w:rPr>
        <w:t>).</w:t>
      </w:r>
    </w:p>
    <w:p w:rsidR="00BC6720" w:rsidRPr="005422B5" w:rsidRDefault="00BC6720" w:rsidP="00386E4B">
      <w:pPr>
        <w:autoSpaceDE w:val="0"/>
        <w:autoSpaceDN w:val="0"/>
        <w:adjustRightInd w:val="0"/>
        <w:spacing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En Costa Rica</w:t>
      </w:r>
      <w:r w:rsidR="006B32A4">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6B32A4">
        <w:rPr>
          <w:rFonts w:ascii="Times New Roman" w:hAnsi="Times New Roman" w:cs="Times New Roman"/>
          <w:sz w:val="24"/>
          <w:szCs w:val="24"/>
          <w:lang w:val="es"/>
        </w:rPr>
        <w:t>e</w:t>
      </w:r>
      <w:r w:rsidRPr="005422B5">
        <w:rPr>
          <w:rFonts w:ascii="Times New Roman" w:hAnsi="Times New Roman" w:cs="Times New Roman"/>
          <w:sz w:val="24"/>
          <w:szCs w:val="24"/>
          <w:lang w:val="es"/>
        </w:rPr>
        <w:t xml:space="preserve">l artículo </w:t>
      </w:r>
      <w:r w:rsidR="006B32A4">
        <w:rPr>
          <w:rFonts w:ascii="Times New Roman" w:hAnsi="Times New Roman" w:cs="Times New Roman"/>
          <w:sz w:val="24"/>
          <w:szCs w:val="24"/>
          <w:lang w:val="es"/>
        </w:rPr>
        <w:t>N</w:t>
      </w:r>
      <w:r w:rsidRPr="005422B5">
        <w:rPr>
          <w:rFonts w:ascii="Times New Roman" w:hAnsi="Times New Roman" w:cs="Times New Roman"/>
          <w:sz w:val="24"/>
          <w:szCs w:val="24"/>
          <w:lang w:val="es"/>
        </w:rPr>
        <w:t>o</w:t>
      </w:r>
      <w:r>
        <w:rPr>
          <w:rFonts w:ascii="Times New Roman" w:hAnsi="Times New Roman" w:cs="Times New Roman"/>
          <w:sz w:val="24"/>
          <w:szCs w:val="24"/>
          <w:lang w:val="es"/>
        </w:rPr>
        <w:t>. 3 de la</w:t>
      </w:r>
      <w:r w:rsidRPr="005422B5">
        <w:rPr>
          <w:rFonts w:ascii="Times New Roman" w:hAnsi="Times New Roman" w:cs="Times New Roman"/>
          <w:sz w:val="24"/>
          <w:szCs w:val="24"/>
          <w:lang w:val="es"/>
        </w:rPr>
        <w:t xml:space="preserve"> </w:t>
      </w:r>
      <w:r w:rsidR="006B32A4">
        <w:rPr>
          <w:rFonts w:ascii="Times New Roman" w:hAnsi="Times New Roman" w:cs="Times New Roman"/>
          <w:sz w:val="24"/>
          <w:szCs w:val="24"/>
          <w:lang w:val="es"/>
        </w:rPr>
        <w:t>“</w:t>
      </w:r>
      <w:r w:rsidRPr="00063B5E">
        <w:rPr>
          <w:rFonts w:ascii="Times New Roman" w:hAnsi="Times New Roman" w:cs="Times New Roman"/>
          <w:sz w:val="24"/>
          <w:szCs w:val="24"/>
          <w:lang w:val="es"/>
        </w:rPr>
        <w:t>Ley de Fortalecimiento de la Pequeñas y Medianas Empresas y sus Reformas</w:t>
      </w:r>
      <w:r w:rsidR="006B32A4">
        <w:rPr>
          <w:rFonts w:ascii="Times New Roman" w:hAnsi="Times New Roman" w:cs="Times New Roman"/>
          <w:sz w:val="24"/>
          <w:szCs w:val="24"/>
          <w:lang w:val="es"/>
        </w:rPr>
        <w:t>”</w:t>
      </w:r>
      <w:r w:rsidRPr="00063B5E">
        <w:rPr>
          <w:rFonts w:ascii="Times New Roman" w:hAnsi="Times New Roman" w:cs="Times New Roman"/>
          <w:sz w:val="24"/>
          <w:szCs w:val="24"/>
          <w:lang w:val="es"/>
        </w:rPr>
        <w:t xml:space="preserve"> </w:t>
      </w:r>
      <w:r w:rsidR="006B32A4">
        <w:rPr>
          <w:rFonts w:ascii="Times New Roman" w:hAnsi="Times New Roman" w:cs="Times New Roman"/>
          <w:sz w:val="24"/>
          <w:szCs w:val="24"/>
          <w:lang w:val="es"/>
        </w:rPr>
        <w:t>N</w:t>
      </w:r>
      <w:r w:rsidRPr="005422B5">
        <w:rPr>
          <w:rFonts w:ascii="Times New Roman" w:hAnsi="Times New Roman" w:cs="Times New Roman"/>
          <w:sz w:val="24"/>
          <w:szCs w:val="24"/>
          <w:lang w:val="es"/>
        </w:rPr>
        <w:t xml:space="preserve">o. 8262, indica que la </w:t>
      </w:r>
      <w:r w:rsidR="006B32A4">
        <w:rPr>
          <w:rFonts w:ascii="Times New Roman" w:hAnsi="Times New Roman" w:cs="Times New Roman"/>
          <w:sz w:val="24"/>
          <w:szCs w:val="24"/>
          <w:lang w:val="es"/>
        </w:rPr>
        <w:t xml:space="preserve">pyme </w:t>
      </w:r>
      <w:r w:rsidRPr="005422B5">
        <w:rPr>
          <w:rFonts w:ascii="Times New Roman" w:hAnsi="Times New Roman" w:cs="Times New Roman"/>
          <w:sz w:val="24"/>
          <w:szCs w:val="24"/>
          <w:lang w:val="es"/>
        </w:rPr>
        <w:t>debe ser una unidad productiva de carácter permanente y que cotice al menos a dos de las cargas fiscales, sociales y laborales que existen en el país</w:t>
      </w:r>
      <w:r w:rsidR="006B32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y se establece al MEIC como su ente rector</w:t>
      </w:r>
      <w:r w:rsidR="006B32A4">
        <w:rPr>
          <w:rFonts w:ascii="Times New Roman" w:hAnsi="Times New Roman" w:cs="Times New Roman"/>
          <w:sz w:val="24"/>
          <w:szCs w:val="24"/>
          <w:lang w:val="es"/>
        </w:rPr>
        <w:t xml:space="preserve"> (Asamblea Legislativa, 2002)</w:t>
      </w:r>
      <w:r w:rsidR="00074277">
        <w:rPr>
          <w:rFonts w:ascii="Times New Roman" w:hAnsi="Times New Roman" w:cs="Times New Roman"/>
          <w:sz w:val="24"/>
          <w:szCs w:val="24"/>
          <w:lang w:val="es"/>
        </w:rPr>
        <w:t>.</w:t>
      </w:r>
    </w:p>
    <w:p w:rsidR="006B32A4"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 empresa 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w:t>
      </w:r>
      <w:r w:rsidR="00074277">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S.A</w:t>
      </w:r>
      <w:r w:rsidR="006B32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es </w:t>
      </w:r>
      <w:r>
        <w:rPr>
          <w:rFonts w:ascii="Times New Roman" w:hAnsi="Times New Roman" w:cs="Times New Roman"/>
          <w:sz w:val="24"/>
          <w:szCs w:val="24"/>
          <w:lang w:val="es"/>
        </w:rPr>
        <w:t xml:space="preserve">categorizada </w:t>
      </w:r>
      <w:r w:rsidRPr="005422B5">
        <w:rPr>
          <w:rFonts w:ascii="Times New Roman" w:hAnsi="Times New Roman" w:cs="Times New Roman"/>
          <w:sz w:val="24"/>
          <w:szCs w:val="24"/>
          <w:lang w:val="es"/>
        </w:rPr>
        <w:t xml:space="preserve">una </w:t>
      </w:r>
      <w:r w:rsidR="006B32A4">
        <w:rPr>
          <w:rFonts w:ascii="Times New Roman" w:hAnsi="Times New Roman" w:cs="Times New Roman"/>
          <w:sz w:val="24"/>
          <w:szCs w:val="24"/>
          <w:lang w:val="es"/>
        </w:rPr>
        <w:t>como una pyme</w:t>
      </w:r>
      <w:r w:rsidR="006B32A4" w:rsidRPr="005422B5">
        <w:rPr>
          <w:rFonts w:ascii="Times New Roman" w:hAnsi="Times New Roman" w:cs="Times New Roman"/>
          <w:sz w:val="24"/>
          <w:szCs w:val="24"/>
          <w:lang w:val="es"/>
        </w:rPr>
        <w:t xml:space="preserve"> </w:t>
      </w:r>
      <w:r>
        <w:rPr>
          <w:rFonts w:ascii="Times New Roman" w:hAnsi="Times New Roman" w:cs="Times New Roman"/>
          <w:sz w:val="24"/>
          <w:szCs w:val="24"/>
          <w:lang w:val="es"/>
        </w:rPr>
        <w:t xml:space="preserve">debido a la ponderación matemática de una fórmula que </w:t>
      </w:r>
      <w:r w:rsidR="006B32A4">
        <w:rPr>
          <w:rFonts w:ascii="Times New Roman" w:hAnsi="Times New Roman" w:cs="Times New Roman"/>
          <w:sz w:val="24"/>
          <w:szCs w:val="24"/>
          <w:lang w:val="es"/>
        </w:rPr>
        <w:t xml:space="preserve">la </w:t>
      </w:r>
      <w:r>
        <w:rPr>
          <w:rFonts w:ascii="Times New Roman" w:hAnsi="Times New Roman" w:cs="Times New Roman"/>
          <w:sz w:val="24"/>
          <w:szCs w:val="24"/>
          <w:lang w:val="es"/>
        </w:rPr>
        <w:t>califica según actividad empresarial, y que contempla el personal contratado en un periodo fiscal</w:t>
      </w:r>
      <w:r w:rsidR="006B32A4">
        <w:rPr>
          <w:rFonts w:ascii="Times New Roman" w:hAnsi="Times New Roman" w:cs="Times New Roman"/>
          <w:sz w:val="24"/>
          <w:szCs w:val="24"/>
          <w:lang w:val="es"/>
        </w:rPr>
        <w:t>;</w:t>
      </w:r>
      <w:r>
        <w:rPr>
          <w:rFonts w:ascii="Times New Roman" w:hAnsi="Times New Roman" w:cs="Times New Roman"/>
          <w:sz w:val="24"/>
          <w:szCs w:val="24"/>
          <w:lang w:val="es"/>
        </w:rPr>
        <w:t xml:space="preserve"> lo anterior textualmente establecido por </w:t>
      </w:r>
      <w:r w:rsidR="006B32A4">
        <w:rPr>
          <w:rFonts w:ascii="Times New Roman" w:hAnsi="Times New Roman" w:cs="Times New Roman"/>
          <w:sz w:val="24"/>
          <w:szCs w:val="24"/>
          <w:lang w:val="es"/>
        </w:rPr>
        <w:t xml:space="preserve">“PYMES </w:t>
      </w:r>
      <w:r>
        <w:rPr>
          <w:rFonts w:ascii="Times New Roman" w:hAnsi="Times New Roman" w:cs="Times New Roman"/>
          <w:sz w:val="24"/>
          <w:szCs w:val="24"/>
          <w:lang w:val="es"/>
        </w:rPr>
        <w:t>Costa Rica</w:t>
      </w:r>
      <w:r w:rsidR="006B32A4">
        <w:rPr>
          <w:rFonts w:ascii="Times New Roman" w:hAnsi="Times New Roman" w:cs="Times New Roman"/>
          <w:sz w:val="24"/>
          <w:szCs w:val="24"/>
          <w:lang w:val="es"/>
        </w:rPr>
        <w:t>”,</w:t>
      </w:r>
      <w:r>
        <w:rPr>
          <w:rFonts w:ascii="Times New Roman" w:hAnsi="Times New Roman" w:cs="Times New Roman"/>
          <w:sz w:val="24"/>
          <w:szCs w:val="24"/>
          <w:lang w:val="es"/>
        </w:rPr>
        <w:t xml:space="preserve"> representada además por la certificación CREAPYME-RHN-CER-107-2016 otorgada a </w:t>
      </w:r>
      <w:r w:rsidRPr="005422B5">
        <w:rPr>
          <w:rFonts w:ascii="Times New Roman" w:hAnsi="Times New Roman" w:cs="Times New Roman"/>
          <w:sz w:val="24"/>
          <w:szCs w:val="24"/>
          <w:lang w:val="es"/>
        </w:rPr>
        <w:t xml:space="preserve">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w:t>
      </w:r>
      <w:r w:rsidR="00074277">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S.A</w:t>
      </w:r>
      <w:r w:rsidR="006B32A4">
        <w:rPr>
          <w:rFonts w:ascii="Times New Roman" w:hAnsi="Times New Roman" w:cs="Times New Roman"/>
          <w:sz w:val="24"/>
          <w:szCs w:val="24"/>
          <w:lang w:val="es"/>
        </w:rPr>
        <w:t>.</w:t>
      </w:r>
      <w:r>
        <w:rPr>
          <w:rFonts w:ascii="Times New Roman" w:hAnsi="Times New Roman" w:cs="Times New Roman"/>
          <w:sz w:val="24"/>
          <w:szCs w:val="24"/>
          <w:lang w:val="es"/>
        </w:rPr>
        <w:t xml:space="preserve"> </w:t>
      </w:r>
    </w:p>
    <w:p w:rsidR="00BC6720" w:rsidRPr="005422B5" w:rsidRDefault="006B32A4"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A</w:t>
      </w:r>
      <w:r w:rsidR="00BC6720">
        <w:rPr>
          <w:rFonts w:ascii="Times New Roman" w:hAnsi="Times New Roman" w:cs="Times New Roman"/>
          <w:sz w:val="24"/>
          <w:szCs w:val="24"/>
          <w:lang w:val="es"/>
        </w:rPr>
        <w:t>ctualmente la organización</w:t>
      </w:r>
      <w:r w:rsidR="00BC6720" w:rsidRPr="005422B5">
        <w:rPr>
          <w:rFonts w:ascii="Times New Roman" w:hAnsi="Times New Roman" w:cs="Times New Roman"/>
          <w:sz w:val="24"/>
          <w:szCs w:val="24"/>
          <w:lang w:val="es"/>
        </w:rPr>
        <w:t xml:space="preserve"> se encuentra en un proceso de crecimiento</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y como tal está en la necesidad de obtener mejores herramientas para lograr un equilibrio tanto </w:t>
      </w:r>
      <w:r w:rsidR="00BC6720" w:rsidRPr="005422B5">
        <w:rPr>
          <w:rFonts w:ascii="Times New Roman" w:hAnsi="Times New Roman" w:cs="Times New Roman"/>
          <w:sz w:val="24"/>
          <w:szCs w:val="24"/>
          <w:lang w:val="es"/>
        </w:rPr>
        <w:lastRenderedPageBreak/>
        <w:t>organizacional como financiero; por lo que, valorando que actualmente cuenta con información financiera básica elaborada por el contador de la organización</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hay ausencia de mecanismos de análisis financiero administrativo que promuevan la toma de decisiones acertadas</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por lo cual se considera importante la implementación de mejoras y nuevos métodos de análisis financieros que faciliten la toma de decisiones.</w:t>
      </w:r>
    </w:p>
    <w:p w:rsidR="00BC6720" w:rsidRPr="00F55824" w:rsidRDefault="00BC6720" w:rsidP="006B32A4">
      <w:pPr>
        <w:pStyle w:val="Ttulo2"/>
        <w:ind w:left="709"/>
        <w:rPr>
          <w:rFonts w:ascii="Times New Roman" w:hAnsi="Times New Roman"/>
          <w:b/>
          <w:sz w:val="24"/>
          <w:szCs w:val="24"/>
          <w:lang w:val="es"/>
        </w:rPr>
      </w:pPr>
      <w:bookmarkStart w:id="10" w:name="_Toc521232338"/>
      <w:r w:rsidRPr="00F55824">
        <w:rPr>
          <w:rFonts w:ascii="Times New Roman" w:hAnsi="Times New Roman"/>
          <w:b/>
          <w:color w:val="auto"/>
          <w:sz w:val="24"/>
          <w:szCs w:val="24"/>
          <w:lang w:val="es"/>
        </w:rPr>
        <w:t>1.1.2 Interrogante de la investigación</w:t>
      </w:r>
      <w:r w:rsidR="006B32A4">
        <w:rPr>
          <w:rFonts w:ascii="Times New Roman" w:hAnsi="Times New Roman"/>
          <w:b/>
          <w:color w:val="auto"/>
          <w:sz w:val="24"/>
          <w:szCs w:val="24"/>
          <w:lang w:val="es"/>
        </w:rPr>
        <w:t>.</w:t>
      </w:r>
      <w:bookmarkEnd w:id="10"/>
    </w:p>
    <w:p w:rsidR="00BC6720" w:rsidRPr="00F55824" w:rsidRDefault="00BC6720" w:rsidP="00BC6720">
      <w:pPr>
        <w:rPr>
          <w:lang w:val="es" w:eastAsia="es-ES"/>
        </w:rPr>
      </w:pPr>
    </w:p>
    <w:p w:rsidR="00BC6720" w:rsidRPr="005422B5" w:rsidRDefault="00BC6720" w:rsidP="00386E4B">
      <w:pPr>
        <w:spacing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w:t>
      </w:r>
      <w:r>
        <w:rPr>
          <w:rFonts w:ascii="Times New Roman" w:hAnsi="Times New Roman" w:cs="Times New Roman"/>
          <w:sz w:val="24"/>
          <w:szCs w:val="24"/>
          <w:lang w:val="es"/>
        </w:rPr>
        <w:t xml:space="preserve">Posee la empresa Alimentos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w:t>
      </w:r>
      <w:r w:rsidR="002160F2">
        <w:rPr>
          <w:rFonts w:ascii="Times New Roman" w:hAnsi="Times New Roman" w:cs="Times New Roman"/>
          <w:sz w:val="24"/>
          <w:szCs w:val="24"/>
          <w:lang w:val="es"/>
        </w:rPr>
        <w:t>,</w:t>
      </w:r>
      <w:r w:rsidR="002A2C8F">
        <w:rPr>
          <w:rFonts w:ascii="Times New Roman" w:hAnsi="Times New Roman" w:cs="Times New Roman"/>
          <w:sz w:val="24"/>
          <w:szCs w:val="24"/>
          <w:lang w:val="es"/>
        </w:rPr>
        <w:t xml:space="preserve"> S.A.</w:t>
      </w:r>
      <w:r>
        <w:rPr>
          <w:rFonts w:ascii="Times New Roman" w:hAnsi="Times New Roman" w:cs="Times New Roman"/>
          <w:sz w:val="24"/>
          <w:szCs w:val="24"/>
          <w:lang w:val="es"/>
        </w:rPr>
        <w:t xml:space="preserve"> las herramientas financieras y administrativas necesarias para la toma de decisiones acertadas para los periodos 2018 y 2019? </w:t>
      </w:r>
    </w:p>
    <w:p w:rsidR="00BC6720" w:rsidRPr="00F55824" w:rsidRDefault="00BC6720" w:rsidP="00386E4B">
      <w:pPr>
        <w:pStyle w:val="Ttulo2"/>
        <w:ind w:firstLine="709"/>
        <w:rPr>
          <w:rFonts w:ascii="Times New Roman" w:hAnsi="Times New Roman"/>
          <w:b/>
          <w:sz w:val="24"/>
          <w:szCs w:val="24"/>
          <w:lang w:val="es"/>
        </w:rPr>
      </w:pPr>
      <w:bookmarkStart w:id="11" w:name="_Toc521232339"/>
      <w:r w:rsidRPr="00F55824">
        <w:rPr>
          <w:rFonts w:ascii="Times New Roman" w:hAnsi="Times New Roman"/>
          <w:b/>
          <w:color w:val="auto"/>
          <w:sz w:val="24"/>
          <w:szCs w:val="24"/>
          <w:lang w:val="es"/>
        </w:rPr>
        <w:t>1.1.3 Justificación de la investigación</w:t>
      </w:r>
      <w:r w:rsidR="002A2C8F">
        <w:rPr>
          <w:rFonts w:ascii="Times New Roman" w:hAnsi="Times New Roman"/>
          <w:b/>
          <w:color w:val="auto"/>
          <w:sz w:val="24"/>
          <w:szCs w:val="24"/>
          <w:lang w:val="es"/>
        </w:rPr>
        <w:t>.</w:t>
      </w:r>
      <w:bookmarkEnd w:id="11"/>
    </w:p>
    <w:p w:rsidR="00BC6720" w:rsidRPr="00F55824" w:rsidRDefault="00BC6720" w:rsidP="00BC6720">
      <w:pPr>
        <w:rPr>
          <w:lang w:val="es" w:eastAsia="es-ES"/>
        </w:rPr>
      </w:pPr>
    </w:p>
    <w:p w:rsidR="00BC6720" w:rsidRDefault="00BC6720" w:rsidP="00386E4B">
      <w:pPr>
        <w:autoSpaceDE w:val="0"/>
        <w:autoSpaceDN w:val="0"/>
        <w:adjustRightInd w:val="0"/>
        <w:spacing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Las </w:t>
      </w:r>
      <w:r w:rsidR="002A2C8F">
        <w:rPr>
          <w:rFonts w:ascii="Times New Roman" w:hAnsi="Times New Roman" w:cs="Times New Roman"/>
          <w:sz w:val="24"/>
          <w:szCs w:val="24"/>
          <w:lang w:val="es"/>
        </w:rPr>
        <w:t>p</w:t>
      </w:r>
      <w:r w:rsidRPr="005422B5">
        <w:rPr>
          <w:rFonts w:ascii="Times New Roman" w:hAnsi="Times New Roman" w:cs="Times New Roman"/>
          <w:sz w:val="24"/>
          <w:szCs w:val="24"/>
          <w:lang w:val="es"/>
        </w:rPr>
        <w:t xml:space="preserve">ymes contribuyen con un 30% del PIB nacional y con casi la mitad del empleo privado, </w:t>
      </w:r>
      <w:r w:rsidR="002A2C8F">
        <w:rPr>
          <w:rFonts w:ascii="Times New Roman" w:hAnsi="Times New Roman" w:cs="Times New Roman"/>
          <w:sz w:val="24"/>
          <w:szCs w:val="24"/>
          <w:lang w:val="es"/>
        </w:rPr>
        <w:t xml:space="preserve">según </w:t>
      </w:r>
      <w:r w:rsidRPr="005422B5">
        <w:rPr>
          <w:rFonts w:ascii="Times New Roman" w:hAnsi="Times New Roman" w:cs="Times New Roman"/>
          <w:sz w:val="24"/>
          <w:szCs w:val="24"/>
          <w:lang w:val="es"/>
        </w:rPr>
        <w:t xml:space="preserve">determinó un estudio divulgado por el </w:t>
      </w:r>
      <w:r w:rsidR="002A2C8F">
        <w:rPr>
          <w:rFonts w:ascii="Times New Roman" w:hAnsi="Times New Roman" w:cs="Times New Roman"/>
          <w:sz w:val="24"/>
          <w:szCs w:val="24"/>
          <w:lang w:val="es"/>
        </w:rPr>
        <w:t>M</w:t>
      </w:r>
      <w:r w:rsidR="002A2C8F" w:rsidRPr="005422B5">
        <w:rPr>
          <w:rFonts w:ascii="Times New Roman" w:hAnsi="Times New Roman" w:cs="Times New Roman"/>
          <w:sz w:val="24"/>
          <w:szCs w:val="24"/>
          <w:lang w:val="es"/>
        </w:rPr>
        <w:t xml:space="preserve">inisterio </w:t>
      </w:r>
      <w:r w:rsidRPr="005422B5">
        <w:rPr>
          <w:rFonts w:ascii="Times New Roman" w:hAnsi="Times New Roman" w:cs="Times New Roman"/>
          <w:sz w:val="24"/>
          <w:szCs w:val="24"/>
          <w:lang w:val="es"/>
        </w:rPr>
        <w:t>de Economía, Industria y Comercio (MEIC). (</w:t>
      </w:r>
      <w:r w:rsidRPr="00386E4B">
        <w:rPr>
          <w:rFonts w:ascii="Times New Roman" w:hAnsi="Times New Roman" w:cs="Times New Roman"/>
          <w:i/>
          <w:sz w:val="24"/>
          <w:szCs w:val="24"/>
          <w:lang w:val="es"/>
        </w:rPr>
        <w:t>El Financiero</w:t>
      </w:r>
      <w:r w:rsidRPr="005422B5">
        <w:rPr>
          <w:rFonts w:ascii="Times New Roman" w:hAnsi="Times New Roman" w:cs="Times New Roman"/>
          <w:sz w:val="24"/>
          <w:szCs w:val="24"/>
          <w:lang w:val="es"/>
        </w:rPr>
        <w:t>).</w:t>
      </w:r>
      <w:r w:rsidR="00E26686">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Por tal razón</w:t>
      </w:r>
      <w:r w:rsidR="00E26686">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y </w:t>
      </w:r>
      <w:r w:rsidR="00E26686">
        <w:rPr>
          <w:rFonts w:ascii="Times New Roman" w:hAnsi="Times New Roman" w:cs="Times New Roman"/>
          <w:sz w:val="24"/>
          <w:szCs w:val="24"/>
          <w:lang w:val="es"/>
        </w:rPr>
        <w:t>en conocimiento d</w:t>
      </w:r>
      <w:r w:rsidRPr="005422B5">
        <w:rPr>
          <w:rFonts w:ascii="Times New Roman" w:hAnsi="Times New Roman" w:cs="Times New Roman"/>
          <w:sz w:val="24"/>
          <w:szCs w:val="24"/>
          <w:lang w:val="es"/>
        </w:rPr>
        <w:t xml:space="preserve">el </w:t>
      </w:r>
      <w:r w:rsidR="00E26686" w:rsidRPr="005422B5">
        <w:rPr>
          <w:rFonts w:ascii="Times New Roman" w:hAnsi="Times New Roman" w:cs="Times New Roman"/>
          <w:sz w:val="24"/>
          <w:szCs w:val="24"/>
          <w:lang w:val="es"/>
        </w:rPr>
        <w:t xml:space="preserve">importante </w:t>
      </w:r>
      <w:r w:rsidRPr="005422B5">
        <w:rPr>
          <w:rFonts w:ascii="Times New Roman" w:hAnsi="Times New Roman" w:cs="Times New Roman"/>
          <w:sz w:val="24"/>
          <w:szCs w:val="24"/>
          <w:lang w:val="es"/>
        </w:rPr>
        <w:t>aporte que realiza</w:t>
      </w:r>
      <w:r w:rsidR="002160F2">
        <w:rPr>
          <w:rFonts w:ascii="Times New Roman" w:hAnsi="Times New Roman" w:cs="Times New Roman"/>
          <w:sz w:val="24"/>
          <w:szCs w:val="24"/>
          <w:lang w:val="es"/>
        </w:rPr>
        <w:t>n</w:t>
      </w:r>
      <w:r w:rsidRPr="005422B5">
        <w:rPr>
          <w:rFonts w:ascii="Times New Roman" w:hAnsi="Times New Roman" w:cs="Times New Roman"/>
          <w:sz w:val="24"/>
          <w:szCs w:val="24"/>
          <w:lang w:val="es"/>
        </w:rPr>
        <w:t xml:space="preserve"> la</w:t>
      </w:r>
      <w:r w:rsidR="002160F2">
        <w:rPr>
          <w:rFonts w:ascii="Times New Roman" w:hAnsi="Times New Roman" w:cs="Times New Roman"/>
          <w:sz w:val="24"/>
          <w:szCs w:val="24"/>
          <w:lang w:val="es"/>
        </w:rPr>
        <w:t>s</w:t>
      </w:r>
      <w:r w:rsidRPr="005422B5">
        <w:rPr>
          <w:rFonts w:ascii="Times New Roman" w:hAnsi="Times New Roman" w:cs="Times New Roman"/>
          <w:sz w:val="24"/>
          <w:szCs w:val="24"/>
          <w:lang w:val="es"/>
        </w:rPr>
        <w:t xml:space="preserve"> pequeña</w:t>
      </w:r>
      <w:r w:rsidR="002160F2">
        <w:rPr>
          <w:rFonts w:ascii="Times New Roman" w:hAnsi="Times New Roman" w:cs="Times New Roman"/>
          <w:sz w:val="24"/>
          <w:szCs w:val="24"/>
          <w:lang w:val="es"/>
        </w:rPr>
        <w:t>s</w:t>
      </w:r>
      <w:r w:rsidRPr="005422B5">
        <w:rPr>
          <w:rFonts w:ascii="Times New Roman" w:hAnsi="Times New Roman" w:cs="Times New Roman"/>
          <w:sz w:val="24"/>
          <w:szCs w:val="24"/>
          <w:lang w:val="es"/>
        </w:rPr>
        <w:t xml:space="preserve"> y mediana</w:t>
      </w:r>
      <w:r w:rsidR="002160F2">
        <w:rPr>
          <w:rFonts w:ascii="Times New Roman" w:hAnsi="Times New Roman" w:cs="Times New Roman"/>
          <w:sz w:val="24"/>
          <w:szCs w:val="24"/>
          <w:lang w:val="es"/>
        </w:rPr>
        <w:t>s</w:t>
      </w:r>
      <w:r w:rsidRPr="005422B5">
        <w:rPr>
          <w:rFonts w:ascii="Times New Roman" w:hAnsi="Times New Roman" w:cs="Times New Roman"/>
          <w:sz w:val="24"/>
          <w:szCs w:val="24"/>
          <w:lang w:val="es"/>
        </w:rPr>
        <w:t xml:space="preserve"> empresa</w:t>
      </w:r>
      <w:r w:rsidR="002160F2">
        <w:rPr>
          <w:rFonts w:ascii="Times New Roman" w:hAnsi="Times New Roman" w:cs="Times New Roman"/>
          <w:sz w:val="24"/>
          <w:szCs w:val="24"/>
          <w:lang w:val="es"/>
        </w:rPr>
        <w:t>s</w:t>
      </w:r>
      <w:r w:rsidRPr="005422B5">
        <w:rPr>
          <w:rFonts w:ascii="Times New Roman" w:hAnsi="Times New Roman" w:cs="Times New Roman"/>
          <w:sz w:val="24"/>
          <w:szCs w:val="24"/>
          <w:lang w:val="es"/>
        </w:rPr>
        <w:t xml:space="preserve"> a la economía del país</w:t>
      </w:r>
      <w:r w:rsidR="002160F2">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es necesario contar con mecanismos de análisis financieros adecuados para que la empresa pueda obtener un desarrollo acertado.</w:t>
      </w:r>
    </w:p>
    <w:p w:rsidR="00BC6720" w:rsidRDefault="002160F2" w:rsidP="00386E4B">
      <w:pPr>
        <w:autoSpaceDE w:val="0"/>
        <w:autoSpaceDN w:val="0"/>
        <w:adjustRightInd w:val="0"/>
        <w:spacing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 xml:space="preserve">La </w:t>
      </w:r>
      <w:r w:rsidR="00BC6720" w:rsidRPr="002E79B4">
        <w:rPr>
          <w:rFonts w:ascii="Times New Roman" w:hAnsi="Times New Roman" w:cs="Times New Roman"/>
          <w:sz w:val="24"/>
          <w:szCs w:val="24"/>
          <w:lang w:val="es"/>
        </w:rPr>
        <w:t xml:space="preserve">función </w:t>
      </w:r>
      <w:r>
        <w:rPr>
          <w:rFonts w:ascii="Times New Roman" w:hAnsi="Times New Roman" w:cs="Times New Roman"/>
          <w:sz w:val="24"/>
          <w:szCs w:val="24"/>
          <w:lang w:val="es"/>
        </w:rPr>
        <w:t xml:space="preserve">de los investigadores </w:t>
      </w:r>
      <w:r w:rsidR="00BC6720" w:rsidRPr="002E79B4">
        <w:rPr>
          <w:rFonts w:ascii="Times New Roman" w:hAnsi="Times New Roman" w:cs="Times New Roman"/>
          <w:sz w:val="24"/>
          <w:szCs w:val="24"/>
          <w:lang w:val="es"/>
        </w:rPr>
        <w:t xml:space="preserve">se </w:t>
      </w:r>
      <w:r w:rsidR="00BC6720">
        <w:rPr>
          <w:rFonts w:ascii="Times New Roman" w:hAnsi="Times New Roman" w:cs="Times New Roman"/>
          <w:sz w:val="24"/>
          <w:szCs w:val="24"/>
          <w:lang w:val="es"/>
        </w:rPr>
        <w:t>centrará</w:t>
      </w:r>
      <w:r w:rsidR="00BC6720" w:rsidRPr="002E79B4">
        <w:rPr>
          <w:rFonts w:ascii="Times New Roman" w:hAnsi="Times New Roman" w:cs="Times New Roman"/>
          <w:sz w:val="24"/>
          <w:szCs w:val="24"/>
          <w:lang w:val="es"/>
        </w:rPr>
        <w:t xml:space="preserve"> en </w:t>
      </w:r>
      <w:r w:rsidR="00BC6720">
        <w:rPr>
          <w:rFonts w:ascii="Times New Roman" w:hAnsi="Times New Roman" w:cs="Times New Roman"/>
          <w:sz w:val="24"/>
          <w:szCs w:val="24"/>
          <w:lang w:val="es"/>
        </w:rPr>
        <w:t xml:space="preserve">aportar </w:t>
      </w:r>
      <w:r w:rsidR="00BC6720" w:rsidRPr="002E79B4">
        <w:rPr>
          <w:rFonts w:ascii="Times New Roman" w:hAnsi="Times New Roman" w:cs="Times New Roman"/>
          <w:sz w:val="24"/>
          <w:szCs w:val="24"/>
          <w:lang w:val="es"/>
        </w:rPr>
        <w:t xml:space="preserve">el conocimiento </w:t>
      </w:r>
      <w:r w:rsidR="00BC6720">
        <w:rPr>
          <w:rFonts w:ascii="Times New Roman" w:hAnsi="Times New Roman" w:cs="Times New Roman"/>
          <w:sz w:val="24"/>
          <w:szCs w:val="24"/>
          <w:lang w:val="es"/>
        </w:rPr>
        <w:t xml:space="preserve">académico </w:t>
      </w:r>
      <w:r w:rsidR="00BC6720" w:rsidRPr="002E79B4">
        <w:rPr>
          <w:rFonts w:ascii="Times New Roman" w:hAnsi="Times New Roman" w:cs="Times New Roman"/>
          <w:sz w:val="24"/>
          <w:szCs w:val="24"/>
          <w:lang w:val="es"/>
        </w:rPr>
        <w:t>adquirido, da</w:t>
      </w:r>
      <w:r w:rsidR="00BC6720">
        <w:rPr>
          <w:rFonts w:ascii="Times New Roman" w:hAnsi="Times New Roman" w:cs="Times New Roman"/>
          <w:sz w:val="24"/>
          <w:szCs w:val="24"/>
          <w:lang w:val="es"/>
        </w:rPr>
        <w:t>ndo</w:t>
      </w:r>
      <w:r w:rsidR="00BC6720" w:rsidRPr="002E79B4">
        <w:rPr>
          <w:rFonts w:ascii="Times New Roman" w:hAnsi="Times New Roman" w:cs="Times New Roman"/>
          <w:sz w:val="24"/>
          <w:szCs w:val="24"/>
          <w:lang w:val="es"/>
        </w:rPr>
        <w:t xml:space="preserve"> a comprender los significados </w:t>
      </w:r>
      <w:r w:rsidR="00BC6720">
        <w:rPr>
          <w:rFonts w:ascii="Times New Roman" w:hAnsi="Times New Roman" w:cs="Times New Roman"/>
          <w:sz w:val="24"/>
          <w:szCs w:val="24"/>
          <w:lang w:val="es"/>
        </w:rPr>
        <w:t xml:space="preserve">y la importancia </w:t>
      </w:r>
      <w:r w:rsidR="00BC6720" w:rsidRPr="002E79B4">
        <w:rPr>
          <w:rFonts w:ascii="Times New Roman" w:hAnsi="Times New Roman" w:cs="Times New Roman"/>
          <w:sz w:val="24"/>
          <w:szCs w:val="24"/>
          <w:lang w:val="es"/>
        </w:rPr>
        <w:t xml:space="preserve">de los diferentes puntos </w:t>
      </w:r>
      <w:r w:rsidR="00BC6720">
        <w:rPr>
          <w:rFonts w:ascii="Times New Roman" w:hAnsi="Times New Roman" w:cs="Times New Roman"/>
          <w:sz w:val="24"/>
          <w:szCs w:val="24"/>
          <w:lang w:val="es"/>
        </w:rPr>
        <w:t xml:space="preserve">y factores que influyen en los resultados de la empresa que se reflejan en instrumentos de análisis como </w:t>
      </w:r>
      <w:r w:rsidR="00BC6720" w:rsidRPr="002E79B4">
        <w:rPr>
          <w:rFonts w:ascii="Times New Roman" w:hAnsi="Times New Roman" w:cs="Times New Roman"/>
          <w:sz w:val="24"/>
          <w:szCs w:val="24"/>
          <w:lang w:val="es"/>
        </w:rPr>
        <w:t xml:space="preserve">los </w:t>
      </w:r>
      <w:r>
        <w:rPr>
          <w:rFonts w:ascii="Times New Roman" w:hAnsi="Times New Roman" w:cs="Times New Roman"/>
          <w:sz w:val="24"/>
          <w:szCs w:val="24"/>
          <w:lang w:val="es"/>
        </w:rPr>
        <w:t>e</w:t>
      </w:r>
      <w:r w:rsidR="00BC6720" w:rsidRPr="002E79B4">
        <w:rPr>
          <w:rFonts w:ascii="Times New Roman" w:hAnsi="Times New Roman" w:cs="Times New Roman"/>
          <w:sz w:val="24"/>
          <w:szCs w:val="24"/>
          <w:lang w:val="es"/>
        </w:rPr>
        <w:t xml:space="preserve">stados </w:t>
      </w:r>
      <w:r>
        <w:rPr>
          <w:rFonts w:ascii="Times New Roman" w:hAnsi="Times New Roman" w:cs="Times New Roman"/>
          <w:sz w:val="24"/>
          <w:szCs w:val="24"/>
          <w:lang w:val="es"/>
        </w:rPr>
        <w:t>f</w:t>
      </w:r>
      <w:r w:rsidR="00BC6720" w:rsidRPr="002E79B4">
        <w:rPr>
          <w:rFonts w:ascii="Times New Roman" w:hAnsi="Times New Roman" w:cs="Times New Roman"/>
          <w:sz w:val="24"/>
          <w:szCs w:val="24"/>
          <w:lang w:val="es"/>
        </w:rPr>
        <w:t>inanciero</w:t>
      </w:r>
      <w:r w:rsidR="00BC6720">
        <w:rPr>
          <w:rFonts w:ascii="Times New Roman" w:hAnsi="Times New Roman" w:cs="Times New Roman"/>
          <w:sz w:val="24"/>
          <w:szCs w:val="24"/>
          <w:lang w:val="es"/>
        </w:rPr>
        <w:t>s, los cuales</w:t>
      </w:r>
      <w:r w:rsidR="00BC6720" w:rsidRPr="002E79B4">
        <w:rPr>
          <w:rFonts w:ascii="Times New Roman" w:hAnsi="Times New Roman" w:cs="Times New Roman"/>
          <w:sz w:val="24"/>
          <w:szCs w:val="24"/>
          <w:lang w:val="es"/>
        </w:rPr>
        <w:t xml:space="preserve"> muestra</w:t>
      </w:r>
      <w:r w:rsidR="00BC6720">
        <w:rPr>
          <w:rFonts w:ascii="Times New Roman" w:hAnsi="Times New Roman" w:cs="Times New Roman"/>
          <w:sz w:val="24"/>
          <w:szCs w:val="24"/>
          <w:lang w:val="es"/>
        </w:rPr>
        <w:t>n</w:t>
      </w:r>
      <w:r w:rsidR="00BC6720" w:rsidRPr="002E79B4">
        <w:rPr>
          <w:rFonts w:ascii="Times New Roman" w:hAnsi="Times New Roman" w:cs="Times New Roman"/>
          <w:sz w:val="24"/>
          <w:szCs w:val="24"/>
          <w:lang w:val="es"/>
        </w:rPr>
        <w:t xml:space="preserve"> el estado de la empresa, sus </w:t>
      </w:r>
      <w:r w:rsidR="00BC6720">
        <w:rPr>
          <w:rFonts w:ascii="Times New Roman" w:hAnsi="Times New Roman" w:cs="Times New Roman"/>
          <w:sz w:val="24"/>
          <w:szCs w:val="24"/>
          <w:lang w:val="es"/>
        </w:rPr>
        <w:t xml:space="preserve">puntos críticos, ventajas, </w:t>
      </w:r>
      <w:r w:rsidR="00BC6720" w:rsidRPr="002E79B4">
        <w:rPr>
          <w:rFonts w:ascii="Times New Roman" w:hAnsi="Times New Roman" w:cs="Times New Roman"/>
          <w:sz w:val="24"/>
          <w:szCs w:val="24"/>
          <w:lang w:val="es"/>
        </w:rPr>
        <w:t xml:space="preserve">desventajas, </w:t>
      </w:r>
      <w:r w:rsidR="00BC6720">
        <w:rPr>
          <w:rFonts w:ascii="Times New Roman" w:hAnsi="Times New Roman" w:cs="Times New Roman"/>
          <w:sz w:val="24"/>
          <w:szCs w:val="24"/>
          <w:lang w:val="es"/>
        </w:rPr>
        <w:t xml:space="preserve">gestión administrativa, así </w:t>
      </w:r>
      <w:r w:rsidR="00BC6720" w:rsidRPr="002E79B4">
        <w:rPr>
          <w:rFonts w:ascii="Times New Roman" w:hAnsi="Times New Roman" w:cs="Times New Roman"/>
          <w:sz w:val="24"/>
          <w:szCs w:val="24"/>
          <w:lang w:val="es"/>
        </w:rPr>
        <w:t>como también los medios de mejora.</w:t>
      </w:r>
    </w:p>
    <w:p w:rsidR="00BC6720" w:rsidRPr="00D8400B" w:rsidRDefault="00BC6720" w:rsidP="00386E4B">
      <w:pPr>
        <w:spacing w:line="360" w:lineRule="auto"/>
        <w:ind w:firstLine="709"/>
        <w:jc w:val="both"/>
        <w:rPr>
          <w:rFonts w:ascii="Times New Roman" w:hAnsi="Times New Roman"/>
          <w:sz w:val="24"/>
          <w:szCs w:val="24"/>
        </w:rPr>
      </w:pPr>
      <w:r w:rsidRPr="00F55824">
        <w:rPr>
          <w:rFonts w:ascii="Times New Roman" w:hAnsi="Times New Roman"/>
          <w:sz w:val="24"/>
          <w:szCs w:val="24"/>
        </w:rPr>
        <w:t xml:space="preserve">Se analizarán estados financieros reales de la empresa Alimentos </w:t>
      </w:r>
      <w:r w:rsidR="002160F2">
        <w:rPr>
          <w:rFonts w:ascii="Times New Roman" w:hAnsi="Times New Roman"/>
          <w:sz w:val="24"/>
          <w:szCs w:val="24"/>
        </w:rPr>
        <w:t>D</w:t>
      </w:r>
      <w:r w:rsidRPr="00F55824">
        <w:rPr>
          <w:rFonts w:ascii="Times New Roman" w:hAnsi="Times New Roman"/>
          <w:sz w:val="24"/>
          <w:szCs w:val="24"/>
        </w:rPr>
        <w:t>on Mariano, S.A</w:t>
      </w:r>
      <w:r w:rsidR="002160F2">
        <w:rPr>
          <w:rFonts w:ascii="Times New Roman" w:hAnsi="Times New Roman"/>
          <w:sz w:val="24"/>
          <w:szCs w:val="24"/>
        </w:rPr>
        <w:t>.</w:t>
      </w:r>
      <w:r w:rsidRPr="00F55824">
        <w:rPr>
          <w:rFonts w:ascii="Times New Roman" w:hAnsi="Times New Roman"/>
          <w:sz w:val="24"/>
          <w:szCs w:val="24"/>
        </w:rPr>
        <w:t xml:space="preserve"> de periodos contables culminados</w:t>
      </w:r>
      <w:r w:rsidR="002160F2">
        <w:rPr>
          <w:rFonts w:ascii="Times New Roman" w:hAnsi="Times New Roman"/>
          <w:sz w:val="24"/>
          <w:szCs w:val="24"/>
        </w:rPr>
        <w:t>,</w:t>
      </w:r>
      <w:r w:rsidRPr="00F55824">
        <w:rPr>
          <w:rFonts w:ascii="Times New Roman" w:hAnsi="Times New Roman"/>
          <w:sz w:val="24"/>
          <w:szCs w:val="24"/>
        </w:rPr>
        <w:t xml:space="preserve"> con el fin de conocer la situación financiera actual de la empresa, además de observar el análisis administrativo financiero que se aplica a estos instrumentos</w:t>
      </w:r>
      <w:r w:rsidR="002160F2">
        <w:rPr>
          <w:rFonts w:ascii="Times New Roman" w:hAnsi="Times New Roman"/>
          <w:sz w:val="24"/>
          <w:szCs w:val="24"/>
        </w:rPr>
        <w:t>,</w:t>
      </w:r>
      <w:r w:rsidRPr="00F55824">
        <w:rPr>
          <w:rFonts w:ascii="Times New Roman" w:hAnsi="Times New Roman"/>
          <w:sz w:val="24"/>
          <w:szCs w:val="24"/>
        </w:rPr>
        <w:t xml:space="preserve"> promoviendo a su vez la utilización de herramientas de análisis que sean de importancia y de utilidad para obtener datos de relevancia que ayuden a la toma de decisiones acertadas según los resultados que se obtengan de cada análisis. </w:t>
      </w:r>
    </w:p>
    <w:p w:rsidR="00BC6720" w:rsidRDefault="00BC6720" w:rsidP="00386E4B">
      <w:pPr>
        <w:autoSpaceDE w:val="0"/>
        <w:autoSpaceDN w:val="0"/>
        <w:adjustRightInd w:val="0"/>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Estos análisis administrativos y financieros permitirán determinar la rentabilidad de la empresa y la importancia que tiene cada una de las partidas que confirman los estados financieros de toda empresa</w:t>
      </w:r>
      <w:r w:rsidR="002160F2">
        <w:rPr>
          <w:rFonts w:ascii="Times New Roman" w:hAnsi="Times New Roman" w:cs="Times New Roman"/>
          <w:sz w:val="24"/>
          <w:szCs w:val="24"/>
        </w:rPr>
        <w:t>,</w:t>
      </w:r>
      <w:r>
        <w:rPr>
          <w:rFonts w:ascii="Times New Roman" w:hAnsi="Times New Roman" w:cs="Times New Roman"/>
          <w:sz w:val="24"/>
          <w:szCs w:val="24"/>
        </w:rPr>
        <w:t xml:space="preserve"> además de promover un manejo adecuado de la información o resultados obtenidos para el establecimiento de metas y objetivos claros que procuren el desarrollo y bienestar de la organización.</w:t>
      </w:r>
    </w:p>
    <w:p w:rsidR="00BC6720" w:rsidRPr="00F55824" w:rsidRDefault="00BC6720" w:rsidP="00386E4B">
      <w:pPr>
        <w:pStyle w:val="Ttulo2"/>
        <w:spacing w:after="240" w:line="360" w:lineRule="auto"/>
        <w:ind w:left="709"/>
        <w:rPr>
          <w:rFonts w:ascii="Times New Roman" w:hAnsi="Times New Roman"/>
          <w:b/>
          <w:sz w:val="24"/>
          <w:szCs w:val="24"/>
          <w:lang w:val="es"/>
        </w:rPr>
      </w:pPr>
      <w:bookmarkStart w:id="12" w:name="_Toc521232340"/>
      <w:r w:rsidRPr="00F55824">
        <w:rPr>
          <w:rFonts w:ascii="Times New Roman" w:hAnsi="Times New Roman"/>
          <w:b/>
          <w:color w:val="auto"/>
          <w:sz w:val="24"/>
          <w:szCs w:val="24"/>
          <w:lang w:val="es"/>
        </w:rPr>
        <w:t>1.1.4 Delimitación de la investigación</w:t>
      </w:r>
      <w:r w:rsidR="002160F2">
        <w:rPr>
          <w:rFonts w:ascii="Times New Roman" w:hAnsi="Times New Roman"/>
          <w:b/>
          <w:color w:val="auto"/>
          <w:sz w:val="24"/>
          <w:szCs w:val="24"/>
          <w:lang w:val="es"/>
        </w:rPr>
        <w:t>.</w:t>
      </w:r>
      <w:bookmarkEnd w:id="12"/>
    </w:p>
    <w:p w:rsidR="00BC6720" w:rsidRPr="005422B5" w:rsidRDefault="00A11727"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Delimitación t</w:t>
      </w:r>
      <w:r w:rsidR="00BC6720" w:rsidRPr="005422B5">
        <w:rPr>
          <w:rFonts w:ascii="Times New Roman" w:hAnsi="Times New Roman" w:cs="Times New Roman"/>
          <w:sz w:val="24"/>
          <w:szCs w:val="24"/>
          <w:lang w:val="es"/>
        </w:rPr>
        <w:t xml:space="preserve">emporal: </w:t>
      </w:r>
      <w:r w:rsidR="00BC6720">
        <w:rPr>
          <w:rFonts w:ascii="Times New Roman" w:hAnsi="Times New Roman" w:cs="Times New Roman"/>
          <w:sz w:val="24"/>
          <w:szCs w:val="24"/>
          <w:lang w:val="es"/>
        </w:rPr>
        <w:t>1</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de </w:t>
      </w:r>
      <w:r w:rsidR="00BC6720">
        <w:rPr>
          <w:rFonts w:ascii="Times New Roman" w:hAnsi="Times New Roman" w:cs="Times New Roman"/>
          <w:sz w:val="24"/>
          <w:szCs w:val="24"/>
          <w:lang w:val="es"/>
        </w:rPr>
        <w:t>enero</w:t>
      </w:r>
      <w:r w:rsidR="00BC6720" w:rsidRPr="005422B5">
        <w:rPr>
          <w:rFonts w:ascii="Times New Roman" w:hAnsi="Times New Roman" w:cs="Times New Roman"/>
          <w:sz w:val="24"/>
          <w:szCs w:val="24"/>
          <w:lang w:val="es"/>
        </w:rPr>
        <w:t xml:space="preserve"> de 201</w:t>
      </w:r>
      <w:r w:rsidR="00BC6720">
        <w:rPr>
          <w:rFonts w:ascii="Times New Roman" w:hAnsi="Times New Roman" w:cs="Times New Roman"/>
          <w:sz w:val="24"/>
          <w:szCs w:val="24"/>
          <w:lang w:val="es"/>
        </w:rPr>
        <w:t>7</w:t>
      </w:r>
      <w:r w:rsidR="00BC6720" w:rsidRPr="005422B5">
        <w:rPr>
          <w:rFonts w:ascii="Times New Roman" w:hAnsi="Times New Roman" w:cs="Times New Roman"/>
          <w:sz w:val="24"/>
          <w:szCs w:val="24"/>
          <w:lang w:val="es"/>
        </w:rPr>
        <w:t xml:space="preserve"> al 1</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junio </w:t>
      </w:r>
      <w:r>
        <w:rPr>
          <w:rFonts w:ascii="Times New Roman" w:hAnsi="Times New Roman" w:cs="Times New Roman"/>
          <w:sz w:val="24"/>
          <w:szCs w:val="24"/>
          <w:lang w:val="es"/>
        </w:rPr>
        <w:t xml:space="preserve">de </w:t>
      </w:r>
      <w:r w:rsidR="00BC6720" w:rsidRPr="005422B5">
        <w:rPr>
          <w:rFonts w:ascii="Times New Roman" w:hAnsi="Times New Roman" w:cs="Times New Roman"/>
          <w:sz w:val="24"/>
          <w:szCs w:val="24"/>
          <w:lang w:val="es"/>
        </w:rPr>
        <w:t>2017.</w:t>
      </w:r>
    </w:p>
    <w:p w:rsidR="00BC6720" w:rsidRPr="005422B5" w:rsidRDefault="00A11727"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Delimitación</w:t>
      </w:r>
      <w:r w:rsidRPr="005422B5">
        <w:rPr>
          <w:rFonts w:ascii="Times New Roman" w:hAnsi="Times New Roman" w:cs="Times New Roman"/>
          <w:sz w:val="24"/>
          <w:szCs w:val="24"/>
          <w:lang w:val="es"/>
        </w:rPr>
        <w:t xml:space="preserve"> </w:t>
      </w:r>
      <w:r>
        <w:rPr>
          <w:rFonts w:ascii="Times New Roman" w:hAnsi="Times New Roman" w:cs="Times New Roman"/>
          <w:sz w:val="24"/>
          <w:szCs w:val="24"/>
          <w:lang w:val="es"/>
        </w:rPr>
        <w:t>e</w:t>
      </w:r>
      <w:r w:rsidR="00BC6720" w:rsidRPr="005422B5">
        <w:rPr>
          <w:rFonts w:ascii="Times New Roman" w:hAnsi="Times New Roman" w:cs="Times New Roman"/>
          <w:sz w:val="24"/>
          <w:szCs w:val="24"/>
          <w:lang w:val="es"/>
        </w:rPr>
        <w:t xml:space="preserve">spacial: </w:t>
      </w:r>
      <w:r>
        <w:rPr>
          <w:rFonts w:ascii="Times New Roman" w:hAnsi="Times New Roman" w:cs="Times New Roman"/>
          <w:sz w:val="24"/>
          <w:szCs w:val="24"/>
          <w:lang w:val="es"/>
        </w:rPr>
        <w:t>c</w:t>
      </w:r>
      <w:r w:rsidR="00BC6720" w:rsidRPr="005422B5">
        <w:rPr>
          <w:rFonts w:ascii="Times New Roman" w:hAnsi="Times New Roman" w:cs="Times New Roman"/>
          <w:sz w:val="24"/>
          <w:szCs w:val="24"/>
          <w:lang w:val="es"/>
        </w:rPr>
        <w:t>antón de Sarapiquí</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Heredia.</w:t>
      </w:r>
    </w:p>
    <w:p w:rsidR="00BC6720" w:rsidRPr="005422B5" w:rsidRDefault="00A11727"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Delimitación</w:t>
      </w:r>
      <w:r w:rsidRPr="005422B5">
        <w:rPr>
          <w:rFonts w:ascii="Times New Roman" w:hAnsi="Times New Roman" w:cs="Times New Roman"/>
          <w:sz w:val="24"/>
          <w:szCs w:val="24"/>
          <w:lang w:val="es"/>
        </w:rPr>
        <w:t xml:space="preserve"> </w:t>
      </w:r>
      <w:r>
        <w:rPr>
          <w:rFonts w:ascii="Times New Roman" w:hAnsi="Times New Roman" w:cs="Times New Roman"/>
          <w:sz w:val="24"/>
          <w:szCs w:val="24"/>
          <w:lang w:val="es"/>
        </w:rPr>
        <w:t>e</w:t>
      </w:r>
      <w:r w:rsidR="00BC6720" w:rsidRPr="005422B5">
        <w:rPr>
          <w:rFonts w:ascii="Times New Roman" w:hAnsi="Times New Roman" w:cs="Times New Roman"/>
          <w:sz w:val="24"/>
          <w:szCs w:val="24"/>
          <w:lang w:val="es"/>
        </w:rPr>
        <w:t xml:space="preserve">mpresarial: Alimentos </w:t>
      </w:r>
      <w:r w:rsidR="000B1024">
        <w:rPr>
          <w:rFonts w:ascii="Times New Roman" w:hAnsi="Times New Roman" w:cs="Times New Roman"/>
          <w:sz w:val="24"/>
          <w:szCs w:val="24"/>
          <w:lang w:val="es"/>
        </w:rPr>
        <w:t>Don</w:t>
      </w:r>
      <w:r w:rsidR="00BC6720" w:rsidRPr="005422B5">
        <w:rPr>
          <w:rFonts w:ascii="Times New Roman" w:hAnsi="Times New Roman" w:cs="Times New Roman"/>
          <w:sz w:val="24"/>
          <w:szCs w:val="24"/>
          <w:lang w:val="es"/>
        </w:rPr>
        <w:t xml:space="preserve"> Mariano, S.A</w:t>
      </w:r>
      <w:r>
        <w:rPr>
          <w:rFonts w:ascii="Times New Roman" w:hAnsi="Times New Roman" w:cs="Times New Roman"/>
          <w:sz w:val="24"/>
          <w:szCs w:val="24"/>
          <w:lang w:val="es"/>
        </w:rPr>
        <w:t>.</w:t>
      </w:r>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Ámbito: </w:t>
      </w:r>
      <w:r w:rsidR="00A11727">
        <w:rPr>
          <w:rFonts w:ascii="Times New Roman" w:hAnsi="Times New Roman" w:cs="Times New Roman"/>
          <w:sz w:val="24"/>
          <w:szCs w:val="24"/>
          <w:lang w:val="es"/>
        </w:rPr>
        <w:t>a</w:t>
      </w:r>
      <w:r w:rsidRPr="005422B5">
        <w:rPr>
          <w:rFonts w:ascii="Times New Roman" w:hAnsi="Times New Roman" w:cs="Times New Roman"/>
          <w:sz w:val="24"/>
          <w:szCs w:val="24"/>
          <w:lang w:val="es"/>
        </w:rPr>
        <w:t>dministrativo financiero</w:t>
      </w:r>
      <w:r w:rsidR="00A11727">
        <w:rPr>
          <w:rFonts w:ascii="Times New Roman" w:hAnsi="Times New Roman" w:cs="Times New Roman"/>
          <w:sz w:val="24"/>
          <w:szCs w:val="24"/>
          <w:lang w:val="es"/>
        </w:rPr>
        <w:t>.</w:t>
      </w:r>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Enfoque: </w:t>
      </w:r>
      <w:r w:rsidR="00A11727">
        <w:rPr>
          <w:rFonts w:ascii="Times New Roman" w:hAnsi="Times New Roman" w:cs="Times New Roman"/>
          <w:sz w:val="24"/>
          <w:szCs w:val="24"/>
          <w:lang w:val="es"/>
        </w:rPr>
        <w:t>a</w:t>
      </w:r>
      <w:r w:rsidRPr="005422B5">
        <w:rPr>
          <w:rFonts w:ascii="Times New Roman" w:hAnsi="Times New Roman" w:cs="Times New Roman"/>
          <w:sz w:val="24"/>
          <w:szCs w:val="24"/>
          <w:lang w:val="es"/>
        </w:rPr>
        <w:t xml:space="preserve">l desarrollo de herramientas aplicadas que faciliten la toma de decisiones en la organización 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 S.A.</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Moneda: </w:t>
      </w:r>
      <w:r w:rsidR="00A11727">
        <w:rPr>
          <w:rFonts w:ascii="Times New Roman" w:hAnsi="Times New Roman" w:cs="Times New Roman"/>
          <w:sz w:val="24"/>
          <w:szCs w:val="24"/>
          <w:lang w:val="es"/>
        </w:rPr>
        <w:t>c</w:t>
      </w:r>
      <w:r w:rsidRPr="005422B5">
        <w:rPr>
          <w:rFonts w:ascii="Times New Roman" w:hAnsi="Times New Roman" w:cs="Times New Roman"/>
          <w:sz w:val="24"/>
          <w:szCs w:val="24"/>
          <w:lang w:val="es"/>
        </w:rPr>
        <w:t>ol</w:t>
      </w:r>
      <w:r w:rsidR="00A11727">
        <w:rPr>
          <w:rFonts w:ascii="Times New Roman" w:hAnsi="Times New Roman" w:cs="Times New Roman"/>
          <w:sz w:val="24"/>
          <w:szCs w:val="24"/>
          <w:lang w:val="es"/>
        </w:rPr>
        <w:t>ó</w:t>
      </w:r>
      <w:r w:rsidRPr="005422B5">
        <w:rPr>
          <w:rFonts w:ascii="Times New Roman" w:hAnsi="Times New Roman" w:cs="Times New Roman"/>
          <w:sz w:val="24"/>
          <w:szCs w:val="24"/>
          <w:lang w:val="es"/>
        </w:rPr>
        <w:t xml:space="preserve">n </w:t>
      </w:r>
      <w:r w:rsidR="00A11727">
        <w:rPr>
          <w:rFonts w:ascii="Times New Roman" w:hAnsi="Times New Roman" w:cs="Times New Roman"/>
          <w:sz w:val="24"/>
          <w:szCs w:val="24"/>
          <w:lang w:val="es"/>
        </w:rPr>
        <w:t>c</w:t>
      </w:r>
      <w:r w:rsidRPr="005422B5">
        <w:rPr>
          <w:rFonts w:ascii="Times New Roman" w:hAnsi="Times New Roman" w:cs="Times New Roman"/>
          <w:sz w:val="24"/>
          <w:szCs w:val="24"/>
          <w:lang w:val="es"/>
        </w:rPr>
        <w:t>ostarricense (¢)</w:t>
      </w:r>
      <w:r w:rsidR="00A11727">
        <w:rPr>
          <w:rFonts w:ascii="Times New Roman" w:hAnsi="Times New Roman" w:cs="Times New Roman"/>
          <w:sz w:val="24"/>
          <w:szCs w:val="24"/>
          <w:lang w:val="es"/>
        </w:rPr>
        <w:t>.</w:t>
      </w:r>
    </w:p>
    <w:p w:rsidR="00BC6720" w:rsidRPr="005422B5" w:rsidRDefault="00BC6720" w:rsidP="00BC6720">
      <w:pPr>
        <w:pStyle w:val="Prrafodelista"/>
        <w:numPr>
          <w:ilvl w:val="1"/>
          <w:numId w:val="1"/>
        </w:numPr>
        <w:autoSpaceDE w:val="0"/>
        <w:autoSpaceDN w:val="0"/>
        <w:adjustRightInd w:val="0"/>
        <w:spacing w:after="200" w:line="360" w:lineRule="auto"/>
        <w:jc w:val="both"/>
        <w:outlineLvl w:val="0"/>
        <w:rPr>
          <w:rFonts w:ascii="Times New Roman" w:hAnsi="Times New Roman" w:cs="Times New Roman"/>
          <w:b/>
          <w:sz w:val="24"/>
          <w:szCs w:val="24"/>
          <w:lang w:val="es"/>
        </w:rPr>
      </w:pPr>
      <w:bookmarkStart w:id="13" w:name="_Toc485968943"/>
      <w:bookmarkStart w:id="14" w:name="_Toc485969249"/>
      <w:bookmarkStart w:id="15" w:name="_Toc485969402"/>
      <w:bookmarkStart w:id="16" w:name="_Toc514851172"/>
      <w:bookmarkStart w:id="17" w:name="_Toc514851840"/>
      <w:bookmarkStart w:id="18" w:name="_Toc514854605"/>
      <w:bookmarkStart w:id="19" w:name="_Toc514855232"/>
      <w:bookmarkStart w:id="20" w:name="_Toc514856409"/>
      <w:bookmarkStart w:id="21" w:name="_Toc519493707"/>
      <w:bookmarkStart w:id="22" w:name="_Toc519493883"/>
      <w:bookmarkStart w:id="23" w:name="_Toc521232341"/>
      <w:bookmarkEnd w:id="13"/>
      <w:bookmarkEnd w:id="14"/>
      <w:bookmarkEnd w:id="15"/>
      <w:bookmarkEnd w:id="16"/>
      <w:bookmarkEnd w:id="17"/>
      <w:bookmarkEnd w:id="18"/>
      <w:bookmarkEnd w:id="19"/>
      <w:bookmarkEnd w:id="20"/>
      <w:bookmarkEnd w:id="21"/>
      <w:bookmarkEnd w:id="22"/>
      <w:r w:rsidRPr="005422B5">
        <w:rPr>
          <w:rFonts w:ascii="Times New Roman" w:hAnsi="Times New Roman" w:cs="Times New Roman"/>
          <w:b/>
          <w:sz w:val="24"/>
          <w:szCs w:val="24"/>
          <w:lang w:val="es"/>
        </w:rPr>
        <w:t xml:space="preserve">Objetivos de la </w:t>
      </w:r>
      <w:r w:rsidR="00A11727">
        <w:rPr>
          <w:rFonts w:ascii="Times New Roman" w:hAnsi="Times New Roman" w:cs="Times New Roman"/>
          <w:b/>
          <w:sz w:val="24"/>
          <w:szCs w:val="24"/>
          <w:lang w:val="es"/>
        </w:rPr>
        <w:t>i</w:t>
      </w:r>
      <w:r w:rsidRPr="005422B5">
        <w:rPr>
          <w:rFonts w:ascii="Times New Roman" w:hAnsi="Times New Roman" w:cs="Times New Roman"/>
          <w:b/>
          <w:sz w:val="24"/>
          <w:szCs w:val="24"/>
          <w:lang w:val="es"/>
        </w:rPr>
        <w:t>nvestigación</w:t>
      </w:r>
      <w:bookmarkEnd w:id="23"/>
    </w:p>
    <w:p w:rsidR="00BC6720" w:rsidRPr="00386E4B" w:rsidRDefault="00BC6720" w:rsidP="00BC6720">
      <w:pPr>
        <w:pStyle w:val="Prrafodelista"/>
        <w:autoSpaceDE w:val="0"/>
        <w:autoSpaceDN w:val="0"/>
        <w:adjustRightInd w:val="0"/>
        <w:spacing w:after="200" w:line="360" w:lineRule="auto"/>
        <w:ind w:left="360"/>
        <w:jc w:val="both"/>
        <w:rPr>
          <w:rFonts w:ascii="Times New Roman" w:hAnsi="Times New Roman" w:cs="Times New Roman"/>
          <w:b/>
          <w:sz w:val="18"/>
          <w:szCs w:val="24"/>
          <w:lang w:val="es"/>
        </w:rPr>
      </w:pPr>
    </w:p>
    <w:p w:rsidR="00BC6720" w:rsidRDefault="00BC6720" w:rsidP="00A11727">
      <w:pPr>
        <w:pStyle w:val="Prrafodelista"/>
        <w:numPr>
          <w:ilvl w:val="2"/>
          <w:numId w:val="1"/>
        </w:numPr>
        <w:autoSpaceDE w:val="0"/>
        <w:autoSpaceDN w:val="0"/>
        <w:adjustRightInd w:val="0"/>
        <w:spacing w:after="200" w:line="360" w:lineRule="auto"/>
        <w:ind w:left="1418"/>
        <w:jc w:val="both"/>
        <w:outlineLvl w:val="1"/>
        <w:rPr>
          <w:rFonts w:ascii="Times New Roman" w:hAnsi="Times New Roman" w:cs="Times New Roman"/>
          <w:b/>
          <w:sz w:val="24"/>
          <w:szCs w:val="24"/>
          <w:lang w:val="es"/>
        </w:rPr>
      </w:pPr>
      <w:bookmarkStart w:id="24" w:name="_Toc521232342"/>
      <w:r w:rsidRPr="005422B5">
        <w:rPr>
          <w:rFonts w:ascii="Times New Roman" w:hAnsi="Times New Roman" w:cs="Times New Roman"/>
          <w:b/>
          <w:sz w:val="24"/>
          <w:szCs w:val="24"/>
          <w:lang w:val="es"/>
        </w:rPr>
        <w:t>Objetivo general</w:t>
      </w:r>
      <w:r w:rsidR="00A11727">
        <w:rPr>
          <w:rFonts w:ascii="Times New Roman" w:hAnsi="Times New Roman" w:cs="Times New Roman"/>
          <w:b/>
          <w:sz w:val="24"/>
          <w:szCs w:val="24"/>
          <w:lang w:val="es"/>
        </w:rPr>
        <w:t>.</w:t>
      </w:r>
      <w:bookmarkEnd w:id="24"/>
    </w:p>
    <w:p w:rsidR="00BC6720" w:rsidRPr="00386E4B" w:rsidRDefault="00BC6720"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sidRPr="00386E4B">
        <w:rPr>
          <w:rFonts w:ascii="Times New Roman" w:hAnsi="Times New Roman" w:cs="Times New Roman"/>
          <w:sz w:val="24"/>
          <w:szCs w:val="24"/>
          <w:lang w:val="es"/>
        </w:rPr>
        <w:t>Analizar la situación financiera y administrativ</w:t>
      </w:r>
      <w:r w:rsidR="00A11727">
        <w:rPr>
          <w:rFonts w:ascii="Times New Roman" w:hAnsi="Times New Roman" w:cs="Times New Roman"/>
          <w:sz w:val="24"/>
          <w:szCs w:val="24"/>
          <w:lang w:val="es"/>
        </w:rPr>
        <w:t>a</w:t>
      </w:r>
      <w:r w:rsidRPr="00386E4B">
        <w:rPr>
          <w:rFonts w:ascii="Times New Roman" w:hAnsi="Times New Roman" w:cs="Times New Roman"/>
          <w:sz w:val="24"/>
          <w:szCs w:val="24"/>
          <w:lang w:val="es"/>
        </w:rPr>
        <w:t xml:space="preserve"> de Alimentos </w:t>
      </w:r>
      <w:r w:rsidR="000B1024">
        <w:rPr>
          <w:rFonts w:ascii="Times New Roman" w:hAnsi="Times New Roman" w:cs="Times New Roman"/>
          <w:sz w:val="24"/>
          <w:szCs w:val="24"/>
          <w:lang w:val="es"/>
        </w:rPr>
        <w:t>Don</w:t>
      </w:r>
      <w:r w:rsidRPr="00386E4B">
        <w:rPr>
          <w:rFonts w:ascii="Times New Roman" w:hAnsi="Times New Roman" w:cs="Times New Roman"/>
          <w:sz w:val="24"/>
          <w:szCs w:val="24"/>
          <w:lang w:val="es"/>
        </w:rPr>
        <w:t xml:space="preserve"> Mariano, S.A</w:t>
      </w:r>
      <w:r w:rsidR="00A11727">
        <w:rPr>
          <w:rFonts w:ascii="Times New Roman" w:hAnsi="Times New Roman" w:cs="Times New Roman"/>
          <w:sz w:val="24"/>
          <w:szCs w:val="24"/>
          <w:lang w:val="es"/>
        </w:rPr>
        <w:t>.</w:t>
      </w:r>
      <w:r w:rsidRPr="00386E4B">
        <w:rPr>
          <w:rFonts w:ascii="Times New Roman" w:hAnsi="Times New Roman" w:cs="Times New Roman"/>
          <w:sz w:val="24"/>
          <w:szCs w:val="24"/>
          <w:lang w:val="es"/>
        </w:rPr>
        <w:t>,</w:t>
      </w:r>
      <w:r w:rsidR="00A11727">
        <w:rPr>
          <w:rFonts w:ascii="Times New Roman" w:hAnsi="Times New Roman" w:cs="Times New Roman"/>
          <w:sz w:val="24"/>
          <w:szCs w:val="24"/>
          <w:lang w:val="es"/>
        </w:rPr>
        <w:t xml:space="preserve"> ubicado en</w:t>
      </w:r>
      <w:r w:rsidRPr="00386E4B">
        <w:rPr>
          <w:rFonts w:ascii="Times New Roman" w:hAnsi="Times New Roman" w:cs="Times New Roman"/>
          <w:sz w:val="24"/>
          <w:szCs w:val="24"/>
          <w:lang w:val="es"/>
        </w:rPr>
        <w:t xml:space="preserve"> </w:t>
      </w:r>
      <w:r w:rsidR="00A11727">
        <w:rPr>
          <w:rFonts w:ascii="Times New Roman" w:hAnsi="Times New Roman" w:cs="Times New Roman"/>
          <w:sz w:val="24"/>
          <w:szCs w:val="24"/>
          <w:lang w:val="es"/>
        </w:rPr>
        <w:t>L</w:t>
      </w:r>
      <w:r w:rsidRPr="00386E4B">
        <w:rPr>
          <w:rFonts w:ascii="Times New Roman" w:hAnsi="Times New Roman" w:cs="Times New Roman"/>
          <w:sz w:val="24"/>
          <w:szCs w:val="24"/>
          <w:lang w:val="es"/>
        </w:rPr>
        <w:t>a Victoria, Horquetas de Sarapiquí, en los periodos 2015, 2016 y 2017</w:t>
      </w:r>
      <w:r w:rsidR="00A11727">
        <w:rPr>
          <w:rFonts w:ascii="Times New Roman" w:hAnsi="Times New Roman" w:cs="Times New Roman"/>
          <w:sz w:val="24"/>
          <w:szCs w:val="24"/>
          <w:lang w:val="es"/>
        </w:rPr>
        <w:t>,</w:t>
      </w:r>
      <w:r w:rsidRPr="00386E4B">
        <w:rPr>
          <w:rFonts w:ascii="Times New Roman" w:hAnsi="Times New Roman" w:cs="Times New Roman"/>
          <w:sz w:val="24"/>
          <w:szCs w:val="24"/>
          <w:lang w:val="es"/>
        </w:rPr>
        <w:t xml:space="preserve"> para la implementación de herramientas y planes </w:t>
      </w:r>
      <w:r w:rsidR="00A11727">
        <w:rPr>
          <w:rFonts w:ascii="Times New Roman" w:hAnsi="Times New Roman" w:cs="Times New Roman"/>
          <w:sz w:val="24"/>
          <w:szCs w:val="24"/>
          <w:lang w:val="es"/>
        </w:rPr>
        <w:t xml:space="preserve">de </w:t>
      </w:r>
      <w:r w:rsidRPr="00386E4B">
        <w:rPr>
          <w:rFonts w:ascii="Times New Roman" w:hAnsi="Times New Roman" w:cs="Times New Roman"/>
          <w:sz w:val="24"/>
          <w:szCs w:val="24"/>
          <w:lang w:val="es"/>
        </w:rPr>
        <w:t xml:space="preserve">acción que faciliten la toma de decisiones en los periodos 2018 y 2019. </w:t>
      </w:r>
    </w:p>
    <w:p w:rsidR="00BC6720" w:rsidRPr="00F55824" w:rsidRDefault="00BC6720" w:rsidP="00386E4B">
      <w:pPr>
        <w:pStyle w:val="Ttulo2"/>
        <w:spacing w:after="240" w:line="360" w:lineRule="auto"/>
        <w:ind w:left="709"/>
        <w:rPr>
          <w:rFonts w:ascii="Times New Roman" w:hAnsi="Times New Roman"/>
          <w:b/>
          <w:sz w:val="24"/>
          <w:szCs w:val="24"/>
          <w:lang w:val="es"/>
        </w:rPr>
      </w:pPr>
      <w:bookmarkStart w:id="25" w:name="_Toc521232343"/>
      <w:r>
        <w:rPr>
          <w:rFonts w:ascii="Times New Roman" w:hAnsi="Times New Roman"/>
          <w:b/>
          <w:color w:val="auto"/>
          <w:sz w:val="24"/>
          <w:szCs w:val="24"/>
          <w:lang w:val="es"/>
        </w:rPr>
        <w:t xml:space="preserve">1.2.2 </w:t>
      </w:r>
      <w:r w:rsidRPr="00F55824">
        <w:rPr>
          <w:rFonts w:ascii="Times New Roman" w:hAnsi="Times New Roman"/>
          <w:b/>
          <w:color w:val="auto"/>
          <w:sz w:val="24"/>
          <w:szCs w:val="24"/>
          <w:lang w:val="es"/>
        </w:rPr>
        <w:t>Objetivos específicos</w:t>
      </w:r>
      <w:r w:rsidR="00A11727">
        <w:rPr>
          <w:rFonts w:ascii="Times New Roman" w:hAnsi="Times New Roman"/>
          <w:b/>
          <w:color w:val="auto"/>
          <w:sz w:val="24"/>
          <w:szCs w:val="24"/>
          <w:lang w:val="es"/>
        </w:rPr>
        <w:t>.</w:t>
      </w:r>
      <w:bookmarkEnd w:id="25"/>
    </w:p>
    <w:p w:rsidR="00BC6720" w:rsidRPr="005422B5" w:rsidRDefault="00BC6720" w:rsidP="00BC6720">
      <w:pPr>
        <w:pStyle w:val="Prrafodelista"/>
        <w:numPr>
          <w:ilvl w:val="0"/>
          <w:numId w:val="2"/>
        </w:numPr>
        <w:autoSpaceDE w:val="0"/>
        <w:autoSpaceDN w:val="0"/>
        <w:adjustRightInd w:val="0"/>
        <w:spacing w:after="200" w:line="360" w:lineRule="auto"/>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Identificar </w:t>
      </w:r>
      <w:r>
        <w:rPr>
          <w:rFonts w:ascii="Times New Roman" w:hAnsi="Times New Roman" w:cs="Times New Roman"/>
          <w:sz w:val="24"/>
          <w:szCs w:val="24"/>
          <w:lang w:val="es"/>
        </w:rPr>
        <w:t xml:space="preserve">indicadores financieros </w:t>
      </w:r>
      <w:r w:rsidRPr="005422B5">
        <w:rPr>
          <w:rFonts w:ascii="Times New Roman" w:hAnsi="Times New Roman" w:cs="Times New Roman"/>
          <w:sz w:val="24"/>
          <w:szCs w:val="24"/>
          <w:lang w:val="es"/>
        </w:rPr>
        <w:t xml:space="preserve">de la organización </w:t>
      </w:r>
      <w:r>
        <w:rPr>
          <w:rFonts w:ascii="Times New Roman" w:hAnsi="Times New Roman" w:cs="Times New Roman"/>
          <w:sz w:val="24"/>
          <w:szCs w:val="24"/>
          <w:lang w:val="es"/>
        </w:rPr>
        <w:t xml:space="preserve">que permitan </w:t>
      </w:r>
      <w:r w:rsidRPr="005422B5">
        <w:rPr>
          <w:rFonts w:ascii="Times New Roman" w:hAnsi="Times New Roman" w:cs="Times New Roman"/>
          <w:sz w:val="24"/>
          <w:szCs w:val="24"/>
          <w:lang w:val="es"/>
        </w:rPr>
        <w:t>la obtención de</w:t>
      </w:r>
      <w:r>
        <w:rPr>
          <w:rFonts w:ascii="Times New Roman" w:hAnsi="Times New Roman" w:cs="Times New Roman"/>
          <w:sz w:val="24"/>
          <w:szCs w:val="24"/>
          <w:lang w:val="es"/>
        </w:rPr>
        <w:t xml:space="preserve"> información</w:t>
      </w:r>
      <w:r w:rsidRPr="005422B5">
        <w:rPr>
          <w:rFonts w:ascii="Times New Roman" w:hAnsi="Times New Roman" w:cs="Times New Roman"/>
          <w:sz w:val="24"/>
          <w:szCs w:val="24"/>
          <w:lang w:val="es"/>
        </w:rPr>
        <w:t xml:space="preserve"> </w:t>
      </w:r>
      <w:r>
        <w:rPr>
          <w:rFonts w:ascii="Times New Roman" w:hAnsi="Times New Roman" w:cs="Times New Roman"/>
          <w:sz w:val="24"/>
          <w:szCs w:val="24"/>
          <w:lang w:val="es"/>
        </w:rPr>
        <w:t>que</w:t>
      </w:r>
      <w:r w:rsidRPr="005422B5">
        <w:rPr>
          <w:rFonts w:ascii="Times New Roman" w:hAnsi="Times New Roman" w:cs="Times New Roman"/>
          <w:sz w:val="24"/>
          <w:szCs w:val="24"/>
          <w:lang w:val="es"/>
        </w:rPr>
        <w:t xml:space="preserve"> diagn</w:t>
      </w:r>
      <w:r>
        <w:rPr>
          <w:rFonts w:ascii="Times New Roman" w:hAnsi="Times New Roman" w:cs="Times New Roman"/>
          <w:sz w:val="24"/>
          <w:szCs w:val="24"/>
          <w:lang w:val="es"/>
        </w:rPr>
        <w:t>ostique</w:t>
      </w:r>
      <w:r w:rsidRPr="005422B5">
        <w:rPr>
          <w:rFonts w:ascii="Times New Roman" w:hAnsi="Times New Roman" w:cs="Times New Roman"/>
          <w:sz w:val="24"/>
          <w:szCs w:val="24"/>
          <w:lang w:val="es"/>
        </w:rPr>
        <w:t xml:space="preserve"> la </w:t>
      </w:r>
      <w:r>
        <w:rPr>
          <w:rFonts w:ascii="Times New Roman" w:hAnsi="Times New Roman" w:cs="Times New Roman"/>
          <w:sz w:val="24"/>
          <w:szCs w:val="24"/>
          <w:lang w:val="es"/>
        </w:rPr>
        <w:t>situación financiera</w:t>
      </w:r>
      <w:r w:rsidRPr="005422B5">
        <w:rPr>
          <w:rFonts w:ascii="Times New Roman" w:hAnsi="Times New Roman" w:cs="Times New Roman"/>
          <w:sz w:val="24"/>
          <w:szCs w:val="24"/>
          <w:lang w:val="es"/>
        </w:rPr>
        <w:t xml:space="preserve"> de la empresa. </w:t>
      </w:r>
    </w:p>
    <w:p w:rsidR="00BC6720" w:rsidRDefault="00BC6720" w:rsidP="00BC6720">
      <w:pPr>
        <w:pStyle w:val="Prrafodelista"/>
        <w:numPr>
          <w:ilvl w:val="0"/>
          <w:numId w:val="2"/>
        </w:numPr>
        <w:autoSpaceDE w:val="0"/>
        <w:autoSpaceDN w:val="0"/>
        <w:adjustRightInd w:val="0"/>
        <w:spacing w:after="200"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Evaluar</w:t>
      </w:r>
      <w:r w:rsidRPr="005422B5">
        <w:rPr>
          <w:rFonts w:ascii="Times New Roman" w:hAnsi="Times New Roman" w:cs="Times New Roman"/>
          <w:sz w:val="24"/>
          <w:szCs w:val="24"/>
          <w:lang w:val="es"/>
        </w:rPr>
        <w:t xml:space="preserve"> los procesos de control interno administrativo</w:t>
      </w:r>
      <w:r w:rsidR="00A11727">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financieros de 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 S.A</w:t>
      </w:r>
      <w:r w:rsidR="00A11727">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para el establecimiento de la confiabilidad de la información.</w:t>
      </w:r>
    </w:p>
    <w:p w:rsidR="00BC6720" w:rsidRPr="005422B5" w:rsidRDefault="00BC6720" w:rsidP="00BC6720">
      <w:pPr>
        <w:pStyle w:val="Prrafodelista"/>
        <w:numPr>
          <w:ilvl w:val="0"/>
          <w:numId w:val="2"/>
        </w:numPr>
        <w:autoSpaceDE w:val="0"/>
        <w:autoSpaceDN w:val="0"/>
        <w:adjustRightInd w:val="0"/>
        <w:spacing w:after="200"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lastRenderedPageBreak/>
        <w:t>Revisar los procedimientos administrativos para el establecimiento de planes de acción que permitan la realización adecuada de las funciones.</w:t>
      </w:r>
    </w:p>
    <w:p w:rsidR="00BC6720" w:rsidRDefault="00BC6720" w:rsidP="00BC6720">
      <w:pPr>
        <w:pStyle w:val="Prrafodelista"/>
        <w:numPr>
          <w:ilvl w:val="0"/>
          <w:numId w:val="2"/>
        </w:numPr>
        <w:autoSpaceDE w:val="0"/>
        <w:autoSpaceDN w:val="0"/>
        <w:adjustRightInd w:val="0"/>
        <w:spacing w:after="200"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Proponer</w:t>
      </w:r>
      <w:r w:rsidRPr="005422B5">
        <w:rPr>
          <w:rFonts w:ascii="Times New Roman" w:hAnsi="Times New Roman" w:cs="Times New Roman"/>
          <w:sz w:val="24"/>
          <w:szCs w:val="24"/>
          <w:lang w:val="es"/>
        </w:rPr>
        <w:t xml:space="preserve"> métodos de análisis financieros que funcionen como herramientas de control para l</w:t>
      </w:r>
      <w:r>
        <w:rPr>
          <w:rFonts w:ascii="Times New Roman" w:hAnsi="Times New Roman" w:cs="Times New Roman"/>
          <w:sz w:val="24"/>
          <w:szCs w:val="24"/>
          <w:lang w:val="es"/>
        </w:rPr>
        <w:t xml:space="preserve">ograr la estabilidad </w:t>
      </w:r>
      <w:r w:rsidRPr="005422B5">
        <w:rPr>
          <w:rFonts w:ascii="Times New Roman" w:hAnsi="Times New Roman" w:cs="Times New Roman"/>
          <w:sz w:val="24"/>
          <w:szCs w:val="24"/>
          <w:lang w:val="es"/>
        </w:rPr>
        <w:t>de la empresa.</w:t>
      </w:r>
    </w:p>
    <w:p w:rsidR="00BC6720" w:rsidRPr="00386E4B" w:rsidRDefault="00BC6720" w:rsidP="00BC6720">
      <w:pPr>
        <w:pStyle w:val="Prrafodelista"/>
        <w:autoSpaceDE w:val="0"/>
        <w:autoSpaceDN w:val="0"/>
        <w:adjustRightInd w:val="0"/>
        <w:spacing w:after="200" w:line="360" w:lineRule="auto"/>
        <w:jc w:val="both"/>
        <w:rPr>
          <w:rFonts w:ascii="Times New Roman" w:hAnsi="Times New Roman" w:cs="Times New Roman"/>
          <w:szCs w:val="24"/>
          <w:lang w:val="es"/>
        </w:rPr>
      </w:pPr>
    </w:p>
    <w:p w:rsidR="00BC6720" w:rsidRDefault="00BC6720" w:rsidP="00BC6720">
      <w:pPr>
        <w:pStyle w:val="Prrafodelista"/>
        <w:numPr>
          <w:ilvl w:val="1"/>
          <w:numId w:val="1"/>
        </w:numPr>
        <w:autoSpaceDE w:val="0"/>
        <w:autoSpaceDN w:val="0"/>
        <w:adjustRightInd w:val="0"/>
        <w:spacing w:after="200" w:line="360" w:lineRule="auto"/>
        <w:jc w:val="both"/>
        <w:outlineLvl w:val="0"/>
        <w:rPr>
          <w:rFonts w:ascii="Times New Roman" w:hAnsi="Times New Roman" w:cs="Times New Roman"/>
          <w:b/>
          <w:sz w:val="24"/>
          <w:szCs w:val="24"/>
          <w:lang w:val="es"/>
        </w:rPr>
      </w:pPr>
      <w:bookmarkStart w:id="26" w:name="_Toc521232344"/>
      <w:r w:rsidRPr="005422B5">
        <w:rPr>
          <w:rFonts w:ascii="Times New Roman" w:hAnsi="Times New Roman" w:cs="Times New Roman"/>
          <w:b/>
          <w:sz w:val="24"/>
          <w:szCs w:val="24"/>
          <w:lang w:val="es"/>
        </w:rPr>
        <w:t xml:space="preserve">Modelo de </w:t>
      </w:r>
      <w:r w:rsidR="00A11727">
        <w:rPr>
          <w:rFonts w:ascii="Times New Roman" w:hAnsi="Times New Roman" w:cs="Times New Roman"/>
          <w:b/>
          <w:sz w:val="24"/>
          <w:szCs w:val="24"/>
          <w:lang w:val="es"/>
        </w:rPr>
        <w:t>a</w:t>
      </w:r>
      <w:r w:rsidRPr="005422B5">
        <w:rPr>
          <w:rFonts w:ascii="Times New Roman" w:hAnsi="Times New Roman" w:cs="Times New Roman"/>
          <w:b/>
          <w:sz w:val="24"/>
          <w:szCs w:val="24"/>
          <w:lang w:val="es"/>
        </w:rPr>
        <w:t>nálisis</w:t>
      </w:r>
      <w:bookmarkEnd w:id="26"/>
    </w:p>
    <w:p w:rsidR="00BC6720" w:rsidRPr="00386E4B" w:rsidRDefault="00BC6720" w:rsidP="00BC6720">
      <w:pPr>
        <w:pStyle w:val="Prrafodelista"/>
        <w:autoSpaceDE w:val="0"/>
        <w:autoSpaceDN w:val="0"/>
        <w:adjustRightInd w:val="0"/>
        <w:spacing w:after="200" w:line="360" w:lineRule="auto"/>
        <w:ind w:left="360"/>
        <w:jc w:val="both"/>
        <w:outlineLvl w:val="1"/>
        <w:rPr>
          <w:rFonts w:ascii="Times New Roman" w:hAnsi="Times New Roman" w:cs="Times New Roman"/>
          <w:b/>
          <w:sz w:val="14"/>
          <w:szCs w:val="24"/>
          <w:lang w:val="es"/>
        </w:rPr>
      </w:pPr>
    </w:p>
    <w:p w:rsidR="00BC6720" w:rsidRPr="00F55824" w:rsidRDefault="00BC6720" w:rsidP="00A11727">
      <w:pPr>
        <w:pStyle w:val="Prrafodelista"/>
        <w:numPr>
          <w:ilvl w:val="2"/>
          <w:numId w:val="1"/>
        </w:numPr>
        <w:autoSpaceDE w:val="0"/>
        <w:autoSpaceDN w:val="0"/>
        <w:adjustRightInd w:val="0"/>
        <w:spacing w:after="200" w:line="360" w:lineRule="auto"/>
        <w:ind w:left="1418"/>
        <w:jc w:val="both"/>
        <w:outlineLvl w:val="1"/>
        <w:rPr>
          <w:rFonts w:ascii="Times New Roman" w:hAnsi="Times New Roman" w:cs="Times New Roman"/>
          <w:b/>
          <w:sz w:val="24"/>
          <w:szCs w:val="24"/>
          <w:lang w:val="es"/>
        </w:rPr>
      </w:pPr>
      <w:bookmarkStart w:id="27" w:name="_Toc521232345"/>
      <w:r w:rsidRPr="00F55824">
        <w:rPr>
          <w:rFonts w:ascii="Times New Roman" w:hAnsi="Times New Roman" w:cs="Times New Roman"/>
          <w:b/>
          <w:sz w:val="24"/>
          <w:szCs w:val="24"/>
          <w:lang w:val="es"/>
        </w:rPr>
        <w:t>Gráfico del modelo</w:t>
      </w:r>
      <w:r w:rsidR="00A11727">
        <w:rPr>
          <w:rFonts w:ascii="Times New Roman" w:hAnsi="Times New Roman" w:cs="Times New Roman"/>
          <w:b/>
          <w:sz w:val="24"/>
          <w:szCs w:val="24"/>
          <w:lang w:val="es"/>
        </w:rPr>
        <w:t>.</w:t>
      </w:r>
      <w:bookmarkEnd w:id="27"/>
    </w:p>
    <w:p w:rsidR="00BC6720" w:rsidRPr="00F55824" w:rsidRDefault="00BC6720" w:rsidP="00386E4B">
      <w:pPr>
        <w:pStyle w:val="Prrafodelista"/>
        <w:autoSpaceDE w:val="0"/>
        <w:autoSpaceDN w:val="0"/>
        <w:adjustRightInd w:val="0"/>
        <w:spacing w:after="0" w:line="360" w:lineRule="auto"/>
        <w:jc w:val="both"/>
        <w:rPr>
          <w:rFonts w:ascii="Times New Roman" w:hAnsi="Times New Roman" w:cs="Times New Roman"/>
          <w:b/>
          <w:sz w:val="24"/>
          <w:szCs w:val="24"/>
          <w:lang w:val="es"/>
        </w:rPr>
      </w:pPr>
    </w:p>
    <w:p w:rsidR="00BC6720" w:rsidRDefault="00BC6720" w:rsidP="00BC6720">
      <w:pPr>
        <w:autoSpaceDE w:val="0"/>
        <w:autoSpaceDN w:val="0"/>
        <w:adjustRightInd w:val="0"/>
        <w:spacing w:after="200" w:line="360" w:lineRule="auto"/>
        <w:ind w:left="405"/>
        <w:jc w:val="center"/>
        <w:rPr>
          <w:rFonts w:ascii="Arial" w:hAnsi="Arial" w:cs="Arial"/>
          <w:sz w:val="24"/>
          <w:szCs w:val="24"/>
          <w:lang w:val="es"/>
        </w:rPr>
      </w:pPr>
      <w:r w:rsidRPr="00F55824">
        <w:rPr>
          <w:rFonts w:ascii="Arial" w:hAnsi="Arial" w:cs="Arial"/>
          <w:noProof/>
          <w:sz w:val="24"/>
          <w:szCs w:val="24"/>
          <w:lang w:eastAsia="es-CR"/>
        </w:rPr>
        <w:drawing>
          <wp:inline distT="0" distB="0" distL="0" distR="0" wp14:anchorId="2A5609D1" wp14:editId="41C363E1">
            <wp:extent cx="4934309" cy="249782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7002" cy="2509315"/>
                    </a:xfrm>
                    <a:prstGeom prst="rect">
                      <a:avLst/>
                    </a:prstGeom>
                    <a:noFill/>
                  </pic:spPr>
                </pic:pic>
              </a:graphicData>
            </a:graphic>
          </wp:inline>
        </w:drawing>
      </w:r>
    </w:p>
    <w:p w:rsidR="00925D94" w:rsidRDefault="00925D94" w:rsidP="00BC6720">
      <w:pPr>
        <w:pStyle w:val="Ttulo2"/>
        <w:rPr>
          <w:rFonts w:ascii="Times New Roman" w:hAnsi="Times New Roman" w:cs="Times New Roman"/>
          <w:b/>
          <w:color w:val="auto"/>
          <w:sz w:val="24"/>
          <w:szCs w:val="24"/>
          <w:lang w:val="es"/>
        </w:rPr>
      </w:pPr>
      <w:bookmarkStart w:id="28" w:name="_Toc485938308"/>
      <w:bookmarkStart w:id="29" w:name="_Toc485968949"/>
      <w:bookmarkStart w:id="30" w:name="_Toc485969255"/>
      <w:bookmarkStart w:id="31" w:name="_Toc485969408"/>
      <w:bookmarkStart w:id="32" w:name="_Toc514851178"/>
      <w:bookmarkStart w:id="33" w:name="_Toc514851846"/>
      <w:bookmarkStart w:id="34" w:name="_Toc519493889"/>
      <w:bookmarkEnd w:id="28"/>
      <w:bookmarkEnd w:id="29"/>
      <w:bookmarkEnd w:id="30"/>
      <w:bookmarkEnd w:id="31"/>
      <w:bookmarkEnd w:id="32"/>
      <w:bookmarkEnd w:id="33"/>
    </w:p>
    <w:p w:rsidR="00BC6720" w:rsidRPr="00F55824" w:rsidRDefault="00BC6720" w:rsidP="00925D94">
      <w:pPr>
        <w:pStyle w:val="Ttulo2"/>
        <w:ind w:left="709"/>
        <w:rPr>
          <w:rFonts w:ascii="Times New Roman" w:hAnsi="Times New Roman"/>
          <w:b/>
          <w:sz w:val="24"/>
          <w:szCs w:val="24"/>
          <w:lang w:val="es"/>
        </w:rPr>
      </w:pPr>
      <w:bookmarkStart w:id="35" w:name="_Toc521232346"/>
      <w:r w:rsidRPr="00386E4B">
        <w:rPr>
          <w:rFonts w:ascii="Times New Roman" w:hAnsi="Times New Roman" w:cs="Times New Roman"/>
          <w:b/>
          <w:color w:val="auto"/>
          <w:sz w:val="24"/>
          <w:szCs w:val="24"/>
          <w:lang w:val="es"/>
        </w:rPr>
        <w:t>1.3.2</w:t>
      </w:r>
      <w:bookmarkEnd w:id="34"/>
      <w:r w:rsidRPr="00386E4B">
        <w:rPr>
          <w:rFonts w:ascii="Times New Roman" w:hAnsi="Times New Roman" w:cs="Times New Roman"/>
          <w:b/>
          <w:color w:val="auto"/>
          <w:sz w:val="24"/>
          <w:szCs w:val="24"/>
          <w:lang w:val="es"/>
        </w:rPr>
        <w:t xml:space="preserve"> </w:t>
      </w:r>
      <w:bookmarkStart w:id="36" w:name="_Toc485938309"/>
      <w:bookmarkStart w:id="37" w:name="_Toc485968950"/>
      <w:bookmarkStart w:id="38" w:name="_Toc485969256"/>
      <w:bookmarkStart w:id="39" w:name="_Toc485969409"/>
      <w:bookmarkStart w:id="40" w:name="_Toc514851179"/>
      <w:bookmarkStart w:id="41" w:name="_Toc514851847"/>
      <w:bookmarkStart w:id="42" w:name="_Toc485938310"/>
      <w:bookmarkStart w:id="43" w:name="_Toc485968951"/>
      <w:bookmarkStart w:id="44" w:name="_Toc485969257"/>
      <w:bookmarkStart w:id="45" w:name="_Toc485969410"/>
      <w:bookmarkStart w:id="46" w:name="_Toc514851180"/>
      <w:bookmarkStart w:id="47" w:name="_Toc514851848"/>
      <w:bookmarkStart w:id="48" w:name="_Toc485938311"/>
      <w:bookmarkStart w:id="49" w:name="_Toc485968952"/>
      <w:bookmarkStart w:id="50" w:name="_Toc485969258"/>
      <w:bookmarkStart w:id="51" w:name="_Toc485969411"/>
      <w:bookmarkStart w:id="52" w:name="_Toc514851181"/>
      <w:bookmarkStart w:id="53" w:name="_Toc514851849"/>
      <w:bookmarkStart w:id="54" w:name="_Toc485938312"/>
      <w:bookmarkStart w:id="55" w:name="_Toc485968953"/>
      <w:bookmarkStart w:id="56" w:name="_Toc485969259"/>
      <w:bookmarkStart w:id="57" w:name="_Toc485969412"/>
      <w:bookmarkStart w:id="58" w:name="_Toc514851182"/>
      <w:bookmarkStart w:id="59" w:name="_Toc514851850"/>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925D94">
        <w:rPr>
          <w:rFonts w:ascii="Times New Roman" w:hAnsi="Times New Roman"/>
          <w:b/>
          <w:color w:val="auto"/>
          <w:sz w:val="24"/>
          <w:szCs w:val="24"/>
          <w:lang w:val="es"/>
        </w:rPr>
        <w:t>Conceptualización</w:t>
      </w:r>
      <w:r w:rsidRPr="00F55824">
        <w:rPr>
          <w:rFonts w:ascii="Times New Roman" w:hAnsi="Times New Roman"/>
          <w:b/>
          <w:color w:val="auto"/>
          <w:sz w:val="24"/>
          <w:szCs w:val="24"/>
          <w:lang w:val="es"/>
        </w:rPr>
        <w:t xml:space="preserve">, </w:t>
      </w:r>
      <w:proofErr w:type="spellStart"/>
      <w:r w:rsidR="00925D94">
        <w:rPr>
          <w:rFonts w:ascii="Times New Roman" w:hAnsi="Times New Roman"/>
          <w:b/>
          <w:color w:val="auto"/>
          <w:sz w:val="24"/>
          <w:szCs w:val="24"/>
          <w:lang w:val="es"/>
        </w:rPr>
        <w:t>o</w:t>
      </w:r>
      <w:r w:rsidRPr="00F55824">
        <w:rPr>
          <w:rFonts w:ascii="Times New Roman" w:hAnsi="Times New Roman"/>
          <w:b/>
          <w:color w:val="auto"/>
          <w:sz w:val="24"/>
          <w:szCs w:val="24"/>
          <w:lang w:val="es"/>
        </w:rPr>
        <w:t>peracionalización</w:t>
      </w:r>
      <w:proofErr w:type="spellEnd"/>
      <w:r w:rsidRPr="00F55824">
        <w:rPr>
          <w:rFonts w:ascii="Times New Roman" w:hAnsi="Times New Roman"/>
          <w:b/>
          <w:color w:val="auto"/>
          <w:sz w:val="24"/>
          <w:szCs w:val="24"/>
          <w:lang w:val="es"/>
        </w:rPr>
        <w:t xml:space="preserve"> e instrumentalización</w:t>
      </w:r>
      <w:r w:rsidR="00925D94">
        <w:rPr>
          <w:rFonts w:ascii="Times New Roman" w:hAnsi="Times New Roman"/>
          <w:b/>
          <w:color w:val="auto"/>
          <w:sz w:val="24"/>
          <w:szCs w:val="24"/>
          <w:lang w:val="es"/>
        </w:rPr>
        <w:t>.</w:t>
      </w:r>
      <w:bookmarkEnd w:id="35"/>
    </w:p>
    <w:p w:rsidR="00BC6720" w:rsidRPr="00F55824" w:rsidRDefault="00BC6720" w:rsidP="00BC6720">
      <w:pPr>
        <w:rPr>
          <w:lang w:val="es" w:eastAsia="es-ES"/>
        </w:rPr>
      </w:pPr>
    </w:p>
    <w:tbl>
      <w:tblPr>
        <w:tblW w:w="10059" w:type="dxa"/>
        <w:jc w:val="center"/>
        <w:tblLayout w:type="fixed"/>
        <w:tblLook w:val="0000" w:firstRow="0" w:lastRow="0" w:firstColumn="0" w:lastColumn="0" w:noHBand="0" w:noVBand="0"/>
      </w:tblPr>
      <w:tblGrid>
        <w:gridCol w:w="1556"/>
        <w:gridCol w:w="3543"/>
        <w:gridCol w:w="2551"/>
        <w:gridCol w:w="2409"/>
      </w:tblGrid>
      <w:tr w:rsidR="00944EEA" w:rsidRPr="005422B5" w:rsidTr="00386E4B">
        <w:trPr>
          <w:trHeight w:val="1"/>
          <w:jc w:val="center"/>
        </w:trPr>
        <w:tc>
          <w:tcPr>
            <w:tcW w:w="1556"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sz w:val="24"/>
                <w:szCs w:val="24"/>
                <w:lang w:val="es"/>
              </w:rPr>
            </w:pPr>
            <w:r w:rsidRPr="005422B5">
              <w:rPr>
                <w:rFonts w:ascii="Times New Roman" w:hAnsi="Times New Roman" w:cs="Times New Roman"/>
                <w:b/>
                <w:sz w:val="24"/>
                <w:szCs w:val="24"/>
                <w:lang w:val="es"/>
              </w:rPr>
              <w:t>Variable</w:t>
            </w:r>
          </w:p>
        </w:tc>
        <w:tc>
          <w:tcPr>
            <w:tcW w:w="3543"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sz w:val="24"/>
                <w:szCs w:val="24"/>
                <w:lang w:val="es"/>
              </w:rPr>
            </w:pPr>
            <w:r w:rsidRPr="005422B5">
              <w:rPr>
                <w:rFonts w:ascii="Times New Roman" w:hAnsi="Times New Roman" w:cs="Times New Roman"/>
                <w:b/>
                <w:sz w:val="24"/>
                <w:szCs w:val="24"/>
                <w:lang w:val="es"/>
              </w:rPr>
              <w:t>Conceptualización</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sz w:val="24"/>
                <w:szCs w:val="24"/>
                <w:lang w:val="es"/>
              </w:rPr>
            </w:pPr>
            <w:proofErr w:type="spellStart"/>
            <w:r w:rsidRPr="005422B5">
              <w:rPr>
                <w:rFonts w:ascii="Times New Roman" w:hAnsi="Times New Roman" w:cs="Times New Roman"/>
                <w:b/>
                <w:sz w:val="24"/>
                <w:szCs w:val="24"/>
                <w:lang w:val="es"/>
              </w:rPr>
              <w:t>Operacionalización</w:t>
            </w:r>
            <w:proofErr w:type="spellEnd"/>
          </w:p>
        </w:tc>
        <w:tc>
          <w:tcPr>
            <w:tcW w:w="2409"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sz w:val="24"/>
                <w:szCs w:val="24"/>
                <w:lang w:val="es"/>
              </w:rPr>
            </w:pPr>
            <w:r w:rsidRPr="005422B5">
              <w:rPr>
                <w:rFonts w:ascii="Times New Roman" w:hAnsi="Times New Roman" w:cs="Times New Roman"/>
                <w:b/>
                <w:sz w:val="24"/>
                <w:szCs w:val="24"/>
                <w:lang w:val="es"/>
              </w:rPr>
              <w:t>Instrumentalización</w:t>
            </w:r>
          </w:p>
        </w:tc>
      </w:tr>
      <w:tr w:rsidR="00944EEA" w:rsidRPr="005422B5" w:rsidTr="00386E4B">
        <w:trPr>
          <w:trHeight w:val="1"/>
          <w:jc w:val="center"/>
        </w:trPr>
        <w:tc>
          <w:tcPr>
            <w:tcW w:w="1556"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spacing w:before="240"/>
              <w:jc w:val="center"/>
              <w:rPr>
                <w:rFonts w:ascii="Times New Roman" w:hAnsi="Times New Roman" w:cs="Times New Roman"/>
                <w:sz w:val="24"/>
                <w:szCs w:val="24"/>
              </w:rPr>
            </w:pPr>
            <w:r>
              <w:rPr>
                <w:rFonts w:ascii="Times New Roman" w:hAnsi="Times New Roman" w:cs="Times New Roman"/>
                <w:sz w:val="24"/>
                <w:szCs w:val="24"/>
              </w:rPr>
              <w:t>Indicadores financieros</w:t>
            </w:r>
          </w:p>
        </w:tc>
        <w:tc>
          <w:tcPr>
            <w:tcW w:w="3543"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8804A5">
            <w:pPr>
              <w:rPr>
                <w:rFonts w:ascii="Times New Roman" w:hAnsi="Times New Roman" w:cs="Times New Roman"/>
                <w:sz w:val="24"/>
                <w:szCs w:val="24"/>
              </w:rPr>
            </w:pPr>
            <w:r w:rsidRPr="00764350">
              <w:rPr>
                <w:rFonts w:ascii="Times New Roman" w:hAnsi="Times New Roman" w:cs="Times New Roman"/>
                <w:sz w:val="24"/>
                <w:szCs w:val="24"/>
              </w:rPr>
              <w:t xml:space="preserve">Los indicadores financieros son herramientas que se diseñan utilizando la información financiera de la empresa, y son necesarias para medir la estabilidad, la capacidad de endeudamiento, la capacidad de generar liquidez, los rendimientos y las utilidades de la entidad, a través de la interpretación de las cifras, de los resultados y de la </w:t>
            </w:r>
            <w:r w:rsidRPr="00764350">
              <w:rPr>
                <w:rFonts w:ascii="Times New Roman" w:hAnsi="Times New Roman" w:cs="Times New Roman"/>
                <w:sz w:val="24"/>
                <w:szCs w:val="24"/>
              </w:rPr>
              <w:lastRenderedPageBreak/>
              <w:t>información en general. Los indicadores financieros permiten el análisis de la realidad financiera, de manera individual, y facilitan la comparación de la misma con la competencia y con la entidad u organización que lidera el mercado.</w:t>
            </w:r>
            <w:r w:rsidRPr="00764350" w:rsidDel="00367CB5">
              <w:rPr>
                <w:rFonts w:ascii="Times New Roman" w:hAnsi="Times New Roman" w:cs="Times New Roman"/>
                <w:sz w:val="24"/>
                <w:szCs w:val="24"/>
              </w:rPr>
              <w:t xml:space="preserve"> </w:t>
            </w:r>
            <w:r w:rsidR="00CC50B9">
              <w:rPr>
                <w:rFonts w:ascii="Times New Roman" w:hAnsi="Times New Roman" w:cs="Times New Roman"/>
                <w:sz w:val="24"/>
                <w:szCs w:val="24"/>
              </w:rPr>
              <w:t>(</w:t>
            </w:r>
            <w:r w:rsidR="008804A5">
              <w:rPr>
                <w:rFonts w:ascii="Times New Roman" w:hAnsi="Times New Roman" w:cs="Times New Roman"/>
                <w:sz w:val="24"/>
                <w:szCs w:val="24"/>
              </w:rPr>
              <w:t>Anónimo</w:t>
            </w:r>
            <w:r w:rsidR="00CC50B9">
              <w:rPr>
                <w:rFonts w:ascii="Times New Roman" w:hAnsi="Times New Roman" w:cs="Times New Roman"/>
                <w:sz w:val="24"/>
                <w:szCs w:val="24"/>
              </w:rPr>
              <w:t>, 2015, párr. 1)</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lastRenderedPageBreak/>
              <w:t>Costos directos e indirectos.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Gastos de administración, fabricación y ventas.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Puntos de equilibrio de producción y ventas.</w:t>
            </w:r>
          </w:p>
          <w:p w:rsidR="00BC6720" w:rsidRPr="005422B5" w:rsidRDefault="00BC6720" w:rsidP="00386E4B">
            <w:pPr>
              <w:rPr>
                <w:rFonts w:ascii="Times New Roman" w:hAnsi="Times New Roman" w:cs="Times New Roman"/>
                <w:sz w:val="24"/>
                <w:szCs w:val="24"/>
              </w:rPr>
            </w:pPr>
          </w:p>
        </w:tc>
        <w:tc>
          <w:tcPr>
            <w:tcW w:w="2409"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Entrevista</w:t>
            </w:r>
            <w:r w:rsidR="00CC50B9">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Observación</w:t>
            </w:r>
            <w:r w:rsidR="00CC50B9">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 xml:space="preserve">Lista de </w:t>
            </w:r>
            <w:r w:rsidR="00CC50B9">
              <w:rPr>
                <w:rFonts w:ascii="Times New Roman" w:hAnsi="Times New Roman" w:cs="Times New Roman"/>
                <w:sz w:val="24"/>
                <w:szCs w:val="24"/>
              </w:rPr>
              <w:t>c</w:t>
            </w:r>
            <w:r w:rsidRPr="005422B5">
              <w:rPr>
                <w:rFonts w:ascii="Times New Roman" w:hAnsi="Times New Roman" w:cs="Times New Roman"/>
                <w:sz w:val="24"/>
                <w:szCs w:val="24"/>
              </w:rPr>
              <w:t>otejo</w:t>
            </w:r>
            <w:r w:rsidR="00CC50B9">
              <w:rPr>
                <w:rFonts w:ascii="Times New Roman" w:hAnsi="Times New Roman" w:cs="Times New Roman"/>
                <w:sz w:val="24"/>
                <w:szCs w:val="24"/>
              </w:rPr>
              <w:t>.</w:t>
            </w:r>
          </w:p>
        </w:tc>
      </w:tr>
      <w:tr w:rsidR="00944EEA" w:rsidRPr="005422B5" w:rsidTr="00386E4B">
        <w:trPr>
          <w:trHeight w:val="1"/>
          <w:jc w:val="center"/>
        </w:trPr>
        <w:tc>
          <w:tcPr>
            <w:tcW w:w="1556"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spacing w:before="240"/>
              <w:jc w:val="center"/>
              <w:rPr>
                <w:rFonts w:ascii="Times New Roman" w:hAnsi="Times New Roman" w:cs="Times New Roman"/>
                <w:sz w:val="24"/>
                <w:szCs w:val="24"/>
              </w:rPr>
            </w:pPr>
            <w:r w:rsidRPr="005422B5">
              <w:rPr>
                <w:rFonts w:ascii="Times New Roman" w:hAnsi="Times New Roman" w:cs="Times New Roman"/>
                <w:sz w:val="24"/>
                <w:szCs w:val="24"/>
              </w:rPr>
              <w:lastRenderedPageBreak/>
              <w:t>Control interno</w:t>
            </w:r>
          </w:p>
        </w:tc>
        <w:tc>
          <w:tcPr>
            <w:tcW w:w="3543"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386E4B" w:rsidRDefault="00BC6720" w:rsidP="00386E4B">
            <w:pPr>
              <w:rPr>
                <w:rFonts w:ascii="Times New Roman" w:hAnsi="Times New Roman" w:cs="Times New Roman"/>
                <w:sz w:val="24"/>
              </w:rPr>
            </w:pPr>
            <w:r w:rsidRPr="0023142C">
              <w:rPr>
                <w:rFonts w:ascii="Times New Roman" w:hAnsi="Times New Roman" w:cs="Times New Roman"/>
                <w:sz w:val="24"/>
                <w:szCs w:val="24"/>
              </w:rPr>
              <w:t>Control Interno es un proceso llevado a cabo por el Consejo de Administración, la Gerencia y otro personal de la Organización, diseñado para proporcionar una garantía razonable sobre el logro de objetivos relacionados con operaciones, reporte y cumplimiento.</w:t>
            </w:r>
            <w:r w:rsidR="00944EEA">
              <w:rPr>
                <w:rFonts w:ascii="Times New Roman" w:hAnsi="Times New Roman" w:cs="Times New Roman"/>
                <w:sz w:val="24"/>
              </w:rPr>
              <w:t xml:space="preserve"> (</w:t>
            </w:r>
            <w:proofErr w:type="spellStart"/>
            <w:r w:rsidR="00944EEA" w:rsidRPr="00386E4B">
              <w:rPr>
                <w:rFonts w:ascii="Times New Roman" w:hAnsi="Times New Roman" w:cs="Times New Roman"/>
                <w:sz w:val="24"/>
              </w:rPr>
              <w:t>Internal</w:t>
            </w:r>
            <w:proofErr w:type="spellEnd"/>
            <w:r w:rsidR="00944EEA" w:rsidRPr="00386E4B">
              <w:rPr>
                <w:rFonts w:ascii="Times New Roman" w:hAnsi="Times New Roman" w:cs="Times New Roman"/>
                <w:sz w:val="24"/>
              </w:rPr>
              <w:t xml:space="preserve"> Control</w:t>
            </w:r>
            <w:r w:rsidR="00944EEA">
              <w:rPr>
                <w:rFonts w:ascii="Times New Roman" w:hAnsi="Times New Roman" w:cs="Times New Roman"/>
                <w:sz w:val="24"/>
              </w:rPr>
              <w:t xml:space="preserve"> </w:t>
            </w:r>
            <w:proofErr w:type="spellStart"/>
            <w:r w:rsidR="00944EEA" w:rsidRPr="00386E4B">
              <w:rPr>
                <w:rFonts w:ascii="Times New Roman" w:hAnsi="Times New Roman" w:cs="Times New Roman"/>
                <w:sz w:val="24"/>
              </w:rPr>
              <w:t>Integrated</w:t>
            </w:r>
            <w:proofErr w:type="spellEnd"/>
            <w:r w:rsidR="00944EEA" w:rsidRPr="00386E4B">
              <w:rPr>
                <w:rFonts w:ascii="Times New Roman" w:hAnsi="Times New Roman" w:cs="Times New Roman"/>
                <w:sz w:val="24"/>
              </w:rPr>
              <w:t xml:space="preserve"> Framework</w:t>
            </w:r>
            <w:r w:rsidR="00944EEA">
              <w:rPr>
                <w:rFonts w:ascii="Times New Roman" w:hAnsi="Times New Roman" w:cs="Times New Roman"/>
                <w:sz w:val="24"/>
              </w:rPr>
              <w:t>, 2013, p. 4)</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Sistema de control interno.</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Planes y procedimientos.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Riesgos de desviaciones o p</w:t>
            </w:r>
            <w:r w:rsidR="00944EEA">
              <w:rPr>
                <w:rFonts w:ascii="Times New Roman" w:hAnsi="Times New Roman" w:cs="Times New Roman"/>
                <w:sz w:val="24"/>
                <w:szCs w:val="24"/>
              </w:rPr>
              <w:t>é</w:t>
            </w:r>
            <w:r w:rsidRPr="005422B5">
              <w:rPr>
                <w:rFonts w:ascii="Times New Roman" w:hAnsi="Times New Roman" w:cs="Times New Roman"/>
                <w:sz w:val="24"/>
                <w:szCs w:val="24"/>
              </w:rPr>
              <w:t>rdida de información</w:t>
            </w:r>
            <w:r w:rsidR="00944EEA">
              <w:rPr>
                <w:rFonts w:ascii="Times New Roman" w:hAnsi="Times New Roman" w:cs="Times New Roman"/>
                <w:sz w:val="24"/>
                <w:szCs w:val="24"/>
              </w:rPr>
              <w:t>.</w:t>
            </w:r>
          </w:p>
        </w:tc>
        <w:tc>
          <w:tcPr>
            <w:tcW w:w="2409"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Entrevista</w:t>
            </w:r>
            <w:r w:rsidR="00944EEA">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Lista de cotejo</w:t>
            </w:r>
            <w:r w:rsidR="00944EEA">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p>
        </w:tc>
      </w:tr>
      <w:tr w:rsidR="00944EEA" w:rsidRPr="005422B5" w:rsidTr="00386E4B">
        <w:trPr>
          <w:trHeight w:val="1"/>
          <w:jc w:val="center"/>
        </w:trPr>
        <w:tc>
          <w:tcPr>
            <w:tcW w:w="1556"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spacing w:before="240"/>
              <w:jc w:val="center"/>
              <w:rPr>
                <w:rFonts w:ascii="Times New Roman" w:hAnsi="Times New Roman" w:cs="Times New Roman"/>
                <w:sz w:val="24"/>
                <w:szCs w:val="24"/>
              </w:rPr>
            </w:pPr>
            <w:r w:rsidRPr="005422B5">
              <w:rPr>
                <w:rFonts w:ascii="Times New Roman" w:hAnsi="Times New Roman" w:cs="Times New Roman"/>
                <w:sz w:val="24"/>
                <w:szCs w:val="24"/>
              </w:rPr>
              <w:t>Planes de acción</w:t>
            </w:r>
          </w:p>
        </w:tc>
        <w:tc>
          <w:tcPr>
            <w:tcW w:w="3543"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Pr>
                <w:rFonts w:ascii="Times New Roman" w:hAnsi="Times New Roman" w:cs="Times New Roman"/>
                <w:sz w:val="24"/>
                <w:szCs w:val="24"/>
              </w:rPr>
              <w:t xml:space="preserve">Es </w:t>
            </w:r>
            <w:r w:rsidRPr="00371F02">
              <w:rPr>
                <w:rFonts w:ascii="Times New Roman" w:hAnsi="Times New Roman" w:cs="Times New Roman"/>
                <w:sz w:val="24"/>
                <w:szCs w:val="24"/>
              </w:rPr>
              <w:t xml:space="preserve">la presentación de ciertas tareas que deben ser realizadas en un tiempo determinado, es decir es aquel momento en el cual se decreta, decide y se asignan las tareas, </w:t>
            </w:r>
            <w:r w:rsidR="00074277">
              <w:rPr>
                <w:rFonts w:ascii="Times New Roman" w:hAnsi="Times New Roman" w:cs="Times New Roman"/>
                <w:sz w:val="24"/>
                <w:szCs w:val="24"/>
              </w:rPr>
              <w:t>d</w:t>
            </w:r>
            <w:r w:rsidR="000B1024">
              <w:rPr>
                <w:rFonts w:ascii="Times New Roman" w:hAnsi="Times New Roman" w:cs="Times New Roman"/>
                <w:sz w:val="24"/>
                <w:szCs w:val="24"/>
              </w:rPr>
              <w:t>on</w:t>
            </w:r>
            <w:r w:rsidRPr="00371F02">
              <w:rPr>
                <w:rFonts w:ascii="Times New Roman" w:hAnsi="Times New Roman" w:cs="Times New Roman"/>
                <w:sz w:val="24"/>
                <w:szCs w:val="24"/>
              </w:rPr>
              <w:t>de luego se definen los plazos de tiempo para poder realizarlas y se calcula el uso de ciertos recursos</w:t>
            </w:r>
            <w:r>
              <w:rPr>
                <w:rFonts w:ascii="Times New Roman" w:hAnsi="Times New Roman" w:cs="Times New Roman"/>
                <w:sz w:val="24"/>
                <w:szCs w:val="24"/>
              </w:rPr>
              <w:t>.</w:t>
            </w:r>
            <w:r w:rsidR="00944EEA">
              <w:rPr>
                <w:rFonts w:ascii="Times New Roman" w:hAnsi="Times New Roman" w:cs="Times New Roman"/>
                <w:sz w:val="24"/>
                <w:szCs w:val="24"/>
              </w:rPr>
              <w:t xml:space="preserve"> (Anónimo, 2014, párr. 1)</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Recursos actuales.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Recursos necesarios.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Puntos de equilibrio.</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Objetivos y metas de la organización.</w:t>
            </w:r>
          </w:p>
          <w:p w:rsidR="00BC6720" w:rsidRPr="005422B5" w:rsidRDefault="00BC6720" w:rsidP="00386E4B">
            <w:pPr>
              <w:rPr>
                <w:rFonts w:ascii="Times New Roman" w:hAnsi="Times New Roman" w:cs="Times New Roman"/>
                <w:sz w:val="24"/>
                <w:szCs w:val="24"/>
              </w:rPr>
            </w:pPr>
          </w:p>
        </w:tc>
        <w:tc>
          <w:tcPr>
            <w:tcW w:w="2409"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Entrevista</w:t>
            </w:r>
            <w:r w:rsidR="00944EEA">
              <w:rPr>
                <w:rFonts w:ascii="Times New Roman" w:hAnsi="Times New Roman" w:cs="Times New Roman"/>
                <w:sz w:val="24"/>
                <w:szCs w:val="24"/>
              </w:rPr>
              <w:t>.</w:t>
            </w:r>
          </w:p>
          <w:p w:rsidR="00BC6720" w:rsidRPr="00386E4B" w:rsidRDefault="00BC6720" w:rsidP="00386E4B">
            <w:pPr>
              <w:rPr>
                <w:rFonts w:ascii="Times New Roman" w:hAnsi="Times New Roman" w:cs="Times New Roman"/>
                <w:i/>
                <w:sz w:val="24"/>
                <w:szCs w:val="24"/>
              </w:rPr>
            </w:pPr>
            <w:proofErr w:type="spellStart"/>
            <w:r w:rsidRPr="00386E4B">
              <w:rPr>
                <w:rFonts w:ascii="Times New Roman" w:hAnsi="Times New Roman" w:cs="Times New Roman"/>
                <w:i/>
                <w:sz w:val="24"/>
                <w:szCs w:val="24"/>
              </w:rPr>
              <w:t>Focus</w:t>
            </w:r>
            <w:proofErr w:type="spellEnd"/>
            <w:r w:rsidRPr="00386E4B">
              <w:rPr>
                <w:rFonts w:ascii="Times New Roman" w:hAnsi="Times New Roman" w:cs="Times New Roman"/>
                <w:i/>
                <w:sz w:val="24"/>
                <w:szCs w:val="24"/>
              </w:rPr>
              <w:t xml:space="preserve"> </w:t>
            </w:r>
            <w:proofErr w:type="spellStart"/>
            <w:r w:rsidRPr="00386E4B">
              <w:rPr>
                <w:rFonts w:ascii="Times New Roman" w:hAnsi="Times New Roman" w:cs="Times New Roman"/>
                <w:i/>
                <w:sz w:val="24"/>
                <w:szCs w:val="24"/>
              </w:rPr>
              <w:t>Groups</w:t>
            </w:r>
            <w:proofErr w:type="spellEnd"/>
            <w:r w:rsidR="00944EEA">
              <w:rPr>
                <w:rFonts w:ascii="Times New Roman" w:hAnsi="Times New Roman" w:cs="Times New Roman"/>
                <w:i/>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Lista de cotejo</w:t>
            </w:r>
            <w:r w:rsidR="00944EEA">
              <w:rPr>
                <w:rFonts w:ascii="Times New Roman" w:hAnsi="Times New Roman" w:cs="Times New Roman"/>
                <w:sz w:val="24"/>
                <w:szCs w:val="24"/>
              </w:rPr>
              <w:t>.</w:t>
            </w:r>
          </w:p>
        </w:tc>
      </w:tr>
      <w:tr w:rsidR="00944EEA" w:rsidRPr="005422B5" w:rsidTr="00386E4B">
        <w:trPr>
          <w:trHeight w:val="1"/>
          <w:jc w:val="center"/>
        </w:trPr>
        <w:tc>
          <w:tcPr>
            <w:tcW w:w="1556"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spacing w:before="240"/>
              <w:jc w:val="center"/>
              <w:rPr>
                <w:rFonts w:ascii="Times New Roman" w:hAnsi="Times New Roman" w:cs="Times New Roman"/>
                <w:sz w:val="24"/>
                <w:szCs w:val="24"/>
              </w:rPr>
            </w:pPr>
            <w:r w:rsidRPr="005422B5">
              <w:rPr>
                <w:rFonts w:ascii="Times New Roman" w:hAnsi="Times New Roman" w:cs="Times New Roman"/>
                <w:sz w:val="24"/>
                <w:szCs w:val="24"/>
              </w:rPr>
              <w:t>Métodos de análisis financiero</w:t>
            </w:r>
          </w:p>
        </w:tc>
        <w:tc>
          <w:tcPr>
            <w:tcW w:w="3543"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color w:val="000000"/>
                <w:sz w:val="24"/>
                <w:szCs w:val="24"/>
              </w:rPr>
              <w:t xml:space="preserve">“Se refiere a técnicas utilizadas para disgregar los estados financieros en cada una de las partidas que los componen o comparan por periodos para conocer el comportamiento y resultado de las acciones realizadas en las empresas”. </w:t>
            </w:r>
            <w:r w:rsidR="008804A5">
              <w:rPr>
                <w:rFonts w:ascii="Times New Roman" w:hAnsi="Times New Roman" w:cs="Times New Roman"/>
                <w:sz w:val="24"/>
                <w:szCs w:val="24"/>
              </w:rPr>
              <w:t>(Robles</w:t>
            </w:r>
            <w:r w:rsidRPr="005422B5">
              <w:rPr>
                <w:rFonts w:ascii="Times New Roman" w:hAnsi="Times New Roman" w:cs="Times New Roman"/>
                <w:sz w:val="24"/>
                <w:szCs w:val="24"/>
              </w:rPr>
              <w:t>, 2012)</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Razones financieras.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Interpretación financiera.</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Indicadores financieros.</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Diagnóstico de la empresa.</w:t>
            </w:r>
          </w:p>
        </w:tc>
        <w:tc>
          <w:tcPr>
            <w:tcW w:w="2409"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Entrevista</w:t>
            </w:r>
            <w:r w:rsidR="00944EEA">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Encuesta</w:t>
            </w:r>
            <w:r w:rsidR="00944EEA">
              <w:rPr>
                <w:rFonts w:ascii="Times New Roman" w:hAnsi="Times New Roman" w:cs="Times New Roman"/>
                <w:sz w:val="24"/>
                <w:szCs w:val="24"/>
              </w:rPr>
              <w:t>.</w:t>
            </w:r>
          </w:p>
          <w:p w:rsidR="00BC6720" w:rsidRPr="005422B5" w:rsidRDefault="00BC6720" w:rsidP="00386E4B">
            <w:pPr>
              <w:rPr>
                <w:rFonts w:ascii="Times New Roman" w:hAnsi="Times New Roman" w:cs="Times New Roman"/>
                <w:sz w:val="24"/>
                <w:szCs w:val="24"/>
              </w:rPr>
            </w:pPr>
            <w:r w:rsidRPr="005422B5">
              <w:rPr>
                <w:rFonts w:ascii="Times New Roman" w:hAnsi="Times New Roman" w:cs="Times New Roman"/>
                <w:sz w:val="24"/>
                <w:szCs w:val="24"/>
              </w:rPr>
              <w:t>Lista de cotejo</w:t>
            </w:r>
            <w:r w:rsidR="00944EEA">
              <w:rPr>
                <w:rFonts w:ascii="Times New Roman" w:hAnsi="Times New Roman" w:cs="Times New Roman"/>
                <w:sz w:val="24"/>
                <w:szCs w:val="24"/>
              </w:rPr>
              <w:t>.</w:t>
            </w:r>
          </w:p>
        </w:tc>
      </w:tr>
    </w:tbl>
    <w:p w:rsidR="00BC6720" w:rsidRDefault="00BC6720" w:rsidP="00BC6720">
      <w:pPr>
        <w:autoSpaceDE w:val="0"/>
        <w:autoSpaceDN w:val="0"/>
        <w:adjustRightInd w:val="0"/>
        <w:spacing w:after="200" w:line="360" w:lineRule="auto"/>
        <w:jc w:val="both"/>
        <w:rPr>
          <w:rFonts w:ascii="Arial" w:hAnsi="Arial" w:cs="Arial"/>
          <w:sz w:val="24"/>
          <w:szCs w:val="24"/>
          <w:lang w:val="es"/>
        </w:rPr>
      </w:pPr>
    </w:p>
    <w:p w:rsidR="00944EEA" w:rsidRDefault="00944EEA" w:rsidP="00BC6720">
      <w:pPr>
        <w:autoSpaceDE w:val="0"/>
        <w:autoSpaceDN w:val="0"/>
        <w:adjustRightInd w:val="0"/>
        <w:spacing w:after="200" w:line="360" w:lineRule="auto"/>
        <w:jc w:val="both"/>
        <w:rPr>
          <w:rFonts w:ascii="Arial" w:hAnsi="Arial" w:cs="Arial"/>
          <w:sz w:val="24"/>
          <w:szCs w:val="24"/>
          <w:lang w:val="es"/>
        </w:rPr>
      </w:pPr>
    </w:p>
    <w:p w:rsidR="00BC6720" w:rsidRPr="005422B5" w:rsidRDefault="00BC6720" w:rsidP="00BC6720">
      <w:pPr>
        <w:pStyle w:val="Prrafodelista"/>
        <w:numPr>
          <w:ilvl w:val="1"/>
          <w:numId w:val="1"/>
        </w:numPr>
        <w:autoSpaceDE w:val="0"/>
        <w:autoSpaceDN w:val="0"/>
        <w:adjustRightInd w:val="0"/>
        <w:spacing w:after="200" w:line="360" w:lineRule="auto"/>
        <w:jc w:val="both"/>
        <w:outlineLvl w:val="0"/>
        <w:rPr>
          <w:rFonts w:ascii="Times New Roman" w:hAnsi="Times New Roman" w:cs="Times New Roman"/>
          <w:b/>
          <w:sz w:val="24"/>
          <w:szCs w:val="24"/>
          <w:lang w:val="es"/>
        </w:rPr>
      </w:pPr>
      <w:bookmarkStart w:id="60" w:name="_Toc519493715"/>
      <w:bookmarkStart w:id="61" w:name="_Toc519493891"/>
      <w:bookmarkStart w:id="62" w:name="_Toc521232347"/>
      <w:bookmarkEnd w:id="60"/>
      <w:bookmarkEnd w:id="61"/>
      <w:r w:rsidRPr="005422B5">
        <w:rPr>
          <w:rFonts w:ascii="Times New Roman" w:hAnsi="Times New Roman" w:cs="Times New Roman"/>
          <w:b/>
          <w:sz w:val="24"/>
          <w:szCs w:val="24"/>
          <w:lang w:val="es"/>
        </w:rPr>
        <w:lastRenderedPageBreak/>
        <w:t>Estrategia de investigación aplicada</w:t>
      </w:r>
      <w:bookmarkEnd w:id="62"/>
    </w:p>
    <w:p w:rsidR="00BC6720" w:rsidRPr="00F55824" w:rsidRDefault="00BC6720" w:rsidP="00386E4B">
      <w:pPr>
        <w:pStyle w:val="Ttulo2"/>
        <w:spacing w:after="240" w:line="360" w:lineRule="auto"/>
        <w:ind w:left="709"/>
        <w:rPr>
          <w:rFonts w:ascii="Times New Roman" w:hAnsi="Times New Roman"/>
          <w:b/>
          <w:sz w:val="24"/>
          <w:szCs w:val="24"/>
          <w:lang w:val="es"/>
        </w:rPr>
      </w:pPr>
      <w:bookmarkStart w:id="63" w:name="_Toc521232348"/>
      <w:r>
        <w:rPr>
          <w:rFonts w:ascii="Times New Roman" w:hAnsi="Times New Roman"/>
          <w:b/>
          <w:color w:val="auto"/>
          <w:sz w:val="24"/>
          <w:szCs w:val="24"/>
          <w:lang w:val="es"/>
        </w:rPr>
        <w:t xml:space="preserve">1.4.1 </w:t>
      </w:r>
      <w:r w:rsidRPr="00F55824">
        <w:rPr>
          <w:rFonts w:ascii="Times New Roman" w:hAnsi="Times New Roman"/>
          <w:b/>
          <w:color w:val="auto"/>
          <w:sz w:val="24"/>
          <w:szCs w:val="24"/>
          <w:lang w:val="es"/>
        </w:rPr>
        <w:t>Tipo de investigación</w:t>
      </w:r>
      <w:r w:rsidR="00944EEA">
        <w:rPr>
          <w:rFonts w:ascii="Times New Roman" w:hAnsi="Times New Roman"/>
          <w:b/>
          <w:color w:val="auto"/>
          <w:sz w:val="24"/>
          <w:szCs w:val="24"/>
          <w:lang w:val="es"/>
        </w:rPr>
        <w:t>.</w:t>
      </w:r>
      <w:bookmarkEnd w:id="63"/>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Según la dimensión temporal</w:t>
      </w:r>
      <w:r w:rsidR="003673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la investigación se considera descriptiva</w:t>
      </w:r>
      <w:r w:rsidR="003673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Barrantes (2009) menciona que “ésta estudia los fenómenos tal y como aparecen en el presente, en el momento de realizar la investigación” (p.</w:t>
      </w:r>
      <w:r w:rsidR="003673A4">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 xml:space="preserve">66). Incluye estudios que buscan describir los sucesos tal y como ocurren mediante diagnósticos, estudio de casos, entre otros. </w:t>
      </w:r>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Se considera una investigación </w:t>
      </w:r>
      <w:r>
        <w:rPr>
          <w:rFonts w:ascii="Times New Roman" w:hAnsi="Times New Roman" w:cs="Times New Roman"/>
          <w:sz w:val="24"/>
          <w:szCs w:val="24"/>
          <w:lang w:val="es"/>
        </w:rPr>
        <w:t>mixta</w:t>
      </w:r>
      <w:r w:rsidR="003673A4">
        <w:rPr>
          <w:rFonts w:ascii="Times New Roman" w:hAnsi="Times New Roman" w:cs="Times New Roman"/>
          <w:sz w:val="24"/>
          <w:szCs w:val="24"/>
          <w:lang w:val="es"/>
        </w:rPr>
        <w:t>. Por un lado,</w:t>
      </w:r>
      <w:r>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cualitativa ya que tiene por objeto reunir un conocimiento profundo sobre el comportamiento humano y sus razones. La investigación cualitativa busca la comprensión e interpretación de la realidad humana y social, con un interés práctico, es decir con el propósito de ubicar y orientar la acción humana y su realidad subjetiva. (Martínez, 2011).</w:t>
      </w:r>
      <w:r w:rsidR="003673A4">
        <w:rPr>
          <w:rFonts w:ascii="Times New Roman" w:hAnsi="Times New Roman" w:cs="Times New Roman"/>
          <w:sz w:val="24"/>
          <w:szCs w:val="24"/>
          <w:lang w:val="es"/>
        </w:rPr>
        <w:t xml:space="preserve"> Además, e</w:t>
      </w:r>
      <w:r w:rsidRPr="005422B5">
        <w:rPr>
          <w:rFonts w:ascii="Times New Roman" w:hAnsi="Times New Roman" w:cs="Times New Roman"/>
          <w:sz w:val="24"/>
          <w:szCs w:val="24"/>
          <w:lang w:val="es"/>
        </w:rPr>
        <w:t xml:space="preserve">ste tipo de investigación utiliza técnicas como la entrevista, observación, cuestionarios, hojas de vida, etc. (Barrantes, 2009). </w:t>
      </w:r>
    </w:p>
    <w:p w:rsidR="00BC6720" w:rsidRDefault="00BC6720" w:rsidP="00386E4B">
      <w:pPr>
        <w:autoSpaceDE w:val="0"/>
        <w:autoSpaceDN w:val="0"/>
        <w:adjustRightInd w:val="0"/>
        <w:spacing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Además, se considera una investigación cuantitativa, puesto que, según el modelo “racionalista” o cuantitativo, la ciencia surge como una necesidad del ser humano por aprender sobre los fenómenos que ocurren a su alrededor y sus relaciones de causa y efecto, con el fin de interferir en ellos o utilizar este conocimiento a su favor (Ugalde y </w:t>
      </w:r>
      <w:proofErr w:type="spellStart"/>
      <w:r w:rsidRPr="005422B5">
        <w:rPr>
          <w:rFonts w:ascii="Times New Roman" w:hAnsi="Times New Roman" w:cs="Times New Roman"/>
          <w:sz w:val="24"/>
          <w:szCs w:val="24"/>
          <w:lang w:val="es"/>
        </w:rPr>
        <w:t>Balbastre</w:t>
      </w:r>
      <w:proofErr w:type="spellEnd"/>
      <w:r w:rsidR="003673A4">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2013).</w:t>
      </w:r>
    </w:p>
    <w:p w:rsidR="00BC6720" w:rsidRPr="00F55824" w:rsidRDefault="00BC6720" w:rsidP="00386E4B">
      <w:pPr>
        <w:pStyle w:val="Ttulo2"/>
        <w:spacing w:after="240" w:line="360" w:lineRule="auto"/>
        <w:ind w:left="709"/>
        <w:rPr>
          <w:rFonts w:ascii="Times New Roman" w:hAnsi="Times New Roman"/>
          <w:b/>
          <w:sz w:val="24"/>
          <w:szCs w:val="24"/>
          <w:lang w:val="es"/>
        </w:rPr>
      </w:pPr>
      <w:bookmarkStart w:id="64" w:name="_Toc521232349"/>
      <w:r>
        <w:rPr>
          <w:rFonts w:ascii="Times New Roman" w:hAnsi="Times New Roman"/>
          <w:b/>
          <w:color w:val="auto"/>
          <w:sz w:val="24"/>
          <w:szCs w:val="24"/>
          <w:lang w:val="es"/>
        </w:rPr>
        <w:t xml:space="preserve">1.4.2 </w:t>
      </w:r>
      <w:r w:rsidRPr="00F55824">
        <w:rPr>
          <w:rFonts w:ascii="Times New Roman" w:hAnsi="Times New Roman"/>
          <w:b/>
          <w:color w:val="auto"/>
          <w:sz w:val="24"/>
          <w:szCs w:val="24"/>
          <w:lang w:val="es"/>
        </w:rPr>
        <w:t xml:space="preserve">Fuentes de </w:t>
      </w:r>
      <w:r w:rsidR="003673A4">
        <w:rPr>
          <w:rFonts w:ascii="Times New Roman" w:hAnsi="Times New Roman"/>
          <w:b/>
          <w:color w:val="auto"/>
          <w:sz w:val="24"/>
          <w:szCs w:val="24"/>
          <w:lang w:val="es"/>
        </w:rPr>
        <w:t>i</w:t>
      </w:r>
      <w:r w:rsidRPr="00F55824">
        <w:rPr>
          <w:rFonts w:ascii="Times New Roman" w:hAnsi="Times New Roman"/>
          <w:b/>
          <w:color w:val="auto"/>
          <w:sz w:val="24"/>
          <w:szCs w:val="24"/>
          <w:lang w:val="es"/>
        </w:rPr>
        <w:t>nvestigación</w:t>
      </w:r>
      <w:r w:rsidR="003673A4">
        <w:rPr>
          <w:rFonts w:ascii="Times New Roman" w:hAnsi="Times New Roman"/>
          <w:b/>
          <w:color w:val="auto"/>
          <w:sz w:val="24"/>
          <w:szCs w:val="24"/>
          <w:lang w:val="es"/>
        </w:rPr>
        <w:t>.</w:t>
      </w:r>
      <w:bookmarkEnd w:id="64"/>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Las fuentes de información se refieren a diversos tipos de documentos que contienen datos útiles para satisfacer una demanda de información o conocimiento. Conocer y distinguir estas fuentes es necesario para que el trabajo que se está realizando cumpla con el proceso de investigación. “Las fuentes de información corresponde a la suma de elementos disponibles que contienen un conjunto de símbolos que poseen la capacidad de significar y satisfacer la necesidad del investigador” (Romanos De </w:t>
      </w:r>
      <w:proofErr w:type="spellStart"/>
      <w:r w:rsidRPr="005422B5">
        <w:rPr>
          <w:rFonts w:ascii="Times New Roman" w:hAnsi="Times New Roman" w:cs="Times New Roman"/>
          <w:sz w:val="24"/>
          <w:szCs w:val="24"/>
          <w:lang w:val="es"/>
        </w:rPr>
        <w:t>Tiratel</w:t>
      </w:r>
      <w:proofErr w:type="spellEnd"/>
      <w:r w:rsidRPr="005422B5">
        <w:rPr>
          <w:rFonts w:ascii="Times New Roman" w:hAnsi="Times New Roman" w:cs="Times New Roman"/>
          <w:sz w:val="24"/>
          <w:szCs w:val="24"/>
          <w:lang w:val="es"/>
        </w:rPr>
        <w:t>, 2000).</w:t>
      </w:r>
    </w:p>
    <w:p w:rsidR="00BC6720" w:rsidRPr="00386E4B" w:rsidRDefault="00BC6720" w:rsidP="00A726DA">
      <w:pPr>
        <w:pStyle w:val="Prrafodelista"/>
        <w:numPr>
          <w:ilvl w:val="3"/>
          <w:numId w:val="5"/>
        </w:numPr>
        <w:autoSpaceDE w:val="0"/>
        <w:autoSpaceDN w:val="0"/>
        <w:adjustRightInd w:val="0"/>
        <w:spacing w:after="200" w:line="360" w:lineRule="auto"/>
        <w:ind w:left="1418"/>
        <w:jc w:val="both"/>
        <w:outlineLvl w:val="2"/>
        <w:rPr>
          <w:rFonts w:ascii="Times New Roman" w:hAnsi="Times New Roman" w:cs="Times New Roman"/>
          <w:b/>
          <w:i/>
          <w:sz w:val="24"/>
          <w:szCs w:val="24"/>
          <w:lang w:val="es"/>
        </w:rPr>
      </w:pPr>
      <w:bookmarkStart w:id="65" w:name="_Toc521232350"/>
      <w:r w:rsidRPr="00386E4B">
        <w:rPr>
          <w:rFonts w:ascii="Times New Roman" w:hAnsi="Times New Roman" w:cs="Times New Roman"/>
          <w:b/>
          <w:i/>
          <w:sz w:val="24"/>
          <w:szCs w:val="24"/>
          <w:lang w:val="es"/>
        </w:rPr>
        <w:t xml:space="preserve">Fuentes </w:t>
      </w:r>
      <w:r w:rsidR="00A726DA" w:rsidRPr="00386E4B">
        <w:rPr>
          <w:rFonts w:ascii="Times New Roman" w:hAnsi="Times New Roman" w:cs="Times New Roman"/>
          <w:b/>
          <w:i/>
          <w:sz w:val="24"/>
          <w:szCs w:val="24"/>
          <w:lang w:val="es"/>
        </w:rPr>
        <w:t>p</w:t>
      </w:r>
      <w:r w:rsidRPr="00386E4B">
        <w:rPr>
          <w:rFonts w:ascii="Times New Roman" w:hAnsi="Times New Roman" w:cs="Times New Roman"/>
          <w:b/>
          <w:i/>
          <w:sz w:val="24"/>
          <w:szCs w:val="24"/>
          <w:lang w:val="es"/>
        </w:rPr>
        <w:t>rimarias</w:t>
      </w:r>
      <w:r w:rsidR="00A726DA" w:rsidRPr="00386E4B">
        <w:rPr>
          <w:rFonts w:ascii="Times New Roman" w:hAnsi="Times New Roman" w:cs="Times New Roman"/>
          <w:b/>
          <w:i/>
          <w:sz w:val="24"/>
          <w:szCs w:val="24"/>
          <w:lang w:val="es"/>
        </w:rPr>
        <w:t>.</w:t>
      </w:r>
      <w:bookmarkEnd w:id="65"/>
    </w:p>
    <w:p w:rsidR="00BC6720" w:rsidRPr="005422B5" w:rsidRDefault="00BC6720"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“Las fuentes primarias contienen la información original, producto de una investigación o de una actividad creativa, están destinadas a comunicar los resultados de </w:t>
      </w:r>
      <w:r w:rsidRPr="005422B5">
        <w:rPr>
          <w:rFonts w:ascii="Times New Roman" w:hAnsi="Times New Roman" w:cs="Times New Roman"/>
          <w:sz w:val="24"/>
          <w:szCs w:val="24"/>
          <w:lang w:val="es"/>
        </w:rPr>
        <w:lastRenderedPageBreak/>
        <w:t xml:space="preserve">manera directa” (Romanos De </w:t>
      </w:r>
      <w:proofErr w:type="spellStart"/>
      <w:r w:rsidRPr="005422B5">
        <w:rPr>
          <w:rFonts w:ascii="Times New Roman" w:hAnsi="Times New Roman" w:cs="Times New Roman"/>
          <w:sz w:val="24"/>
          <w:szCs w:val="24"/>
          <w:lang w:val="es"/>
        </w:rPr>
        <w:t>Tiratel</w:t>
      </w:r>
      <w:proofErr w:type="spellEnd"/>
      <w:r w:rsidRPr="005422B5">
        <w:rPr>
          <w:rFonts w:ascii="Times New Roman" w:hAnsi="Times New Roman" w:cs="Times New Roman"/>
          <w:sz w:val="24"/>
          <w:szCs w:val="24"/>
          <w:lang w:val="es"/>
        </w:rPr>
        <w:t>, 2000). Dichas fuentes pueden ser libros</w:t>
      </w:r>
      <w:r>
        <w:rPr>
          <w:rFonts w:ascii="Times New Roman" w:hAnsi="Times New Roman" w:cs="Times New Roman"/>
          <w:sz w:val="24"/>
          <w:szCs w:val="24"/>
          <w:lang w:val="es"/>
        </w:rPr>
        <w:t>, memorias personales, entrevistas, resultados de otras investigaciones</w:t>
      </w:r>
      <w:r w:rsidRPr="005422B5">
        <w:rPr>
          <w:rFonts w:ascii="Times New Roman" w:hAnsi="Times New Roman" w:cs="Times New Roman"/>
          <w:sz w:val="24"/>
          <w:szCs w:val="24"/>
          <w:lang w:val="es"/>
        </w:rPr>
        <w:t xml:space="preserve"> y documentos publicados por primera vez</w:t>
      </w:r>
      <w:r>
        <w:rPr>
          <w:rFonts w:ascii="Times New Roman" w:hAnsi="Times New Roman" w:cs="Times New Roman"/>
          <w:sz w:val="24"/>
          <w:szCs w:val="24"/>
          <w:lang w:val="es"/>
        </w:rPr>
        <w:t>.</w:t>
      </w:r>
    </w:p>
    <w:p w:rsidR="00BC6720" w:rsidRPr="00386E4B" w:rsidRDefault="00BC6720" w:rsidP="002553D6">
      <w:pPr>
        <w:pStyle w:val="Prrafodelista"/>
        <w:numPr>
          <w:ilvl w:val="3"/>
          <w:numId w:val="5"/>
        </w:numPr>
        <w:autoSpaceDE w:val="0"/>
        <w:autoSpaceDN w:val="0"/>
        <w:adjustRightInd w:val="0"/>
        <w:spacing w:after="200" w:line="360" w:lineRule="auto"/>
        <w:ind w:left="1418"/>
        <w:jc w:val="both"/>
        <w:outlineLvl w:val="2"/>
        <w:rPr>
          <w:rFonts w:ascii="Times New Roman" w:hAnsi="Times New Roman" w:cs="Times New Roman"/>
          <w:b/>
          <w:i/>
          <w:sz w:val="24"/>
          <w:szCs w:val="24"/>
          <w:lang w:val="es"/>
        </w:rPr>
      </w:pPr>
      <w:bookmarkStart w:id="66" w:name="_Toc521232351"/>
      <w:r w:rsidRPr="00386E4B">
        <w:rPr>
          <w:rFonts w:ascii="Times New Roman" w:hAnsi="Times New Roman" w:cs="Times New Roman"/>
          <w:b/>
          <w:i/>
          <w:sz w:val="24"/>
          <w:szCs w:val="24"/>
          <w:lang w:val="es"/>
        </w:rPr>
        <w:t xml:space="preserve">Fuentes </w:t>
      </w:r>
      <w:r w:rsidR="002553D6" w:rsidRPr="00386E4B">
        <w:rPr>
          <w:rFonts w:ascii="Times New Roman" w:hAnsi="Times New Roman" w:cs="Times New Roman"/>
          <w:b/>
          <w:i/>
          <w:sz w:val="24"/>
          <w:szCs w:val="24"/>
          <w:lang w:val="es"/>
        </w:rPr>
        <w:t>s</w:t>
      </w:r>
      <w:r w:rsidRPr="00386E4B">
        <w:rPr>
          <w:rFonts w:ascii="Times New Roman" w:hAnsi="Times New Roman" w:cs="Times New Roman"/>
          <w:b/>
          <w:i/>
          <w:sz w:val="24"/>
          <w:szCs w:val="24"/>
          <w:lang w:val="es"/>
        </w:rPr>
        <w:t>ecundarias</w:t>
      </w:r>
      <w:r w:rsidR="002553D6" w:rsidRPr="00386E4B">
        <w:rPr>
          <w:rFonts w:ascii="Times New Roman" w:hAnsi="Times New Roman" w:cs="Times New Roman"/>
          <w:b/>
          <w:i/>
          <w:sz w:val="24"/>
          <w:szCs w:val="24"/>
          <w:lang w:val="es"/>
        </w:rPr>
        <w:t>.</w:t>
      </w:r>
      <w:bookmarkEnd w:id="66"/>
    </w:p>
    <w:p w:rsidR="00BC6720" w:rsidRPr="005422B5" w:rsidRDefault="00BC6720"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Son las que contienen las fuentes primarias de forma reelaborada y reestructurada, </w:t>
      </w:r>
      <w:r w:rsidR="002553D6">
        <w:rPr>
          <w:rFonts w:ascii="Times New Roman" w:hAnsi="Times New Roman" w:cs="Times New Roman"/>
          <w:sz w:val="24"/>
          <w:szCs w:val="24"/>
          <w:lang w:val="es"/>
        </w:rPr>
        <w:t xml:space="preserve">y </w:t>
      </w:r>
      <w:r w:rsidRPr="005422B5">
        <w:rPr>
          <w:rFonts w:ascii="Times New Roman" w:hAnsi="Times New Roman" w:cs="Times New Roman"/>
          <w:sz w:val="24"/>
          <w:szCs w:val="24"/>
          <w:lang w:val="es"/>
        </w:rPr>
        <w:t xml:space="preserve">son de más fácil acceso. “Son fuentes especialmente diseñadas para facilitar y maximizar el acceso a las fuentes primarias o a sus contenidos” (Romanos de </w:t>
      </w:r>
      <w:proofErr w:type="spellStart"/>
      <w:r w:rsidRPr="005422B5">
        <w:rPr>
          <w:rFonts w:ascii="Times New Roman" w:hAnsi="Times New Roman" w:cs="Times New Roman"/>
          <w:sz w:val="24"/>
          <w:szCs w:val="24"/>
          <w:lang w:val="es"/>
        </w:rPr>
        <w:t>Tiratel</w:t>
      </w:r>
      <w:proofErr w:type="spellEnd"/>
      <w:r w:rsidRPr="005422B5">
        <w:rPr>
          <w:rFonts w:ascii="Times New Roman" w:hAnsi="Times New Roman" w:cs="Times New Roman"/>
          <w:sz w:val="24"/>
          <w:szCs w:val="24"/>
          <w:lang w:val="es"/>
        </w:rPr>
        <w:t>, 2000, p. 19).</w:t>
      </w:r>
      <w:r w:rsidR="002553D6">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 xml:space="preserve">Corresponden a libros reeditados, artículos de publicaciones, revistas de resúmenes, entre otros. </w:t>
      </w:r>
    </w:p>
    <w:p w:rsidR="00BC6720" w:rsidRPr="005422B5" w:rsidRDefault="002553D6"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Pr>
          <w:rFonts w:ascii="Times New Roman" w:hAnsi="Times New Roman" w:cs="Times New Roman"/>
          <w:sz w:val="24"/>
          <w:szCs w:val="24"/>
          <w:lang w:val="es"/>
        </w:rPr>
        <w:t>Un ejemplo de</w:t>
      </w:r>
      <w:r w:rsidRPr="005422B5">
        <w:rPr>
          <w:rFonts w:ascii="Times New Roman" w:hAnsi="Times New Roman" w:cs="Times New Roman"/>
          <w:sz w:val="24"/>
          <w:szCs w:val="24"/>
          <w:lang w:val="es"/>
        </w:rPr>
        <w:t xml:space="preserve"> </w:t>
      </w:r>
      <w:r w:rsidR="00BC6720" w:rsidRPr="005422B5">
        <w:rPr>
          <w:rFonts w:ascii="Times New Roman" w:hAnsi="Times New Roman" w:cs="Times New Roman"/>
          <w:sz w:val="24"/>
          <w:szCs w:val="24"/>
          <w:lang w:val="es"/>
        </w:rPr>
        <w:t xml:space="preserve">fuente secundaria utilizada en </w:t>
      </w:r>
      <w:r>
        <w:rPr>
          <w:rFonts w:ascii="Times New Roman" w:hAnsi="Times New Roman" w:cs="Times New Roman"/>
          <w:sz w:val="24"/>
          <w:szCs w:val="24"/>
          <w:lang w:val="es"/>
        </w:rPr>
        <w:t>e</w:t>
      </w:r>
      <w:r w:rsidR="00BC6720" w:rsidRPr="005422B5">
        <w:rPr>
          <w:rFonts w:ascii="Times New Roman" w:hAnsi="Times New Roman" w:cs="Times New Roman"/>
          <w:sz w:val="24"/>
          <w:szCs w:val="24"/>
          <w:lang w:val="es"/>
        </w:rPr>
        <w:t xml:space="preserve">sta investigación </w:t>
      </w:r>
      <w:r>
        <w:rPr>
          <w:rFonts w:ascii="Times New Roman" w:hAnsi="Times New Roman" w:cs="Times New Roman"/>
          <w:sz w:val="24"/>
          <w:szCs w:val="24"/>
          <w:lang w:val="es"/>
        </w:rPr>
        <w:t>es</w:t>
      </w:r>
      <w:r w:rsidR="00BC6720" w:rsidRPr="005422B5">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BC6720" w:rsidRPr="005422B5">
        <w:rPr>
          <w:rFonts w:ascii="Times New Roman" w:hAnsi="Times New Roman" w:cs="Times New Roman"/>
          <w:sz w:val="24"/>
          <w:szCs w:val="24"/>
          <w:lang w:val="es"/>
        </w:rPr>
        <w:t>Fortalecimiento de las Pequeñas y Medianas Empresas</w:t>
      </w:r>
      <w:r>
        <w:rPr>
          <w:rFonts w:ascii="Times New Roman" w:hAnsi="Times New Roman" w:cs="Times New Roman"/>
          <w:sz w:val="24"/>
          <w:szCs w:val="24"/>
          <w:lang w:val="es"/>
        </w:rPr>
        <w:t>”,</w:t>
      </w:r>
      <w:r w:rsidR="00BC6720" w:rsidRPr="005422B5">
        <w:rPr>
          <w:rFonts w:ascii="Times New Roman" w:hAnsi="Times New Roman" w:cs="Times New Roman"/>
          <w:sz w:val="24"/>
          <w:szCs w:val="24"/>
          <w:lang w:val="es"/>
        </w:rPr>
        <w:t xml:space="preserve"> Ley 8262,</w:t>
      </w:r>
      <w:r>
        <w:rPr>
          <w:rFonts w:ascii="Times New Roman" w:hAnsi="Times New Roman" w:cs="Times New Roman"/>
          <w:sz w:val="24"/>
          <w:szCs w:val="24"/>
          <w:lang w:val="es"/>
        </w:rPr>
        <w:t xml:space="preserve"> del</w:t>
      </w:r>
      <w:r w:rsidR="00BC6720" w:rsidRPr="005422B5">
        <w:rPr>
          <w:rFonts w:ascii="Times New Roman" w:hAnsi="Times New Roman" w:cs="Times New Roman"/>
          <w:sz w:val="24"/>
          <w:szCs w:val="24"/>
          <w:lang w:val="es"/>
        </w:rPr>
        <w:t xml:space="preserve"> 2 de mayo de 2002.</w:t>
      </w:r>
    </w:p>
    <w:p w:rsidR="00BC6720" w:rsidRDefault="00BC6720" w:rsidP="00386E4B">
      <w:pPr>
        <w:pStyle w:val="Prrafodelista"/>
        <w:numPr>
          <w:ilvl w:val="2"/>
          <w:numId w:val="4"/>
        </w:numPr>
        <w:autoSpaceDE w:val="0"/>
        <w:autoSpaceDN w:val="0"/>
        <w:adjustRightInd w:val="0"/>
        <w:spacing w:line="360" w:lineRule="auto"/>
        <w:ind w:left="1418" w:hanging="709"/>
        <w:jc w:val="both"/>
        <w:outlineLvl w:val="1"/>
        <w:rPr>
          <w:rFonts w:ascii="Times New Roman" w:hAnsi="Times New Roman" w:cs="Times New Roman"/>
          <w:b/>
          <w:sz w:val="24"/>
          <w:szCs w:val="24"/>
          <w:lang w:val="es"/>
        </w:rPr>
      </w:pPr>
      <w:bookmarkStart w:id="67" w:name="_Toc521232172"/>
      <w:bookmarkStart w:id="68" w:name="_Toc521232352"/>
      <w:bookmarkStart w:id="69" w:name="_Toc485938319"/>
      <w:bookmarkStart w:id="70" w:name="_Toc485968960"/>
      <w:bookmarkStart w:id="71" w:name="_Toc485969266"/>
      <w:bookmarkStart w:id="72" w:name="_Toc485969419"/>
      <w:bookmarkStart w:id="73" w:name="_Toc514851189"/>
      <w:bookmarkStart w:id="74" w:name="_Toc514851857"/>
      <w:bookmarkStart w:id="75" w:name="_Toc514854618"/>
      <w:bookmarkStart w:id="76" w:name="_Toc514855245"/>
      <w:bookmarkStart w:id="77" w:name="_Toc514856422"/>
      <w:bookmarkStart w:id="78" w:name="_Toc519493721"/>
      <w:bookmarkStart w:id="79" w:name="_Toc519493897"/>
      <w:bookmarkStart w:id="80" w:name="_Toc521232353"/>
      <w:bookmarkEnd w:id="67"/>
      <w:bookmarkEnd w:id="68"/>
      <w:bookmarkEnd w:id="69"/>
      <w:bookmarkEnd w:id="70"/>
      <w:bookmarkEnd w:id="71"/>
      <w:bookmarkEnd w:id="72"/>
      <w:bookmarkEnd w:id="73"/>
      <w:bookmarkEnd w:id="74"/>
      <w:bookmarkEnd w:id="75"/>
      <w:bookmarkEnd w:id="76"/>
      <w:bookmarkEnd w:id="77"/>
      <w:bookmarkEnd w:id="78"/>
      <w:bookmarkEnd w:id="79"/>
      <w:r w:rsidRPr="005422B5">
        <w:rPr>
          <w:rFonts w:ascii="Times New Roman" w:hAnsi="Times New Roman" w:cs="Times New Roman"/>
          <w:b/>
          <w:sz w:val="24"/>
          <w:szCs w:val="24"/>
          <w:lang w:val="es"/>
        </w:rPr>
        <w:t>Población</w:t>
      </w:r>
      <w:r w:rsidR="00DB581E">
        <w:rPr>
          <w:rFonts w:ascii="Times New Roman" w:hAnsi="Times New Roman" w:cs="Times New Roman"/>
          <w:b/>
          <w:sz w:val="24"/>
          <w:szCs w:val="24"/>
          <w:lang w:val="es"/>
        </w:rPr>
        <w:t>.</w:t>
      </w:r>
      <w:bookmarkEnd w:id="80"/>
    </w:p>
    <w:p w:rsidR="002553D6" w:rsidRPr="00386E4B" w:rsidRDefault="002553D6" w:rsidP="00386E4B">
      <w:pPr>
        <w:pStyle w:val="Prrafodelista"/>
        <w:autoSpaceDE w:val="0"/>
        <w:autoSpaceDN w:val="0"/>
        <w:adjustRightInd w:val="0"/>
        <w:spacing w:after="0" w:line="276" w:lineRule="auto"/>
        <w:jc w:val="both"/>
        <w:outlineLvl w:val="1"/>
        <w:rPr>
          <w:rFonts w:ascii="Times New Roman" w:hAnsi="Times New Roman" w:cs="Times New Roman"/>
          <w:b/>
          <w:sz w:val="16"/>
          <w:szCs w:val="24"/>
          <w:lang w:val="es"/>
        </w:rPr>
      </w:pPr>
    </w:p>
    <w:p w:rsidR="00BC6720" w:rsidRPr="00386E4B" w:rsidRDefault="00BC6720" w:rsidP="00DB581E">
      <w:pPr>
        <w:pStyle w:val="Prrafodelista"/>
        <w:numPr>
          <w:ilvl w:val="3"/>
          <w:numId w:val="4"/>
        </w:numPr>
        <w:autoSpaceDE w:val="0"/>
        <w:autoSpaceDN w:val="0"/>
        <w:adjustRightInd w:val="0"/>
        <w:spacing w:after="200" w:line="360" w:lineRule="auto"/>
        <w:ind w:left="1418" w:hanging="709"/>
        <w:jc w:val="both"/>
        <w:outlineLvl w:val="2"/>
        <w:rPr>
          <w:rFonts w:ascii="Times New Roman" w:hAnsi="Times New Roman" w:cs="Times New Roman"/>
          <w:b/>
          <w:i/>
          <w:sz w:val="24"/>
          <w:szCs w:val="24"/>
          <w:lang w:val="es"/>
        </w:rPr>
      </w:pPr>
      <w:bookmarkStart w:id="81" w:name="_Toc521232174"/>
      <w:bookmarkStart w:id="82" w:name="_Toc521232354"/>
      <w:bookmarkStart w:id="83" w:name="_Toc521232355"/>
      <w:bookmarkEnd w:id="81"/>
      <w:bookmarkEnd w:id="82"/>
      <w:r w:rsidRPr="00386E4B">
        <w:rPr>
          <w:rFonts w:ascii="Times New Roman" w:hAnsi="Times New Roman" w:cs="Times New Roman"/>
          <w:b/>
          <w:i/>
          <w:sz w:val="24"/>
          <w:szCs w:val="24"/>
          <w:lang w:val="es"/>
        </w:rPr>
        <w:t>Definición y caracterización de la población de estudio</w:t>
      </w:r>
      <w:r w:rsidR="00DB581E" w:rsidRPr="00386E4B">
        <w:rPr>
          <w:rFonts w:ascii="Times New Roman" w:hAnsi="Times New Roman" w:cs="Times New Roman"/>
          <w:b/>
          <w:i/>
          <w:sz w:val="24"/>
          <w:szCs w:val="24"/>
          <w:lang w:val="es"/>
        </w:rPr>
        <w:t>.</w:t>
      </w:r>
      <w:bookmarkEnd w:id="83"/>
    </w:p>
    <w:p w:rsidR="00BC6720" w:rsidRPr="005422B5"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 Real Academia Española define </w:t>
      </w:r>
      <w:r w:rsidR="00DB581E">
        <w:rPr>
          <w:rFonts w:ascii="Times New Roman" w:hAnsi="Times New Roman" w:cs="Times New Roman"/>
          <w:sz w:val="24"/>
          <w:szCs w:val="24"/>
          <w:lang w:val="es"/>
        </w:rPr>
        <w:t>a</w:t>
      </w:r>
      <w:r w:rsidRPr="005422B5">
        <w:rPr>
          <w:rFonts w:ascii="Times New Roman" w:hAnsi="Times New Roman" w:cs="Times New Roman"/>
          <w:sz w:val="24"/>
          <w:szCs w:val="24"/>
          <w:lang w:val="es"/>
        </w:rPr>
        <w:t xml:space="preserve"> una población como “un conjunto de elementos sometidos a una evaluación estadística mediante el muestreo”. </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La población de estudio, una pequeña empresa ubicada en Horquetas de Sarapiquí</w:t>
      </w:r>
      <w:r w:rsidR="00DB581E">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se compone de la siguiente manera:</w:t>
      </w:r>
    </w:p>
    <w:tbl>
      <w:tblPr>
        <w:tblW w:w="9634" w:type="dxa"/>
        <w:tblInd w:w="-4" w:type="dxa"/>
        <w:tblLayout w:type="fixed"/>
        <w:tblLook w:val="0000" w:firstRow="0" w:lastRow="0" w:firstColumn="0" w:lastColumn="0" w:noHBand="0" w:noVBand="0"/>
      </w:tblPr>
      <w:tblGrid>
        <w:gridCol w:w="2942"/>
        <w:gridCol w:w="4850"/>
        <w:gridCol w:w="1842"/>
      </w:tblGrid>
      <w:tr w:rsidR="00BC6720" w:rsidTr="005B686B">
        <w:trPr>
          <w:trHeight w:val="1"/>
        </w:trPr>
        <w:tc>
          <w:tcPr>
            <w:tcW w:w="29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lang w:val="es"/>
              </w:rPr>
            </w:pPr>
            <w:r w:rsidRPr="005422B5">
              <w:rPr>
                <w:rFonts w:ascii="Times New Roman" w:hAnsi="Times New Roman" w:cs="Times New Roman"/>
                <w:b/>
                <w:sz w:val="24"/>
                <w:szCs w:val="24"/>
                <w:lang w:val="es"/>
              </w:rPr>
              <w:t>Población</w:t>
            </w:r>
          </w:p>
        </w:tc>
        <w:tc>
          <w:tcPr>
            <w:tcW w:w="4850"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lang w:val="es"/>
              </w:rPr>
            </w:pPr>
            <w:r w:rsidRPr="005422B5">
              <w:rPr>
                <w:rFonts w:ascii="Times New Roman" w:hAnsi="Times New Roman" w:cs="Times New Roman"/>
                <w:b/>
                <w:sz w:val="24"/>
                <w:szCs w:val="24"/>
                <w:lang w:val="es"/>
              </w:rPr>
              <w:t>Detalle</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b/>
                <w:lang w:val="es"/>
              </w:rPr>
            </w:pPr>
            <w:r w:rsidRPr="005422B5">
              <w:rPr>
                <w:rFonts w:ascii="Times New Roman" w:hAnsi="Times New Roman" w:cs="Times New Roman"/>
                <w:b/>
                <w:sz w:val="24"/>
                <w:szCs w:val="24"/>
                <w:lang w:val="es"/>
              </w:rPr>
              <w:t>Cantidad</w:t>
            </w:r>
          </w:p>
        </w:tc>
      </w:tr>
      <w:tr w:rsidR="00BC6720" w:rsidTr="005B686B">
        <w:trPr>
          <w:trHeight w:val="1"/>
        </w:trPr>
        <w:tc>
          <w:tcPr>
            <w:tcW w:w="29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0" w:line="360" w:lineRule="auto"/>
              <w:jc w:val="both"/>
              <w:rPr>
                <w:rFonts w:ascii="Times New Roman" w:hAnsi="Times New Roman" w:cs="Times New Roman"/>
                <w:sz w:val="24"/>
                <w:szCs w:val="24"/>
                <w:lang w:val="es"/>
              </w:rPr>
            </w:pPr>
            <w:r w:rsidRPr="005422B5">
              <w:rPr>
                <w:rFonts w:ascii="Times New Roman" w:hAnsi="Times New Roman" w:cs="Times New Roman"/>
                <w:sz w:val="24"/>
                <w:szCs w:val="24"/>
                <w:lang w:val="es"/>
              </w:rPr>
              <w:t>Población A</w:t>
            </w:r>
          </w:p>
          <w:p w:rsidR="00BC6720" w:rsidRPr="005422B5" w:rsidRDefault="00BC6720" w:rsidP="005B686B">
            <w:pPr>
              <w:autoSpaceDE w:val="0"/>
              <w:autoSpaceDN w:val="0"/>
              <w:adjustRightInd w:val="0"/>
              <w:spacing w:after="0" w:line="360" w:lineRule="auto"/>
              <w:jc w:val="both"/>
              <w:rPr>
                <w:rFonts w:ascii="Times New Roman" w:hAnsi="Times New Roman" w:cs="Times New Roman"/>
                <w:lang w:val="es"/>
              </w:rPr>
            </w:pPr>
            <w:r w:rsidRPr="005422B5">
              <w:rPr>
                <w:rFonts w:ascii="Times New Roman" w:hAnsi="Times New Roman" w:cs="Times New Roman"/>
                <w:sz w:val="24"/>
                <w:szCs w:val="24"/>
                <w:lang w:val="es"/>
              </w:rPr>
              <w:t>Competencia</w:t>
            </w:r>
          </w:p>
        </w:tc>
        <w:tc>
          <w:tcPr>
            <w:tcW w:w="4850"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both"/>
              <w:rPr>
                <w:rFonts w:ascii="Times New Roman" w:hAnsi="Times New Roman" w:cs="Times New Roman"/>
                <w:lang w:val="es"/>
              </w:rPr>
            </w:pPr>
            <w:r w:rsidRPr="005422B5">
              <w:rPr>
                <w:rFonts w:ascii="Times New Roman" w:hAnsi="Times New Roman" w:cs="Times New Roman"/>
                <w:sz w:val="24"/>
                <w:szCs w:val="24"/>
                <w:lang w:val="es"/>
              </w:rPr>
              <w:t xml:space="preserve">Empresas fabricadoras de </w:t>
            </w:r>
            <w:r w:rsidRPr="00386E4B">
              <w:rPr>
                <w:rFonts w:ascii="Times New Roman" w:hAnsi="Times New Roman" w:cs="Times New Roman"/>
                <w:i/>
                <w:sz w:val="24"/>
                <w:szCs w:val="24"/>
                <w:lang w:val="es"/>
              </w:rPr>
              <w:t>snacks</w:t>
            </w:r>
            <w:r w:rsidRPr="005422B5">
              <w:rPr>
                <w:rFonts w:ascii="Times New Roman" w:hAnsi="Times New Roman" w:cs="Times New Roman"/>
                <w:sz w:val="24"/>
                <w:szCs w:val="24"/>
                <w:lang w:val="es"/>
              </w:rPr>
              <w:t xml:space="preserve"> y productos alimenticios en la zona.</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lang w:val="es"/>
              </w:rPr>
            </w:pPr>
            <w:r w:rsidRPr="005422B5">
              <w:rPr>
                <w:rFonts w:ascii="Times New Roman" w:hAnsi="Times New Roman" w:cs="Times New Roman"/>
                <w:sz w:val="24"/>
                <w:szCs w:val="24"/>
                <w:lang w:val="es"/>
              </w:rPr>
              <w:t>1</w:t>
            </w:r>
          </w:p>
        </w:tc>
      </w:tr>
      <w:tr w:rsidR="00BC6720" w:rsidTr="005B686B">
        <w:trPr>
          <w:trHeight w:val="1"/>
        </w:trPr>
        <w:tc>
          <w:tcPr>
            <w:tcW w:w="29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both"/>
              <w:rPr>
                <w:rFonts w:ascii="Times New Roman" w:hAnsi="Times New Roman" w:cs="Times New Roman"/>
                <w:lang w:val="es"/>
              </w:rPr>
            </w:pPr>
            <w:r w:rsidRPr="005422B5">
              <w:rPr>
                <w:rFonts w:ascii="Times New Roman" w:hAnsi="Times New Roman" w:cs="Times New Roman"/>
                <w:sz w:val="24"/>
                <w:szCs w:val="24"/>
                <w:lang w:val="es"/>
              </w:rPr>
              <w:t>Población B</w:t>
            </w:r>
          </w:p>
        </w:tc>
        <w:tc>
          <w:tcPr>
            <w:tcW w:w="4850"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both"/>
              <w:rPr>
                <w:rFonts w:ascii="Times New Roman" w:hAnsi="Times New Roman" w:cs="Times New Roman"/>
                <w:lang w:val="es"/>
              </w:rPr>
            </w:pPr>
            <w:r w:rsidRPr="005422B5">
              <w:rPr>
                <w:rFonts w:ascii="Times New Roman" w:hAnsi="Times New Roman" w:cs="Times New Roman"/>
                <w:sz w:val="24"/>
                <w:szCs w:val="24"/>
                <w:lang w:val="es"/>
              </w:rPr>
              <w:t xml:space="preserve">Colaboradores </w:t>
            </w:r>
            <w:r>
              <w:rPr>
                <w:rFonts w:ascii="Times New Roman" w:hAnsi="Times New Roman" w:cs="Times New Roman"/>
                <w:sz w:val="24"/>
                <w:szCs w:val="24"/>
                <w:lang w:val="es"/>
              </w:rPr>
              <w:t>(</w:t>
            </w:r>
            <w:r w:rsidR="00DB581E">
              <w:rPr>
                <w:rFonts w:ascii="Times New Roman" w:hAnsi="Times New Roman" w:cs="Times New Roman"/>
                <w:sz w:val="24"/>
                <w:szCs w:val="24"/>
                <w:lang w:val="es"/>
              </w:rPr>
              <w:t>a</w:t>
            </w:r>
            <w:r>
              <w:rPr>
                <w:rFonts w:ascii="Times New Roman" w:hAnsi="Times New Roman" w:cs="Times New Roman"/>
                <w:sz w:val="24"/>
                <w:szCs w:val="24"/>
                <w:lang w:val="es"/>
              </w:rPr>
              <w:t xml:space="preserve">dministrador / </w:t>
            </w:r>
            <w:r w:rsidR="00DB581E">
              <w:rPr>
                <w:rFonts w:ascii="Times New Roman" w:hAnsi="Times New Roman" w:cs="Times New Roman"/>
                <w:sz w:val="24"/>
                <w:szCs w:val="24"/>
                <w:lang w:val="es"/>
              </w:rPr>
              <w:t>c</w:t>
            </w:r>
            <w:r>
              <w:rPr>
                <w:rFonts w:ascii="Times New Roman" w:hAnsi="Times New Roman" w:cs="Times New Roman"/>
                <w:sz w:val="24"/>
                <w:szCs w:val="24"/>
                <w:lang w:val="es"/>
              </w:rPr>
              <w:t>ontador)</w:t>
            </w:r>
            <w:r w:rsidR="00DB581E">
              <w:rPr>
                <w:rFonts w:ascii="Times New Roman" w:hAnsi="Times New Roman" w:cs="Times New Roman"/>
                <w:sz w:val="24"/>
                <w:szCs w:val="24"/>
                <w:lang w:val="es"/>
              </w:rPr>
              <w:t>.</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lang w:val="es"/>
              </w:rPr>
            </w:pPr>
            <w:r>
              <w:rPr>
                <w:rFonts w:ascii="Times New Roman" w:hAnsi="Times New Roman" w:cs="Times New Roman"/>
                <w:sz w:val="24"/>
                <w:szCs w:val="24"/>
                <w:lang w:val="es"/>
              </w:rPr>
              <w:t>2</w:t>
            </w:r>
          </w:p>
        </w:tc>
      </w:tr>
      <w:tr w:rsidR="00BC6720" w:rsidTr="005B686B">
        <w:trPr>
          <w:trHeight w:val="1"/>
        </w:trPr>
        <w:tc>
          <w:tcPr>
            <w:tcW w:w="29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both"/>
              <w:rPr>
                <w:rFonts w:ascii="Times New Roman" w:hAnsi="Times New Roman" w:cs="Times New Roman"/>
                <w:lang w:val="es"/>
              </w:rPr>
            </w:pPr>
            <w:r w:rsidRPr="005422B5">
              <w:rPr>
                <w:rFonts w:ascii="Times New Roman" w:hAnsi="Times New Roman" w:cs="Times New Roman"/>
                <w:sz w:val="24"/>
                <w:szCs w:val="24"/>
                <w:lang w:val="es"/>
              </w:rPr>
              <w:t>Población C</w:t>
            </w:r>
          </w:p>
        </w:tc>
        <w:tc>
          <w:tcPr>
            <w:tcW w:w="4850"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both"/>
              <w:rPr>
                <w:rFonts w:ascii="Times New Roman" w:hAnsi="Times New Roman" w:cs="Times New Roman"/>
                <w:lang w:val="es"/>
              </w:rPr>
            </w:pPr>
            <w:r w:rsidRPr="005422B5">
              <w:rPr>
                <w:rFonts w:ascii="Times New Roman" w:hAnsi="Times New Roman" w:cs="Times New Roman"/>
                <w:sz w:val="24"/>
                <w:szCs w:val="24"/>
                <w:lang w:val="es"/>
              </w:rPr>
              <w:t>Consultas de carácter externo</w:t>
            </w:r>
            <w:r w:rsidR="00DB581E">
              <w:rPr>
                <w:rFonts w:ascii="Times New Roman" w:hAnsi="Times New Roman" w:cs="Times New Roman"/>
                <w:sz w:val="24"/>
                <w:szCs w:val="24"/>
                <w:lang w:val="es"/>
              </w:rPr>
              <w:t>.</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BC6720" w:rsidRPr="005422B5" w:rsidRDefault="00BC6720" w:rsidP="005B686B">
            <w:pPr>
              <w:autoSpaceDE w:val="0"/>
              <w:autoSpaceDN w:val="0"/>
              <w:adjustRightInd w:val="0"/>
              <w:spacing w:after="200" w:line="360" w:lineRule="auto"/>
              <w:jc w:val="center"/>
              <w:rPr>
                <w:rFonts w:ascii="Times New Roman" w:hAnsi="Times New Roman" w:cs="Times New Roman"/>
                <w:lang w:val="es"/>
              </w:rPr>
            </w:pPr>
            <w:r>
              <w:rPr>
                <w:rFonts w:ascii="Times New Roman" w:hAnsi="Times New Roman" w:cs="Times New Roman"/>
                <w:sz w:val="24"/>
                <w:szCs w:val="24"/>
                <w:lang w:val="es"/>
              </w:rPr>
              <w:t>400</w:t>
            </w:r>
          </w:p>
        </w:tc>
      </w:tr>
    </w:tbl>
    <w:p w:rsidR="00BC6720" w:rsidRDefault="00BC6720" w:rsidP="00BC6720">
      <w:pPr>
        <w:autoSpaceDE w:val="0"/>
        <w:autoSpaceDN w:val="0"/>
        <w:adjustRightInd w:val="0"/>
        <w:spacing w:after="200" w:line="360" w:lineRule="auto"/>
        <w:jc w:val="both"/>
        <w:rPr>
          <w:rFonts w:ascii="Arial" w:hAnsi="Arial" w:cs="Arial"/>
          <w:sz w:val="24"/>
          <w:szCs w:val="24"/>
          <w:lang w:val="es"/>
        </w:rPr>
      </w:pPr>
    </w:p>
    <w:p w:rsidR="00BC6720" w:rsidRPr="005422B5" w:rsidRDefault="00BC6720" w:rsidP="00386E4B">
      <w:pPr>
        <w:autoSpaceDE w:val="0"/>
        <w:autoSpaceDN w:val="0"/>
        <w:adjustRightInd w:val="0"/>
        <w:spacing w:after="200" w:line="360" w:lineRule="auto"/>
        <w:ind w:firstLine="720"/>
        <w:jc w:val="both"/>
        <w:rPr>
          <w:rFonts w:ascii="Times New Roman" w:hAnsi="Times New Roman" w:cs="Times New Roman"/>
          <w:sz w:val="24"/>
          <w:szCs w:val="24"/>
          <w:lang w:val="es"/>
        </w:rPr>
      </w:pPr>
      <w:r w:rsidRPr="005422B5">
        <w:rPr>
          <w:rFonts w:ascii="Times New Roman" w:hAnsi="Times New Roman" w:cs="Times New Roman"/>
          <w:sz w:val="24"/>
          <w:szCs w:val="24"/>
          <w:lang w:val="es"/>
        </w:rPr>
        <w:t>La población A corresponde a la competencia</w:t>
      </w:r>
      <w:r w:rsidR="00DB581E">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es decir, aquellas empresas que ofrecen productos o servicios similares a los de la empresa objeto de estudio</w:t>
      </w:r>
      <w:r w:rsidR="00DB581E">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w:t>
      </w:r>
      <w:r w:rsidR="00DB581E">
        <w:rPr>
          <w:rFonts w:ascii="Times New Roman" w:hAnsi="Times New Roman" w:cs="Times New Roman"/>
          <w:sz w:val="24"/>
          <w:szCs w:val="24"/>
          <w:lang w:val="es"/>
        </w:rPr>
        <w:t>E</w:t>
      </w:r>
      <w:r w:rsidRPr="005422B5">
        <w:rPr>
          <w:rFonts w:ascii="Times New Roman" w:hAnsi="Times New Roman" w:cs="Times New Roman"/>
          <w:sz w:val="24"/>
          <w:szCs w:val="24"/>
          <w:lang w:val="es"/>
        </w:rPr>
        <w:t xml:space="preserve">stas se </w:t>
      </w:r>
      <w:r w:rsidRPr="005422B5">
        <w:rPr>
          <w:rFonts w:ascii="Times New Roman" w:hAnsi="Times New Roman" w:cs="Times New Roman"/>
          <w:sz w:val="24"/>
          <w:szCs w:val="24"/>
          <w:lang w:val="es"/>
        </w:rPr>
        <w:lastRenderedPageBreak/>
        <w:t xml:space="preserve">clasifican como pequeñas y medianas empresas productoras y comercializadoras de </w:t>
      </w:r>
      <w:r w:rsidRPr="00386E4B">
        <w:rPr>
          <w:rFonts w:ascii="Times New Roman" w:hAnsi="Times New Roman" w:cs="Times New Roman"/>
          <w:i/>
          <w:sz w:val="24"/>
          <w:szCs w:val="24"/>
          <w:lang w:val="es"/>
        </w:rPr>
        <w:t>snacks</w:t>
      </w:r>
      <w:r w:rsidRPr="005422B5">
        <w:rPr>
          <w:rFonts w:ascii="Times New Roman" w:hAnsi="Times New Roman" w:cs="Times New Roman"/>
          <w:sz w:val="24"/>
          <w:szCs w:val="24"/>
          <w:lang w:val="es"/>
        </w:rPr>
        <w:t xml:space="preserve"> en la zona de Sarapiquí, que afectan de manera directa las ventas de la compañía.</w:t>
      </w:r>
    </w:p>
    <w:p w:rsidR="00BC6720" w:rsidRPr="005422B5" w:rsidRDefault="00BC6720" w:rsidP="00386E4B">
      <w:pPr>
        <w:autoSpaceDE w:val="0"/>
        <w:autoSpaceDN w:val="0"/>
        <w:adjustRightInd w:val="0"/>
        <w:spacing w:after="200" w:line="360" w:lineRule="auto"/>
        <w:ind w:firstLine="720"/>
        <w:jc w:val="both"/>
        <w:rPr>
          <w:rFonts w:ascii="Times New Roman" w:hAnsi="Times New Roman" w:cs="Times New Roman"/>
          <w:sz w:val="24"/>
          <w:szCs w:val="24"/>
          <w:lang w:val="es"/>
        </w:rPr>
      </w:pPr>
      <w:r w:rsidRPr="005422B5">
        <w:rPr>
          <w:rFonts w:ascii="Times New Roman" w:hAnsi="Times New Roman" w:cs="Times New Roman"/>
          <w:sz w:val="24"/>
          <w:szCs w:val="24"/>
          <w:lang w:val="es"/>
        </w:rPr>
        <w:t>Para determinar de manera directa</w:t>
      </w:r>
      <w:r w:rsidR="00DB581E">
        <w:rPr>
          <w:rFonts w:ascii="Times New Roman" w:hAnsi="Times New Roman" w:cs="Times New Roman"/>
          <w:sz w:val="24"/>
          <w:szCs w:val="24"/>
          <w:lang w:val="es"/>
        </w:rPr>
        <w:t xml:space="preserve"> a</w:t>
      </w:r>
      <w:r w:rsidRPr="005422B5">
        <w:rPr>
          <w:rFonts w:ascii="Times New Roman" w:hAnsi="Times New Roman" w:cs="Times New Roman"/>
          <w:sz w:val="24"/>
          <w:szCs w:val="24"/>
          <w:lang w:val="es"/>
        </w:rPr>
        <w:t xml:space="preserve"> los competidores de la población de estudio se recolecta información de</w:t>
      </w:r>
      <w:r w:rsidR="00DB581E">
        <w:rPr>
          <w:rFonts w:ascii="Times New Roman" w:hAnsi="Times New Roman" w:cs="Times New Roman"/>
          <w:sz w:val="24"/>
          <w:szCs w:val="24"/>
          <w:lang w:val="es"/>
        </w:rPr>
        <w:t xml:space="preserve">l </w:t>
      </w:r>
      <w:r w:rsidRPr="005422B5">
        <w:rPr>
          <w:rFonts w:ascii="Times New Roman" w:hAnsi="Times New Roman" w:cs="Times New Roman"/>
          <w:sz w:val="24"/>
          <w:szCs w:val="24"/>
          <w:lang w:val="es"/>
        </w:rPr>
        <w:t>Ministerio de Economía Industria y Comercio (MEIC).</w:t>
      </w:r>
      <w:r w:rsidR="00DB581E">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Se determina que existe una empresa competidora en la región,</w:t>
      </w:r>
      <w:r w:rsidR="005B1241">
        <w:rPr>
          <w:rFonts w:ascii="Times New Roman" w:hAnsi="Times New Roman" w:cs="Times New Roman"/>
          <w:sz w:val="24"/>
          <w:szCs w:val="24"/>
          <w:lang w:val="es"/>
        </w:rPr>
        <w:t xml:space="preserve"> </w:t>
      </w:r>
      <w:proofErr w:type="spellStart"/>
      <w:r w:rsidR="005B1241">
        <w:rPr>
          <w:rFonts w:ascii="Times New Roman" w:hAnsi="Times New Roman" w:cs="Times New Roman"/>
          <w:sz w:val="24"/>
          <w:szCs w:val="24"/>
          <w:lang w:val="es"/>
        </w:rPr>
        <w:t>Soldanza</w:t>
      </w:r>
      <w:proofErr w:type="spellEnd"/>
      <w:r w:rsidR="005B1241">
        <w:rPr>
          <w:rFonts w:ascii="Times New Roman" w:hAnsi="Times New Roman" w:cs="Times New Roman"/>
          <w:sz w:val="24"/>
          <w:szCs w:val="24"/>
          <w:lang w:val="es"/>
        </w:rPr>
        <w:t>, S.A.,</w:t>
      </w:r>
      <w:r w:rsidRPr="005422B5">
        <w:rPr>
          <w:rFonts w:ascii="Times New Roman" w:hAnsi="Times New Roman" w:cs="Times New Roman"/>
          <w:sz w:val="24"/>
          <w:szCs w:val="24"/>
          <w:lang w:val="es"/>
        </w:rPr>
        <w:t xml:space="preserve"> la cual representa un desafío para la compañía Alimentos </w:t>
      </w:r>
      <w:r w:rsidR="000B1024">
        <w:rPr>
          <w:rFonts w:ascii="Times New Roman" w:hAnsi="Times New Roman" w:cs="Times New Roman"/>
          <w:sz w:val="24"/>
          <w:szCs w:val="24"/>
          <w:lang w:val="es"/>
        </w:rPr>
        <w:t>Don</w:t>
      </w:r>
      <w:r w:rsidRPr="005422B5">
        <w:rPr>
          <w:rFonts w:ascii="Times New Roman" w:hAnsi="Times New Roman" w:cs="Times New Roman"/>
          <w:sz w:val="24"/>
          <w:szCs w:val="24"/>
          <w:lang w:val="es"/>
        </w:rPr>
        <w:t xml:space="preserve"> Mariano</w:t>
      </w:r>
      <w:r w:rsidR="005B1241">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S.A. Esta empresa produce </w:t>
      </w:r>
      <w:r w:rsidRPr="00386E4B">
        <w:rPr>
          <w:rFonts w:ascii="Times New Roman" w:hAnsi="Times New Roman" w:cs="Times New Roman"/>
          <w:i/>
          <w:sz w:val="24"/>
          <w:szCs w:val="24"/>
          <w:lang w:val="es"/>
        </w:rPr>
        <w:t>snacks</w:t>
      </w:r>
      <w:r w:rsidRPr="005422B5">
        <w:rPr>
          <w:rFonts w:ascii="Times New Roman" w:hAnsi="Times New Roman" w:cs="Times New Roman"/>
          <w:sz w:val="24"/>
          <w:szCs w:val="24"/>
          <w:lang w:val="es"/>
        </w:rPr>
        <w:t xml:space="preserve"> de plátano verde, maduro, banano y yuca en diferentes presentaciones; además</w:t>
      </w:r>
      <w:r w:rsidR="00DB581E">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distribuye sus productos en distribuidoras del Caribe.</w:t>
      </w:r>
    </w:p>
    <w:p w:rsidR="00BC6720" w:rsidRPr="005422B5" w:rsidRDefault="00BC6720" w:rsidP="00386E4B">
      <w:pPr>
        <w:autoSpaceDE w:val="0"/>
        <w:autoSpaceDN w:val="0"/>
        <w:adjustRightInd w:val="0"/>
        <w:spacing w:after="200" w:line="360" w:lineRule="auto"/>
        <w:ind w:firstLine="720"/>
        <w:jc w:val="both"/>
        <w:rPr>
          <w:rFonts w:ascii="Times New Roman" w:hAnsi="Times New Roman" w:cs="Times New Roman"/>
          <w:sz w:val="24"/>
          <w:szCs w:val="24"/>
          <w:lang w:val="es"/>
        </w:rPr>
      </w:pPr>
      <w:r w:rsidRPr="005422B5">
        <w:rPr>
          <w:rFonts w:ascii="Times New Roman" w:hAnsi="Times New Roman" w:cs="Times New Roman"/>
          <w:sz w:val="24"/>
          <w:szCs w:val="24"/>
          <w:lang w:val="es"/>
        </w:rPr>
        <w:t xml:space="preserve">La población B está dada por los colaboradores de la empresa, </w:t>
      </w:r>
      <w:r>
        <w:rPr>
          <w:rFonts w:ascii="Times New Roman" w:hAnsi="Times New Roman" w:cs="Times New Roman"/>
          <w:sz w:val="24"/>
          <w:szCs w:val="24"/>
          <w:lang w:val="es"/>
        </w:rPr>
        <w:t>específicamente en el área administrativa, siendo estos el gerente de la empresa y el contador.</w:t>
      </w:r>
      <w:r w:rsidR="00DB581E">
        <w:rPr>
          <w:rFonts w:ascii="Times New Roman" w:hAnsi="Times New Roman" w:cs="Times New Roman"/>
          <w:sz w:val="24"/>
          <w:szCs w:val="24"/>
          <w:lang w:val="es"/>
        </w:rPr>
        <w:t xml:space="preserve"> Finalmente, l</w:t>
      </w:r>
      <w:r w:rsidRPr="005422B5">
        <w:rPr>
          <w:rFonts w:ascii="Times New Roman" w:hAnsi="Times New Roman" w:cs="Times New Roman"/>
          <w:sz w:val="24"/>
          <w:szCs w:val="24"/>
          <w:lang w:val="es"/>
        </w:rPr>
        <w:t>a población C son aquellas consultas de carácter externo sobre temas desconocidos de la empresa</w:t>
      </w:r>
      <w:r>
        <w:rPr>
          <w:rFonts w:ascii="Times New Roman" w:hAnsi="Times New Roman" w:cs="Times New Roman"/>
          <w:sz w:val="24"/>
          <w:szCs w:val="24"/>
          <w:lang w:val="es"/>
        </w:rPr>
        <w:t>, es decir, que no poseen ningún tipo de relación directa con la empresa</w:t>
      </w:r>
      <w:r w:rsidRPr="005422B5">
        <w:rPr>
          <w:rFonts w:ascii="Times New Roman" w:hAnsi="Times New Roman" w:cs="Times New Roman"/>
          <w:sz w:val="24"/>
          <w:szCs w:val="24"/>
          <w:lang w:val="es"/>
        </w:rPr>
        <w:t>, pero que son de suma importancia para el desarrollo de la investigación.</w:t>
      </w:r>
    </w:p>
    <w:p w:rsidR="00BC6720" w:rsidRPr="00386E4B" w:rsidRDefault="00BC6720" w:rsidP="00DB581E">
      <w:pPr>
        <w:pStyle w:val="Prrafodelista"/>
        <w:numPr>
          <w:ilvl w:val="3"/>
          <w:numId w:val="4"/>
        </w:numPr>
        <w:autoSpaceDE w:val="0"/>
        <w:autoSpaceDN w:val="0"/>
        <w:adjustRightInd w:val="0"/>
        <w:spacing w:after="200" w:line="360" w:lineRule="auto"/>
        <w:ind w:left="1418" w:hanging="709"/>
        <w:jc w:val="both"/>
        <w:outlineLvl w:val="2"/>
        <w:rPr>
          <w:rFonts w:ascii="Times New Roman" w:hAnsi="Times New Roman" w:cs="Times New Roman"/>
          <w:b/>
          <w:i/>
          <w:sz w:val="24"/>
          <w:szCs w:val="24"/>
          <w:lang w:val="es"/>
        </w:rPr>
      </w:pPr>
      <w:bookmarkStart w:id="84" w:name="_Toc521232356"/>
      <w:r w:rsidRPr="00386E4B">
        <w:rPr>
          <w:rFonts w:ascii="Times New Roman" w:hAnsi="Times New Roman" w:cs="Times New Roman"/>
          <w:b/>
          <w:i/>
          <w:sz w:val="24"/>
          <w:szCs w:val="24"/>
          <w:lang w:val="es"/>
        </w:rPr>
        <w:t xml:space="preserve">Diseño </w:t>
      </w:r>
      <w:proofErr w:type="spellStart"/>
      <w:r w:rsidRPr="00386E4B">
        <w:rPr>
          <w:rFonts w:ascii="Times New Roman" w:hAnsi="Times New Roman" w:cs="Times New Roman"/>
          <w:b/>
          <w:i/>
          <w:sz w:val="24"/>
          <w:szCs w:val="24"/>
          <w:lang w:val="es"/>
        </w:rPr>
        <w:t>muestral</w:t>
      </w:r>
      <w:proofErr w:type="spellEnd"/>
      <w:r w:rsidRPr="00386E4B">
        <w:rPr>
          <w:rFonts w:ascii="Times New Roman" w:hAnsi="Times New Roman" w:cs="Times New Roman"/>
          <w:b/>
          <w:i/>
          <w:sz w:val="24"/>
          <w:szCs w:val="24"/>
          <w:lang w:val="es"/>
        </w:rPr>
        <w:t>.</w:t>
      </w:r>
      <w:bookmarkEnd w:id="84"/>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sidRPr="005422B5">
        <w:rPr>
          <w:rFonts w:ascii="Times New Roman" w:hAnsi="Times New Roman" w:cs="Times New Roman"/>
          <w:sz w:val="24"/>
          <w:szCs w:val="24"/>
          <w:lang w:val="es"/>
        </w:rPr>
        <w:t>Se define muestra como “la información que se colecta de un conjunto de observaciones, las cuales se reúnen a partir de poblaciones. La muestra nos permite obtener conclusiones estadísticas de una población específica”. (</w:t>
      </w:r>
      <w:proofErr w:type="spellStart"/>
      <w:r w:rsidRPr="005422B5">
        <w:rPr>
          <w:rFonts w:ascii="Times New Roman" w:hAnsi="Times New Roman" w:cs="Times New Roman"/>
          <w:sz w:val="24"/>
          <w:szCs w:val="24"/>
          <w:lang w:val="es"/>
        </w:rPr>
        <w:t>Walpole</w:t>
      </w:r>
      <w:proofErr w:type="spellEnd"/>
      <w:r w:rsidR="00E50A45">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Myers</w:t>
      </w:r>
      <w:r w:rsidR="00E50A45">
        <w:rPr>
          <w:rFonts w:ascii="Times New Roman" w:hAnsi="Times New Roman" w:cs="Times New Roman"/>
          <w:sz w:val="24"/>
          <w:szCs w:val="24"/>
          <w:lang w:val="es"/>
        </w:rPr>
        <w:t xml:space="preserve"> y </w:t>
      </w:r>
      <w:r w:rsidRPr="005422B5">
        <w:rPr>
          <w:rFonts w:ascii="Times New Roman" w:hAnsi="Times New Roman" w:cs="Times New Roman"/>
          <w:sz w:val="24"/>
          <w:szCs w:val="24"/>
          <w:lang w:val="es"/>
        </w:rPr>
        <w:t xml:space="preserve">Myers, 2012). </w:t>
      </w:r>
      <w:r w:rsidR="00E50A45">
        <w:rPr>
          <w:rFonts w:ascii="Times New Roman" w:hAnsi="Times New Roman" w:cs="Times New Roman"/>
          <w:sz w:val="24"/>
          <w:szCs w:val="24"/>
          <w:lang w:val="es"/>
        </w:rPr>
        <w:t>Asimismo, s</w:t>
      </w:r>
      <w:r w:rsidRPr="00F55824">
        <w:rPr>
          <w:rFonts w:ascii="Times New Roman" w:hAnsi="Times New Roman" w:cs="Times New Roman"/>
          <w:sz w:val="24"/>
          <w:szCs w:val="24"/>
          <w:lang w:val="es"/>
        </w:rPr>
        <w:t xml:space="preserve">e entiende por muestra la </w:t>
      </w:r>
      <w:r>
        <w:rPr>
          <w:rFonts w:ascii="Times New Roman" w:hAnsi="Times New Roman" w:cs="Times New Roman"/>
          <w:sz w:val="24"/>
          <w:szCs w:val="24"/>
          <w:lang w:val="es"/>
        </w:rPr>
        <w:t>“</w:t>
      </w:r>
      <w:r w:rsidRPr="00F55824">
        <w:rPr>
          <w:rFonts w:ascii="Times New Roman" w:hAnsi="Times New Roman" w:cs="Times New Roman"/>
          <w:sz w:val="24"/>
          <w:szCs w:val="24"/>
          <w:lang w:val="es"/>
        </w:rPr>
        <w:t>selección de una pequeña parte estadísticamente determinada, para inferir el valor de una o varias características del conjunto</w:t>
      </w:r>
      <w:r>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(Baca, 2010, p. 26).</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 xml:space="preserve">Para la población A se realizará un pequeño estudio de mercado para analizar el nivel competitivo en el que se encuentra la empresa Alimentos </w:t>
      </w:r>
      <w:r w:rsidR="000B1024">
        <w:rPr>
          <w:rFonts w:ascii="Times New Roman" w:hAnsi="Times New Roman" w:cs="Times New Roman"/>
          <w:sz w:val="24"/>
          <w:szCs w:val="24"/>
          <w:lang w:val="es"/>
        </w:rPr>
        <w:t>Don</w:t>
      </w:r>
      <w:r w:rsidR="00E50A45">
        <w:rPr>
          <w:rFonts w:ascii="Times New Roman" w:hAnsi="Times New Roman" w:cs="Times New Roman"/>
          <w:sz w:val="24"/>
          <w:szCs w:val="24"/>
          <w:lang w:val="es"/>
        </w:rPr>
        <w:t xml:space="preserve"> </w:t>
      </w:r>
      <w:r>
        <w:rPr>
          <w:rFonts w:ascii="Times New Roman" w:hAnsi="Times New Roman" w:cs="Times New Roman"/>
          <w:sz w:val="24"/>
          <w:szCs w:val="24"/>
          <w:lang w:val="es"/>
        </w:rPr>
        <w:t>Mariano, S.A</w:t>
      </w:r>
      <w:r w:rsidR="00E50A45">
        <w:rPr>
          <w:rFonts w:ascii="Times New Roman" w:hAnsi="Times New Roman" w:cs="Times New Roman"/>
          <w:sz w:val="24"/>
          <w:szCs w:val="24"/>
          <w:lang w:val="es"/>
        </w:rPr>
        <w:t>.,</w:t>
      </w:r>
      <w:r>
        <w:rPr>
          <w:rFonts w:ascii="Times New Roman" w:hAnsi="Times New Roman" w:cs="Times New Roman"/>
          <w:sz w:val="24"/>
          <w:szCs w:val="24"/>
          <w:lang w:val="es"/>
        </w:rPr>
        <w:t xml:space="preserve"> aplicando un análisis FODA que permita determinar la situación de la empresa ante su competencia.</w:t>
      </w:r>
      <w:r w:rsidR="00344D74">
        <w:rPr>
          <w:rFonts w:ascii="Times New Roman" w:hAnsi="Times New Roman" w:cs="Times New Roman"/>
          <w:sz w:val="24"/>
          <w:szCs w:val="24"/>
          <w:lang w:val="es"/>
        </w:rPr>
        <w:t xml:space="preserve"> </w:t>
      </w:r>
      <w:r>
        <w:rPr>
          <w:rFonts w:ascii="Times New Roman" w:hAnsi="Times New Roman" w:cs="Times New Roman"/>
          <w:sz w:val="24"/>
          <w:szCs w:val="24"/>
          <w:lang w:val="es"/>
        </w:rPr>
        <w:t>Con la población B será un análisis de observación, consultas en conversaciones abiertas y solicitud de instrumentos financieros que permitan determinar la situación financiera de la empresa.</w:t>
      </w:r>
      <w:r w:rsidR="00344D74">
        <w:rPr>
          <w:rFonts w:ascii="Times New Roman" w:hAnsi="Times New Roman" w:cs="Times New Roman"/>
          <w:sz w:val="24"/>
          <w:szCs w:val="24"/>
          <w:lang w:val="es"/>
        </w:rPr>
        <w:t xml:space="preserve"> Por último, e</w:t>
      </w:r>
      <w:r>
        <w:rPr>
          <w:rFonts w:ascii="Times New Roman" w:hAnsi="Times New Roman" w:cs="Times New Roman"/>
          <w:sz w:val="24"/>
          <w:szCs w:val="24"/>
          <w:lang w:val="es"/>
        </w:rPr>
        <w:t xml:space="preserve">l análisis de la población C se desarrollará con una pequeña encuesta para determinar la aceptación de los </w:t>
      </w:r>
      <w:r w:rsidRPr="00386E4B">
        <w:rPr>
          <w:rFonts w:ascii="Times New Roman" w:hAnsi="Times New Roman" w:cs="Times New Roman"/>
          <w:i/>
          <w:sz w:val="24"/>
          <w:szCs w:val="24"/>
          <w:lang w:val="es"/>
        </w:rPr>
        <w:t>snacks</w:t>
      </w:r>
      <w:r>
        <w:rPr>
          <w:rFonts w:ascii="Times New Roman" w:hAnsi="Times New Roman" w:cs="Times New Roman"/>
          <w:sz w:val="24"/>
          <w:szCs w:val="24"/>
          <w:lang w:val="es"/>
        </w:rPr>
        <w:t xml:space="preserve"> de Alimentos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S.A</w:t>
      </w:r>
      <w:r w:rsidR="00344D74">
        <w:rPr>
          <w:rFonts w:ascii="Times New Roman" w:hAnsi="Times New Roman" w:cs="Times New Roman"/>
          <w:sz w:val="24"/>
          <w:szCs w:val="24"/>
          <w:lang w:val="es"/>
        </w:rPr>
        <w:t>.</w:t>
      </w:r>
      <w:r>
        <w:rPr>
          <w:rFonts w:ascii="Times New Roman" w:hAnsi="Times New Roman" w:cs="Times New Roman"/>
          <w:sz w:val="24"/>
          <w:szCs w:val="24"/>
          <w:lang w:val="es"/>
        </w:rPr>
        <w:t xml:space="preserve"> en el mercado.</w:t>
      </w:r>
    </w:p>
    <w:p w:rsidR="00BC6720" w:rsidRPr="00F55824" w:rsidRDefault="00BC6720" w:rsidP="00386E4B">
      <w:pPr>
        <w:autoSpaceDE w:val="0"/>
        <w:autoSpaceDN w:val="0"/>
        <w:adjustRightInd w:val="0"/>
        <w:spacing w:line="360" w:lineRule="auto"/>
        <w:ind w:left="709"/>
        <w:jc w:val="both"/>
        <w:rPr>
          <w:rFonts w:ascii="Times New Roman" w:hAnsi="Times New Roman" w:cs="Times New Roman"/>
          <w:sz w:val="24"/>
          <w:szCs w:val="24"/>
          <w:lang w:val="es"/>
        </w:rPr>
      </w:pPr>
      <w:r w:rsidRPr="00F55824">
        <w:rPr>
          <w:rFonts w:ascii="Times New Roman" w:hAnsi="Times New Roman" w:cs="Times New Roman"/>
          <w:sz w:val="24"/>
          <w:szCs w:val="24"/>
          <w:lang w:val="es"/>
        </w:rPr>
        <w:lastRenderedPageBreak/>
        <w:t xml:space="preserve">Existen diversas maneras para obtener el tamaño de una muestra dependiendo de los datos con </w:t>
      </w:r>
      <w:r w:rsidR="00344D74">
        <w:rPr>
          <w:rFonts w:ascii="Times New Roman" w:hAnsi="Times New Roman" w:cs="Times New Roman"/>
          <w:sz w:val="24"/>
          <w:szCs w:val="24"/>
          <w:lang w:val="es"/>
        </w:rPr>
        <w:t xml:space="preserve">los </w:t>
      </w:r>
      <w:r w:rsidRPr="00F55824">
        <w:rPr>
          <w:rFonts w:ascii="Times New Roman" w:hAnsi="Times New Roman" w:cs="Times New Roman"/>
          <w:sz w:val="24"/>
          <w:szCs w:val="24"/>
          <w:lang w:val="es"/>
        </w:rPr>
        <w:t xml:space="preserve">que se cuente, por ejemplo, en caso de contar con la cantidad de personas a las que </w:t>
      </w:r>
      <w:r w:rsidR="00344D74">
        <w:rPr>
          <w:rFonts w:ascii="Times New Roman" w:hAnsi="Times New Roman" w:cs="Times New Roman"/>
          <w:sz w:val="24"/>
          <w:szCs w:val="24"/>
          <w:lang w:val="es"/>
        </w:rPr>
        <w:t>se les</w:t>
      </w:r>
      <w:r w:rsidR="00344D74" w:rsidRPr="00F55824">
        <w:rPr>
          <w:rFonts w:ascii="Times New Roman" w:hAnsi="Times New Roman" w:cs="Times New Roman"/>
          <w:sz w:val="24"/>
          <w:szCs w:val="24"/>
          <w:lang w:val="es"/>
        </w:rPr>
        <w:t xml:space="preserve"> realizar</w:t>
      </w:r>
      <w:r w:rsidR="00344D74">
        <w:rPr>
          <w:rFonts w:ascii="Times New Roman" w:hAnsi="Times New Roman" w:cs="Times New Roman"/>
          <w:sz w:val="24"/>
          <w:szCs w:val="24"/>
          <w:lang w:val="es"/>
        </w:rPr>
        <w:t>á</w:t>
      </w:r>
      <w:r w:rsidR="00344D74" w:rsidRPr="00F55824">
        <w:rPr>
          <w:rFonts w:ascii="Times New Roman" w:hAnsi="Times New Roman" w:cs="Times New Roman"/>
          <w:sz w:val="24"/>
          <w:szCs w:val="24"/>
          <w:lang w:val="es"/>
        </w:rPr>
        <w:t xml:space="preserve"> </w:t>
      </w:r>
      <w:r w:rsidRPr="00F55824">
        <w:rPr>
          <w:rFonts w:ascii="Times New Roman" w:hAnsi="Times New Roman" w:cs="Times New Roman"/>
          <w:sz w:val="24"/>
          <w:szCs w:val="24"/>
          <w:lang w:val="es"/>
        </w:rPr>
        <w:t>el estudio (por ejemplo, el número de habitantes en X ciudad), se dice que se cuenta con un universo finit</w:t>
      </w:r>
      <w:r w:rsidR="00344D74">
        <w:rPr>
          <w:rFonts w:ascii="Times New Roman" w:hAnsi="Times New Roman" w:cs="Times New Roman"/>
          <w:sz w:val="24"/>
          <w:szCs w:val="24"/>
          <w:lang w:val="es"/>
        </w:rPr>
        <w:t>o. E</w:t>
      </w:r>
      <w:r w:rsidRPr="00F55824">
        <w:rPr>
          <w:rFonts w:ascii="Times New Roman" w:hAnsi="Times New Roman" w:cs="Times New Roman"/>
          <w:sz w:val="24"/>
          <w:szCs w:val="24"/>
          <w:lang w:val="es"/>
        </w:rPr>
        <w:t xml:space="preserve">n esta ocasión </w:t>
      </w:r>
      <w:r w:rsidR="00344D74">
        <w:rPr>
          <w:rFonts w:ascii="Times New Roman" w:hAnsi="Times New Roman" w:cs="Times New Roman"/>
          <w:sz w:val="24"/>
          <w:szCs w:val="24"/>
          <w:lang w:val="es"/>
        </w:rPr>
        <w:t>se abordará</w:t>
      </w:r>
      <w:r w:rsidR="00344D74" w:rsidRPr="00F55824">
        <w:rPr>
          <w:rFonts w:ascii="Times New Roman" w:hAnsi="Times New Roman" w:cs="Times New Roman"/>
          <w:sz w:val="24"/>
          <w:szCs w:val="24"/>
          <w:lang w:val="es"/>
        </w:rPr>
        <w:t xml:space="preserve"> </w:t>
      </w:r>
      <w:proofErr w:type="spellStart"/>
      <w:r w:rsidRPr="00F55824">
        <w:rPr>
          <w:rFonts w:ascii="Times New Roman" w:hAnsi="Times New Roman" w:cs="Times New Roman"/>
          <w:sz w:val="24"/>
          <w:szCs w:val="24"/>
          <w:lang w:val="es"/>
        </w:rPr>
        <w:t>está</w:t>
      </w:r>
      <w:proofErr w:type="spellEnd"/>
      <w:r w:rsidRPr="00F55824">
        <w:rPr>
          <w:rFonts w:ascii="Times New Roman" w:hAnsi="Times New Roman" w:cs="Times New Roman"/>
          <w:sz w:val="24"/>
          <w:szCs w:val="24"/>
          <w:lang w:val="es"/>
        </w:rPr>
        <w:t xml:space="preserve"> clase de universos y </w:t>
      </w:r>
      <w:r w:rsidR="00344D74" w:rsidRPr="00F55824">
        <w:rPr>
          <w:rFonts w:ascii="Times New Roman" w:hAnsi="Times New Roman" w:cs="Times New Roman"/>
          <w:sz w:val="24"/>
          <w:szCs w:val="24"/>
          <w:lang w:val="es"/>
        </w:rPr>
        <w:t>c</w:t>
      </w:r>
      <w:r w:rsidR="00344D74">
        <w:rPr>
          <w:rFonts w:ascii="Times New Roman" w:hAnsi="Times New Roman" w:cs="Times New Roman"/>
          <w:sz w:val="24"/>
          <w:szCs w:val="24"/>
          <w:lang w:val="es"/>
        </w:rPr>
        <w:t>ó</w:t>
      </w:r>
      <w:r w:rsidR="00344D74" w:rsidRPr="00F55824">
        <w:rPr>
          <w:rFonts w:ascii="Times New Roman" w:hAnsi="Times New Roman" w:cs="Times New Roman"/>
          <w:sz w:val="24"/>
          <w:szCs w:val="24"/>
          <w:lang w:val="es"/>
        </w:rPr>
        <w:t xml:space="preserve">mo </w:t>
      </w:r>
      <w:r w:rsidRPr="00F55824">
        <w:rPr>
          <w:rFonts w:ascii="Times New Roman" w:hAnsi="Times New Roman" w:cs="Times New Roman"/>
          <w:sz w:val="24"/>
          <w:szCs w:val="24"/>
          <w:lang w:val="es"/>
        </w:rPr>
        <w:t>obtener el tamaño ideal de una muestra</w:t>
      </w:r>
      <w:r w:rsidR="00344D74">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para lograr lo anterior se hace uso de la siguiente fórmula propuesta por Murray y Larry (2005):</w:t>
      </w:r>
    </w:p>
    <w:p w:rsidR="00BC6720" w:rsidRDefault="00BC6720" w:rsidP="00386E4B">
      <w:pPr>
        <w:autoSpaceDE w:val="0"/>
        <w:autoSpaceDN w:val="0"/>
        <w:adjustRightInd w:val="0"/>
        <w:spacing w:line="360" w:lineRule="auto"/>
        <w:ind w:left="709"/>
        <w:jc w:val="center"/>
        <w:rPr>
          <w:rFonts w:ascii="Times New Roman" w:hAnsi="Times New Roman" w:cs="Times New Roman"/>
          <w:sz w:val="24"/>
          <w:szCs w:val="24"/>
          <w:lang w:val="es"/>
        </w:rPr>
      </w:pPr>
      <w:r>
        <w:rPr>
          <w:noProof/>
          <w:lang w:eastAsia="es-CR"/>
        </w:rPr>
        <w:drawing>
          <wp:inline distT="0" distB="0" distL="0" distR="0" wp14:anchorId="7FDB771E" wp14:editId="2175A593">
            <wp:extent cx="1266825" cy="600307"/>
            <wp:effectExtent l="0" t="0" r="0" b="0"/>
            <wp:docPr id="32" name="Imagen 32" descr="Formula Fi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Finit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70576" cy="602085"/>
                    </a:xfrm>
                    <a:prstGeom prst="rect">
                      <a:avLst/>
                    </a:prstGeom>
                    <a:noFill/>
                    <a:ln>
                      <a:noFill/>
                    </a:ln>
                  </pic:spPr>
                </pic:pic>
              </a:graphicData>
            </a:graphic>
          </wp:inline>
        </w:drawing>
      </w:r>
    </w:p>
    <w:p w:rsidR="00BC6720" w:rsidRPr="00F55824" w:rsidRDefault="00BC6720" w:rsidP="00386E4B">
      <w:pPr>
        <w:spacing w:line="360" w:lineRule="auto"/>
        <w:ind w:left="709"/>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En </w:t>
      </w:r>
      <w:r w:rsidR="00344D74">
        <w:rPr>
          <w:rFonts w:ascii="Times New Roman" w:hAnsi="Times New Roman" w:cs="Times New Roman"/>
          <w:sz w:val="24"/>
          <w:szCs w:val="24"/>
          <w:lang w:val="es"/>
        </w:rPr>
        <w:t>d</w:t>
      </w:r>
      <w:r w:rsidR="000B1024">
        <w:rPr>
          <w:rFonts w:ascii="Times New Roman" w:hAnsi="Times New Roman" w:cs="Times New Roman"/>
          <w:sz w:val="24"/>
          <w:szCs w:val="24"/>
          <w:lang w:val="es"/>
        </w:rPr>
        <w:t>on</w:t>
      </w:r>
      <w:r w:rsidRPr="00F55824">
        <w:rPr>
          <w:rFonts w:ascii="Times New Roman" w:hAnsi="Times New Roman" w:cs="Times New Roman"/>
          <w:sz w:val="24"/>
          <w:szCs w:val="24"/>
          <w:lang w:val="es"/>
        </w:rPr>
        <w:t>de:</w:t>
      </w:r>
    </w:p>
    <w:p w:rsidR="00BC6720" w:rsidRPr="00F55824" w:rsidRDefault="00BC6720" w:rsidP="00386E4B">
      <w:pPr>
        <w:spacing w:line="360" w:lineRule="auto"/>
        <w:ind w:left="709"/>
        <w:jc w:val="both"/>
        <w:rPr>
          <w:rFonts w:ascii="Times New Roman" w:hAnsi="Times New Roman" w:cs="Times New Roman"/>
          <w:sz w:val="24"/>
          <w:szCs w:val="24"/>
          <w:lang w:val="es"/>
        </w:rPr>
      </w:pPr>
      <w:r w:rsidRPr="00F55824">
        <w:rPr>
          <w:rFonts w:ascii="Times New Roman" w:hAnsi="Times New Roman" w:cs="Times New Roman"/>
          <w:sz w:val="24"/>
          <w:szCs w:val="24"/>
          <w:lang w:val="es"/>
        </w:rPr>
        <w:t>n = es el tamaño de la muestra poblacional a obtener.</w:t>
      </w:r>
    </w:p>
    <w:p w:rsidR="00BC6720" w:rsidRPr="00F55824" w:rsidRDefault="00BC6720" w:rsidP="00386E4B">
      <w:pPr>
        <w:spacing w:line="360" w:lineRule="auto"/>
        <w:ind w:left="709"/>
        <w:jc w:val="both"/>
        <w:rPr>
          <w:rFonts w:ascii="Times New Roman" w:hAnsi="Times New Roman" w:cs="Times New Roman"/>
          <w:sz w:val="24"/>
          <w:szCs w:val="24"/>
          <w:lang w:val="es"/>
        </w:rPr>
      </w:pPr>
      <w:r w:rsidRPr="00F55824">
        <w:rPr>
          <w:rFonts w:ascii="Times New Roman" w:hAnsi="Times New Roman" w:cs="Times New Roman"/>
          <w:sz w:val="24"/>
          <w:szCs w:val="24"/>
          <w:lang w:val="es"/>
        </w:rPr>
        <w:t>N = es el tamaño de la población total.</w:t>
      </w:r>
    </w:p>
    <w:p w:rsidR="00BC6720" w:rsidRPr="00F55824" w:rsidRDefault="00344D74" w:rsidP="00386E4B">
      <w:pPr>
        <w:spacing w:line="360" w:lineRule="auto"/>
        <w:ind w:left="709"/>
        <w:jc w:val="both"/>
        <w:rPr>
          <w:rFonts w:ascii="Times New Roman" w:hAnsi="Times New Roman" w:cs="Times New Roman"/>
          <w:sz w:val="24"/>
          <w:szCs w:val="24"/>
          <w:lang w:val="es"/>
        </w:rPr>
      </w:pPr>
      <w:r>
        <w:rPr>
          <w:rFonts w:ascii="Times New Roman" w:hAnsi="Times New Roman" w:cs="Times New Roman"/>
          <w:sz w:val="24"/>
          <w:szCs w:val="24"/>
          <w:lang w:val="es"/>
        </w:rPr>
        <w:t>R</w:t>
      </w:r>
      <w:r w:rsidR="00BC6720" w:rsidRPr="00F55824">
        <w:rPr>
          <w:rFonts w:ascii="Times New Roman" w:hAnsi="Times New Roman" w:cs="Times New Roman"/>
          <w:sz w:val="24"/>
          <w:szCs w:val="24"/>
          <w:lang w:val="es"/>
        </w:rPr>
        <w:t>epresenta la desviación estándar de la población. En caso de desconocer este dato es común utilizar un valor constate que equivale a 0.5</w:t>
      </w:r>
    </w:p>
    <w:p w:rsidR="00BC6720" w:rsidRPr="00F55824" w:rsidRDefault="00BC6720" w:rsidP="00386E4B">
      <w:pPr>
        <w:spacing w:line="360" w:lineRule="auto"/>
        <w:ind w:left="709"/>
        <w:jc w:val="both"/>
        <w:rPr>
          <w:rFonts w:ascii="Times New Roman" w:hAnsi="Times New Roman" w:cs="Times New Roman"/>
          <w:sz w:val="24"/>
          <w:szCs w:val="24"/>
          <w:lang w:val="es"/>
        </w:rPr>
      </w:pPr>
      <w:r w:rsidRPr="00F55824">
        <w:rPr>
          <w:rFonts w:ascii="Times New Roman" w:hAnsi="Times New Roman" w:cs="Times New Roman"/>
          <w:sz w:val="24"/>
          <w:szCs w:val="24"/>
          <w:lang w:val="es"/>
        </w:rPr>
        <w:t>Z = es el valor obtenido mediante niveles de confianza. Su valor es una constante, por lo general se tienen dos valores dependiendo el grado de confianza que se desee</w:t>
      </w:r>
      <w:r w:rsidR="00344D74">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siendo 99% el valor más alto (este valor equivale a 2.58) y 95% (1.96) el valor mínimo aceptado para considerar la investigación como confiable.</w:t>
      </w:r>
    </w:p>
    <w:p w:rsidR="00BC6720" w:rsidRDefault="00BC6720" w:rsidP="00386E4B">
      <w:pPr>
        <w:spacing w:line="360" w:lineRule="auto"/>
        <w:ind w:left="709"/>
        <w:jc w:val="both"/>
        <w:rPr>
          <w:rFonts w:ascii="Times New Roman" w:hAnsi="Times New Roman" w:cs="Times New Roman"/>
          <w:sz w:val="24"/>
          <w:szCs w:val="24"/>
          <w:lang w:val="es"/>
        </w:rPr>
      </w:pPr>
      <w:proofErr w:type="spellStart"/>
      <w:r w:rsidRPr="00F55824">
        <w:rPr>
          <w:rFonts w:ascii="Times New Roman" w:hAnsi="Times New Roman" w:cs="Times New Roman"/>
          <w:sz w:val="24"/>
          <w:szCs w:val="24"/>
          <w:lang w:val="es"/>
        </w:rPr>
        <w:t>e</w:t>
      </w:r>
      <w:proofErr w:type="spellEnd"/>
      <w:r w:rsidRPr="00F55824">
        <w:rPr>
          <w:rFonts w:ascii="Times New Roman" w:hAnsi="Times New Roman" w:cs="Times New Roman"/>
          <w:sz w:val="24"/>
          <w:szCs w:val="24"/>
          <w:lang w:val="es"/>
        </w:rPr>
        <w:t xml:space="preserve"> = representa el límite aceptable de error </w:t>
      </w:r>
      <w:proofErr w:type="spellStart"/>
      <w:r w:rsidRPr="00F55824">
        <w:rPr>
          <w:rFonts w:ascii="Times New Roman" w:hAnsi="Times New Roman" w:cs="Times New Roman"/>
          <w:sz w:val="24"/>
          <w:szCs w:val="24"/>
          <w:lang w:val="es"/>
        </w:rPr>
        <w:t>muestral</w:t>
      </w:r>
      <w:proofErr w:type="spellEnd"/>
      <w:r w:rsidRPr="00F55824">
        <w:rPr>
          <w:rFonts w:ascii="Times New Roman" w:hAnsi="Times New Roman" w:cs="Times New Roman"/>
          <w:sz w:val="24"/>
          <w:szCs w:val="24"/>
          <w:lang w:val="es"/>
        </w:rPr>
        <w:t>, generalmente va del 1% (0.01) al 9% (0.09), siendo 5% (0.5) el valor estándar usado en las investigaciones.</w:t>
      </w:r>
      <w:r w:rsidR="00344D74">
        <w:rPr>
          <w:rFonts w:ascii="Times New Roman" w:hAnsi="Times New Roman" w:cs="Times New Roman"/>
          <w:sz w:val="24"/>
          <w:szCs w:val="24"/>
          <w:lang w:val="es"/>
        </w:rPr>
        <w:t xml:space="preserve"> (</w:t>
      </w:r>
      <w:r w:rsidR="00687589">
        <w:rPr>
          <w:rFonts w:ascii="Times New Roman" w:hAnsi="Times New Roman" w:cs="Times New Roman"/>
          <w:sz w:val="24"/>
          <w:szCs w:val="24"/>
          <w:lang w:val="es"/>
        </w:rPr>
        <w:t>Murray y Larry, 2005, citados en Anónimo</w:t>
      </w:r>
      <w:r w:rsidR="00344D74">
        <w:rPr>
          <w:rFonts w:ascii="Times New Roman" w:hAnsi="Times New Roman" w:cs="Times New Roman"/>
          <w:sz w:val="24"/>
          <w:szCs w:val="24"/>
          <w:lang w:val="es"/>
        </w:rPr>
        <w:t>, 2018, párr. 5-10)</w:t>
      </w:r>
    </w:p>
    <w:p w:rsidR="00BC6720" w:rsidRDefault="00344D74" w:rsidP="00BC6720">
      <w:pPr>
        <w:spacing w:before="100" w:beforeAutospacing="1" w:after="100" w:afterAutospacing="1" w:line="360" w:lineRule="auto"/>
        <w:jc w:val="both"/>
        <w:rPr>
          <w:rFonts w:ascii="Times New Roman" w:hAnsi="Times New Roman" w:cs="Times New Roman"/>
          <w:sz w:val="24"/>
          <w:szCs w:val="24"/>
          <w:lang w:val="es"/>
        </w:rPr>
      </w:pPr>
      <w:r>
        <w:tab/>
      </w:r>
      <w:r w:rsidR="00BC6720">
        <w:rPr>
          <w:rFonts w:ascii="Times New Roman" w:hAnsi="Times New Roman" w:cs="Times New Roman"/>
          <w:sz w:val="24"/>
          <w:szCs w:val="24"/>
          <w:lang w:val="es"/>
        </w:rPr>
        <w:t xml:space="preserve">En </w:t>
      </w:r>
      <w:r>
        <w:rPr>
          <w:rFonts w:ascii="Times New Roman" w:hAnsi="Times New Roman" w:cs="Times New Roman"/>
          <w:sz w:val="24"/>
          <w:szCs w:val="24"/>
          <w:lang w:val="es"/>
        </w:rPr>
        <w:t xml:space="preserve">la presente </w:t>
      </w:r>
      <w:r w:rsidR="00BC6720">
        <w:rPr>
          <w:rFonts w:ascii="Times New Roman" w:hAnsi="Times New Roman" w:cs="Times New Roman"/>
          <w:sz w:val="24"/>
          <w:szCs w:val="24"/>
          <w:lang w:val="es"/>
        </w:rPr>
        <w:t xml:space="preserve">investigación el análisis </w:t>
      </w:r>
      <w:r>
        <w:rPr>
          <w:rFonts w:ascii="Times New Roman" w:hAnsi="Times New Roman" w:cs="Times New Roman"/>
          <w:sz w:val="24"/>
          <w:szCs w:val="24"/>
          <w:lang w:val="es"/>
        </w:rPr>
        <w:t xml:space="preserve">se centrará </w:t>
      </w:r>
      <w:r w:rsidR="00BC6720">
        <w:rPr>
          <w:rFonts w:ascii="Times New Roman" w:hAnsi="Times New Roman" w:cs="Times New Roman"/>
          <w:sz w:val="24"/>
          <w:szCs w:val="24"/>
          <w:lang w:val="es"/>
        </w:rPr>
        <w:t xml:space="preserve">en la población de Horquetas de Sarapiquí, zona </w:t>
      </w:r>
      <w:r>
        <w:rPr>
          <w:rFonts w:ascii="Times New Roman" w:hAnsi="Times New Roman" w:cs="Times New Roman"/>
          <w:sz w:val="24"/>
          <w:szCs w:val="24"/>
          <w:lang w:val="es"/>
        </w:rPr>
        <w:t>d</w:t>
      </w:r>
      <w:r w:rsidR="000B1024">
        <w:rPr>
          <w:rFonts w:ascii="Times New Roman" w:hAnsi="Times New Roman" w:cs="Times New Roman"/>
          <w:sz w:val="24"/>
          <w:szCs w:val="24"/>
          <w:lang w:val="es"/>
        </w:rPr>
        <w:t>on</w:t>
      </w:r>
      <w:r w:rsidR="00BC6720">
        <w:rPr>
          <w:rFonts w:ascii="Times New Roman" w:hAnsi="Times New Roman" w:cs="Times New Roman"/>
          <w:sz w:val="24"/>
          <w:szCs w:val="24"/>
          <w:lang w:val="es"/>
        </w:rPr>
        <w:t xml:space="preserve">de se ubica la empresa Alimentos </w:t>
      </w:r>
      <w:r w:rsidR="000B1024">
        <w:rPr>
          <w:rFonts w:ascii="Times New Roman" w:hAnsi="Times New Roman" w:cs="Times New Roman"/>
          <w:sz w:val="24"/>
          <w:szCs w:val="24"/>
          <w:lang w:val="es"/>
        </w:rPr>
        <w:t>Don</w:t>
      </w:r>
      <w:r w:rsidR="00BC6720">
        <w:rPr>
          <w:rFonts w:ascii="Times New Roman" w:hAnsi="Times New Roman" w:cs="Times New Roman"/>
          <w:sz w:val="24"/>
          <w:szCs w:val="24"/>
          <w:lang w:val="es"/>
        </w:rPr>
        <w:t xml:space="preserve"> Mariano, S.A</w:t>
      </w:r>
      <w:r>
        <w:rPr>
          <w:rFonts w:ascii="Times New Roman" w:hAnsi="Times New Roman" w:cs="Times New Roman"/>
          <w:sz w:val="24"/>
          <w:szCs w:val="24"/>
          <w:lang w:val="es"/>
        </w:rPr>
        <w:t>.</w:t>
      </w:r>
      <w:r w:rsidR="00BC6720">
        <w:rPr>
          <w:rFonts w:ascii="Times New Roman" w:hAnsi="Times New Roman" w:cs="Times New Roman"/>
          <w:sz w:val="24"/>
          <w:szCs w:val="24"/>
          <w:lang w:val="es"/>
        </w:rPr>
        <w:t>, que según la información poblacional que se encuentra en los datos de la Municipalidad de Sarapiquí es de 22,598 habitantes</w:t>
      </w:r>
      <w:r>
        <w:rPr>
          <w:rFonts w:ascii="Times New Roman" w:hAnsi="Times New Roman" w:cs="Times New Roman"/>
          <w:sz w:val="24"/>
          <w:szCs w:val="24"/>
          <w:lang w:val="es"/>
        </w:rPr>
        <w:t>,</w:t>
      </w:r>
      <w:r w:rsidR="00BC6720">
        <w:rPr>
          <w:rFonts w:ascii="Times New Roman" w:hAnsi="Times New Roman" w:cs="Times New Roman"/>
          <w:sz w:val="24"/>
          <w:szCs w:val="24"/>
          <w:lang w:val="es"/>
        </w:rPr>
        <w:t xml:space="preserve"> </w:t>
      </w:r>
      <w:r w:rsidR="00684B36">
        <w:rPr>
          <w:rFonts w:ascii="Times New Roman" w:hAnsi="Times New Roman" w:cs="Times New Roman"/>
          <w:sz w:val="24"/>
          <w:szCs w:val="24"/>
          <w:lang w:val="es"/>
        </w:rPr>
        <w:t xml:space="preserve">los cuales </w:t>
      </w:r>
      <w:r w:rsidR="00BC6720">
        <w:rPr>
          <w:rFonts w:ascii="Times New Roman" w:hAnsi="Times New Roman" w:cs="Times New Roman"/>
          <w:sz w:val="24"/>
          <w:szCs w:val="24"/>
          <w:lang w:val="es"/>
        </w:rPr>
        <w:t>representan más del 42% de la población de todo el cantón.</w:t>
      </w:r>
    </w:p>
    <w:p w:rsidR="00BC6720" w:rsidRDefault="00BC6720" w:rsidP="00386E4B">
      <w:pPr>
        <w:spacing w:before="100" w:beforeAutospacing="1" w:after="100" w:afterAutospacing="1"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Expuesto lo anterior</w:t>
      </w:r>
      <w:r w:rsidR="00344D74">
        <w:rPr>
          <w:rFonts w:ascii="Times New Roman" w:hAnsi="Times New Roman" w:cs="Times New Roman"/>
          <w:sz w:val="24"/>
          <w:szCs w:val="24"/>
          <w:lang w:val="es"/>
        </w:rPr>
        <w:t>,</w:t>
      </w:r>
      <w:r>
        <w:rPr>
          <w:rFonts w:ascii="Times New Roman" w:hAnsi="Times New Roman" w:cs="Times New Roman"/>
          <w:sz w:val="24"/>
          <w:szCs w:val="24"/>
          <w:lang w:val="es"/>
        </w:rPr>
        <w:t xml:space="preserve"> se determina que el tamaño de la muestra será de 400 habitantes, con el fin de considerar la investigación como confiable con un límite aceptable de error </w:t>
      </w:r>
      <w:proofErr w:type="spellStart"/>
      <w:r>
        <w:rPr>
          <w:rFonts w:ascii="Times New Roman" w:hAnsi="Times New Roman" w:cs="Times New Roman"/>
          <w:sz w:val="24"/>
          <w:szCs w:val="24"/>
          <w:lang w:val="es"/>
        </w:rPr>
        <w:t>muestral</w:t>
      </w:r>
      <w:proofErr w:type="spellEnd"/>
      <w:r>
        <w:rPr>
          <w:rFonts w:ascii="Times New Roman" w:hAnsi="Times New Roman" w:cs="Times New Roman"/>
          <w:sz w:val="24"/>
          <w:szCs w:val="24"/>
          <w:lang w:val="es"/>
        </w:rPr>
        <w:t>.</w:t>
      </w:r>
    </w:p>
    <w:p w:rsidR="00BC6720" w:rsidRPr="00F55824" w:rsidRDefault="00BC6720" w:rsidP="00386E4B">
      <w:pPr>
        <w:spacing w:before="100" w:beforeAutospacing="1" w:after="100" w:afterAutospacing="1"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lastRenderedPageBreak/>
        <w:t xml:space="preserve">En el siguiente cuadro </w:t>
      </w:r>
      <w:r w:rsidR="00344D74">
        <w:rPr>
          <w:rFonts w:ascii="Times New Roman" w:hAnsi="Times New Roman" w:cs="Times New Roman"/>
          <w:sz w:val="24"/>
          <w:szCs w:val="24"/>
          <w:lang w:val="es"/>
        </w:rPr>
        <w:t xml:space="preserve">se ve </w:t>
      </w:r>
      <w:r>
        <w:rPr>
          <w:rFonts w:ascii="Times New Roman" w:hAnsi="Times New Roman" w:cs="Times New Roman"/>
          <w:sz w:val="24"/>
          <w:szCs w:val="24"/>
          <w:lang w:val="es"/>
        </w:rPr>
        <w:t>c</w:t>
      </w:r>
      <w:r w:rsidR="00344D74">
        <w:rPr>
          <w:rFonts w:ascii="Times New Roman" w:hAnsi="Times New Roman" w:cs="Times New Roman"/>
          <w:sz w:val="24"/>
          <w:szCs w:val="24"/>
          <w:lang w:val="es"/>
        </w:rPr>
        <w:t>ó</w:t>
      </w:r>
      <w:r>
        <w:rPr>
          <w:rFonts w:ascii="Times New Roman" w:hAnsi="Times New Roman" w:cs="Times New Roman"/>
          <w:sz w:val="24"/>
          <w:szCs w:val="24"/>
          <w:lang w:val="es"/>
        </w:rPr>
        <w:t xml:space="preserve">mo el dato </w:t>
      </w:r>
      <w:proofErr w:type="spellStart"/>
      <w:r>
        <w:rPr>
          <w:rFonts w:ascii="Times New Roman" w:hAnsi="Times New Roman" w:cs="Times New Roman"/>
          <w:sz w:val="24"/>
          <w:szCs w:val="24"/>
          <w:lang w:val="es"/>
        </w:rPr>
        <w:t>muestral</w:t>
      </w:r>
      <w:proofErr w:type="spellEnd"/>
      <w:r>
        <w:rPr>
          <w:rFonts w:ascii="Times New Roman" w:hAnsi="Times New Roman" w:cs="Times New Roman"/>
          <w:sz w:val="24"/>
          <w:szCs w:val="24"/>
          <w:lang w:val="es"/>
        </w:rPr>
        <w:t xml:space="preserve"> elegido se ajusta al 95% de </w:t>
      </w:r>
      <w:r w:rsidR="00344D74">
        <w:rPr>
          <w:rFonts w:ascii="Times New Roman" w:hAnsi="Times New Roman" w:cs="Times New Roman"/>
          <w:sz w:val="24"/>
          <w:szCs w:val="24"/>
          <w:lang w:val="es"/>
        </w:rPr>
        <w:t xml:space="preserve">la </w:t>
      </w:r>
      <w:r>
        <w:rPr>
          <w:rFonts w:ascii="Times New Roman" w:hAnsi="Times New Roman" w:cs="Times New Roman"/>
          <w:sz w:val="24"/>
          <w:szCs w:val="24"/>
          <w:lang w:val="es"/>
        </w:rPr>
        <w:t xml:space="preserve">confiabilidad y al valor estándar aceptable de error </w:t>
      </w:r>
      <w:proofErr w:type="spellStart"/>
      <w:r>
        <w:rPr>
          <w:rFonts w:ascii="Times New Roman" w:hAnsi="Times New Roman" w:cs="Times New Roman"/>
          <w:sz w:val="24"/>
          <w:szCs w:val="24"/>
          <w:lang w:val="es"/>
        </w:rPr>
        <w:t>muestral</w:t>
      </w:r>
      <w:proofErr w:type="spellEnd"/>
      <w:r w:rsidR="00344D74">
        <w:rPr>
          <w:rFonts w:ascii="Times New Roman" w:hAnsi="Times New Roman" w:cs="Times New Roman"/>
          <w:sz w:val="24"/>
          <w:szCs w:val="24"/>
          <w:lang w:val="es"/>
        </w:rPr>
        <w:t>:</w:t>
      </w: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395DACA1" wp14:editId="59B4671E">
            <wp:extent cx="5610225" cy="2857500"/>
            <wp:effectExtent l="0" t="0" r="952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2857500"/>
                    </a:xfrm>
                    <a:prstGeom prst="rect">
                      <a:avLst/>
                    </a:prstGeom>
                    <a:noFill/>
                    <a:ln>
                      <a:noFill/>
                    </a:ln>
                  </pic:spPr>
                </pic:pic>
              </a:graphicData>
            </a:graphic>
          </wp:inline>
        </w:drawing>
      </w:r>
    </w:p>
    <w:p w:rsidR="00BC6720" w:rsidRPr="00420B75" w:rsidRDefault="00BC6720" w:rsidP="00BC6720">
      <w:pPr>
        <w:autoSpaceDE w:val="0"/>
        <w:autoSpaceDN w:val="0"/>
        <w:adjustRightInd w:val="0"/>
        <w:spacing w:after="200" w:line="360" w:lineRule="auto"/>
        <w:jc w:val="both"/>
        <w:rPr>
          <w:rFonts w:ascii="Times New Roman" w:eastAsia="Times New Roman" w:hAnsi="Times New Roman" w:cs="Times New Roman"/>
          <w:b/>
          <w:i/>
          <w:sz w:val="28"/>
          <w:szCs w:val="24"/>
          <w:lang w:val="es" w:eastAsia="es-ES"/>
        </w:rPr>
      </w:pPr>
      <w:r w:rsidRPr="00420B75">
        <w:rPr>
          <w:rFonts w:ascii="Times New Roman" w:hAnsi="Times New Roman" w:cs="Times New Roman"/>
          <w:sz w:val="24"/>
          <w:szCs w:val="24"/>
        </w:rPr>
        <w:t>Fuente:</w:t>
      </w:r>
      <w:r w:rsidR="00725A89" w:rsidRPr="00420B75">
        <w:rPr>
          <w:rFonts w:ascii="Times New Roman" w:hAnsi="Times New Roman" w:cs="Times New Roman"/>
          <w:sz w:val="24"/>
          <w:szCs w:val="24"/>
        </w:rPr>
        <w:t xml:space="preserve"> Investigación de mercados (2010).</w:t>
      </w:r>
    </w:p>
    <w:p w:rsidR="00BC6720" w:rsidRPr="00386E4B" w:rsidRDefault="00BC6720" w:rsidP="00386E4B">
      <w:pPr>
        <w:pStyle w:val="Ttulo3"/>
        <w:numPr>
          <w:ilvl w:val="3"/>
          <w:numId w:val="4"/>
        </w:numPr>
        <w:spacing w:line="360" w:lineRule="auto"/>
        <w:ind w:left="1418" w:hanging="709"/>
        <w:rPr>
          <w:rFonts w:ascii="Times New Roman" w:hAnsi="Times New Roman"/>
          <w:i/>
          <w:sz w:val="24"/>
          <w:szCs w:val="24"/>
          <w:lang w:val="es"/>
        </w:rPr>
      </w:pPr>
      <w:bookmarkStart w:id="85" w:name="_Toc514851193"/>
      <w:bookmarkStart w:id="86" w:name="_Toc514851861"/>
      <w:bookmarkStart w:id="87" w:name="_Toc514854622"/>
      <w:bookmarkStart w:id="88" w:name="_Toc514855249"/>
      <w:bookmarkStart w:id="89" w:name="_Toc514856426"/>
      <w:bookmarkStart w:id="90" w:name="_Toc519493725"/>
      <w:bookmarkStart w:id="91" w:name="_Toc519493901"/>
      <w:bookmarkStart w:id="92" w:name="_Toc521232357"/>
      <w:bookmarkEnd w:id="85"/>
      <w:bookmarkEnd w:id="86"/>
      <w:bookmarkEnd w:id="87"/>
      <w:bookmarkEnd w:id="88"/>
      <w:bookmarkEnd w:id="89"/>
      <w:bookmarkEnd w:id="90"/>
      <w:bookmarkEnd w:id="91"/>
      <w:r w:rsidRPr="00386E4B">
        <w:rPr>
          <w:rFonts w:ascii="Times New Roman" w:hAnsi="Times New Roman"/>
          <w:bCs w:val="0"/>
          <w:i/>
          <w:sz w:val="24"/>
          <w:szCs w:val="24"/>
          <w:lang w:val="es"/>
        </w:rPr>
        <w:t>Técnicas, métodos e instrumentos para determinar el tamaño de la muestra</w:t>
      </w:r>
      <w:r w:rsidR="00725A89">
        <w:rPr>
          <w:rFonts w:ascii="Times New Roman" w:hAnsi="Times New Roman"/>
          <w:bCs w:val="0"/>
          <w:i/>
          <w:sz w:val="24"/>
          <w:szCs w:val="24"/>
          <w:lang w:val="es"/>
        </w:rPr>
        <w:t>.</w:t>
      </w:r>
      <w:bookmarkEnd w:id="92"/>
    </w:p>
    <w:p w:rsidR="00BC6720" w:rsidRDefault="00BC6720" w:rsidP="00386E4B">
      <w:pPr>
        <w:autoSpaceDE w:val="0"/>
        <w:autoSpaceDN w:val="0"/>
        <w:adjustRightInd w:val="0"/>
        <w:spacing w:before="240"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El tamaño de la muestra se determinará según el problema de investigación, el tamaño de la población y los objetivos; para esto hay que tener en cuenta el margen de error</w:t>
      </w:r>
      <w:r w:rsidR="004670DF">
        <w:rPr>
          <w:rFonts w:ascii="Times New Roman" w:hAnsi="Times New Roman" w:cs="Times New Roman"/>
          <w:sz w:val="24"/>
          <w:szCs w:val="24"/>
          <w:lang w:val="es"/>
        </w:rPr>
        <w:t>,</w:t>
      </w:r>
      <w:r>
        <w:rPr>
          <w:rFonts w:ascii="Times New Roman" w:hAnsi="Times New Roman" w:cs="Times New Roman"/>
          <w:sz w:val="24"/>
          <w:szCs w:val="24"/>
          <w:lang w:val="es"/>
        </w:rPr>
        <w:t xml:space="preserve"> para generar un nivel de confianza adecuado, </w:t>
      </w:r>
      <w:r w:rsidR="00684B36">
        <w:rPr>
          <w:rFonts w:ascii="Times New Roman" w:hAnsi="Times New Roman" w:cs="Times New Roman"/>
          <w:sz w:val="24"/>
          <w:szCs w:val="24"/>
          <w:lang w:val="es"/>
        </w:rPr>
        <w:t xml:space="preserve">con </w:t>
      </w:r>
      <w:r>
        <w:rPr>
          <w:rFonts w:ascii="Times New Roman" w:hAnsi="Times New Roman" w:cs="Times New Roman"/>
          <w:sz w:val="24"/>
          <w:szCs w:val="24"/>
          <w:lang w:val="es"/>
        </w:rPr>
        <w:t>expectativas altas en los resultados que se obtengan. Se aplicarán l</w:t>
      </w:r>
      <w:r w:rsidRPr="00F55824">
        <w:rPr>
          <w:rFonts w:ascii="Times New Roman" w:hAnsi="Times New Roman" w:cs="Times New Roman"/>
          <w:sz w:val="24"/>
          <w:szCs w:val="24"/>
          <w:lang w:val="es"/>
        </w:rPr>
        <w:t>as fórmulas</w:t>
      </w:r>
      <w:r>
        <w:rPr>
          <w:rFonts w:ascii="Times New Roman" w:hAnsi="Times New Roman" w:cs="Times New Roman"/>
          <w:sz w:val="24"/>
          <w:szCs w:val="24"/>
          <w:lang w:val="es"/>
        </w:rPr>
        <w:t xml:space="preserve"> correspondientes</w:t>
      </w:r>
      <w:r w:rsidRPr="00F55824">
        <w:rPr>
          <w:rFonts w:ascii="Times New Roman" w:hAnsi="Times New Roman" w:cs="Times New Roman"/>
          <w:sz w:val="24"/>
          <w:szCs w:val="24"/>
          <w:lang w:val="es"/>
        </w:rPr>
        <w:t xml:space="preserve"> para obtener el tamaño de la muestra</w:t>
      </w:r>
      <w:r>
        <w:rPr>
          <w:rFonts w:ascii="Times New Roman" w:hAnsi="Times New Roman" w:cs="Times New Roman"/>
          <w:sz w:val="24"/>
          <w:szCs w:val="24"/>
          <w:lang w:val="es"/>
        </w:rPr>
        <w:t xml:space="preserve"> necesario.</w:t>
      </w:r>
    </w:p>
    <w:p w:rsidR="00BC6720" w:rsidRPr="00386E4B" w:rsidRDefault="00BC6720" w:rsidP="00386E4B">
      <w:pPr>
        <w:pStyle w:val="Ttulo3"/>
        <w:numPr>
          <w:ilvl w:val="3"/>
          <w:numId w:val="4"/>
        </w:numPr>
        <w:spacing w:line="360" w:lineRule="auto"/>
        <w:ind w:left="1418" w:hanging="709"/>
        <w:rPr>
          <w:rFonts w:ascii="Times New Roman" w:hAnsi="Times New Roman"/>
          <w:i/>
          <w:sz w:val="24"/>
          <w:szCs w:val="24"/>
          <w:lang w:val="es"/>
        </w:rPr>
      </w:pPr>
      <w:bookmarkStart w:id="93" w:name="_Toc485938324"/>
      <w:bookmarkStart w:id="94" w:name="_Toc485968965"/>
      <w:bookmarkStart w:id="95" w:name="_Toc485969271"/>
      <w:bookmarkStart w:id="96" w:name="_Toc485969424"/>
      <w:bookmarkStart w:id="97" w:name="_Toc514851195"/>
      <w:bookmarkStart w:id="98" w:name="_Toc514851863"/>
      <w:bookmarkStart w:id="99" w:name="_Toc514854624"/>
      <w:bookmarkStart w:id="100" w:name="_Toc514855251"/>
      <w:bookmarkStart w:id="101" w:name="_Toc514856428"/>
      <w:bookmarkStart w:id="102" w:name="_Toc519493727"/>
      <w:bookmarkStart w:id="103" w:name="_Toc519493903"/>
      <w:bookmarkStart w:id="104" w:name="_Toc521232358"/>
      <w:bookmarkEnd w:id="93"/>
      <w:bookmarkEnd w:id="94"/>
      <w:bookmarkEnd w:id="95"/>
      <w:bookmarkEnd w:id="96"/>
      <w:bookmarkEnd w:id="97"/>
      <w:bookmarkEnd w:id="98"/>
      <w:bookmarkEnd w:id="99"/>
      <w:bookmarkEnd w:id="100"/>
      <w:bookmarkEnd w:id="101"/>
      <w:bookmarkEnd w:id="102"/>
      <w:bookmarkEnd w:id="103"/>
      <w:r w:rsidRPr="00386E4B">
        <w:rPr>
          <w:rFonts w:ascii="Times New Roman" w:hAnsi="Times New Roman"/>
          <w:i/>
          <w:sz w:val="24"/>
          <w:szCs w:val="24"/>
          <w:lang w:val="es"/>
        </w:rPr>
        <w:t>Técnicas, métodos e instrumentos para seleccionar la muestra.</w:t>
      </w:r>
      <w:bookmarkEnd w:id="104"/>
    </w:p>
    <w:p w:rsidR="00BC6720" w:rsidRDefault="00BC6720" w:rsidP="00386E4B">
      <w:pPr>
        <w:autoSpaceDE w:val="0"/>
        <w:autoSpaceDN w:val="0"/>
        <w:adjustRightInd w:val="0"/>
        <w:spacing w:before="240" w:after="200" w:line="360" w:lineRule="auto"/>
        <w:ind w:firstLine="709"/>
        <w:jc w:val="both"/>
        <w:rPr>
          <w:rFonts w:ascii="Times New Roman" w:hAnsi="Times New Roman" w:cs="Times New Roman"/>
          <w:sz w:val="24"/>
          <w:szCs w:val="24"/>
          <w:lang w:val="es"/>
        </w:rPr>
      </w:pPr>
      <w:r w:rsidRPr="00F55824">
        <w:rPr>
          <w:rFonts w:ascii="Times New Roman" w:hAnsi="Times New Roman" w:cs="Times New Roman"/>
          <w:sz w:val="24"/>
          <w:szCs w:val="24"/>
          <w:lang w:val="es"/>
        </w:rPr>
        <w:t>La técnica</w:t>
      </w:r>
      <w:r w:rsidR="004670DF">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según la Universidad Pedagógica Experimental Libertador (1998)</w:t>
      </w:r>
      <w:r w:rsidR="004670DF">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w:t>
      </w:r>
      <w:r w:rsidR="004670DF">
        <w:rPr>
          <w:rFonts w:ascii="Times New Roman" w:hAnsi="Times New Roman" w:cs="Times New Roman"/>
          <w:sz w:val="24"/>
          <w:szCs w:val="24"/>
          <w:lang w:val="es"/>
        </w:rPr>
        <w:t>son</w:t>
      </w:r>
      <w:r w:rsidRPr="00F55824">
        <w:rPr>
          <w:rFonts w:ascii="Times New Roman" w:hAnsi="Times New Roman" w:cs="Times New Roman"/>
          <w:sz w:val="24"/>
          <w:szCs w:val="24"/>
          <w:lang w:val="es"/>
        </w:rPr>
        <w:t xml:space="preserve"> los procedimientos de actuación concreta que deben seguirse para recorrer las diferentes fases del método. Las técnicas son de carácter práctico y operativo</w:t>
      </w:r>
      <w:r w:rsidR="004670DF">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y el método es de carácter global y de coordinación de operaciones</w:t>
      </w:r>
      <w:r w:rsidR="004670DF">
        <w:rPr>
          <w:rFonts w:ascii="Times New Roman" w:hAnsi="Times New Roman" w:cs="Times New Roman"/>
          <w:sz w:val="24"/>
          <w:szCs w:val="24"/>
          <w:lang w:val="es"/>
        </w:rPr>
        <w:t xml:space="preserve"> (Universidad Pedagógica Experimental Libertador, 1998, citada en Zamora y Bernal, 2002)</w:t>
      </w:r>
      <w:r w:rsidR="00684B36">
        <w:rPr>
          <w:rFonts w:ascii="Times New Roman" w:hAnsi="Times New Roman" w:cs="Times New Roman"/>
          <w:sz w:val="24"/>
          <w:szCs w:val="24"/>
          <w:lang w:val="es"/>
        </w:rPr>
        <w:t>.</w:t>
      </w:r>
    </w:p>
    <w:p w:rsidR="00BC6720" w:rsidRDefault="00BC6720" w:rsidP="004670DF">
      <w:pPr>
        <w:pStyle w:val="Prrafodelista"/>
        <w:numPr>
          <w:ilvl w:val="2"/>
          <w:numId w:val="4"/>
        </w:numPr>
        <w:autoSpaceDE w:val="0"/>
        <w:autoSpaceDN w:val="0"/>
        <w:adjustRightInd w:val="0"/>
        <w:spacing w:after="200" w:line="360" w:lineRule="auto"/>
        <w:ind w:left="1418"/>
        <w:jc w:val="both"/>
        <w:outlineLvl w:val="1"/>
        <w:rPr>
          <w:rFonts w:ascii="Times New Roman" w:hAnsi="Times New Roman" w:cs="Times New Roman"/>
          <w:b/>
          <w:sz w:val="24"/>
          <w:szCs w:val="24"/>
          <w:lang w:val="es"/>
        </w:rPr>
      </w:pPr>
      <w:bookmarkStart w:id="105" w:name="_Toc521232179"/>
      <w:bookmarkStart w:id="106" w:name="_Toc521232359"/>
      <w:bookmarkStart w:id="107" w:name="_Toc514851197"/>
      <w:bookmarkStart w:id="108" w:name="_Toc514851865"/>
      <w:bookmarkStart w:id="109" w:name="_Toc514854626"/>
      <w:bookmarkStart w:id="110" w:name="_Toc514855253"/>
      <w:bookmarkStart w:id="111" w:name="_Toc514856430"/>
      <w:bookmarkStart w:id="112" w:name="_Toc519493729"/>
      <w:bookmarkStart w:id="113" w:name="_Toc519493905"/>
      <w:bookmarkStart w:id="114" w:name="_Toc521232360"/>
      <w:bookmarkEnd w:id="105"/>
      <w:bookmarkEnd w:id="106"/>
      <w:bookmarkEnd w:id="107"/>
      <w:bookmarkEnd w:id="108"/>
      <w:bookmarkEnd w:id="109"/>
      <w:bookmarkEnd w:id="110"/>
      <w:bookmarkEnd w:id="111"/>
      <w:bookmarkEnd w:id="112"/>
      <w:bookmarkEnd w:id="113"/>
      <w:r w:rsidRPr="005422B5">
        <w:rPr>
          <w:rFonts w:ascii="Times New Roman" w:hAnsi="Times New Roman" w:cs="Times New Roman"/>
          <w:b/>
          <w:sz w:val="24"/>
          <w:szCs w:val="24"/>
          <w:lang w:val="es"/>
        </w:rPr>
        <w:lastRenderedPageBreak/>
        <w:t>Recopilación de los datos.</w:t>
      </w:r>
      <w:bookmarkEnd w:id="114"/>
    </w:p>
    <w:p w:rsidR="00BC6720" w:rsidRPr="00F55824" w:rsidRDefault="00BC6720"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sidRPr="00F55824">
        <w:rPr>
          <w:rFonts w:ascii="Times New Roman" w:hAnsi="Times New Roman" w:cs="Times New Roman"/>
          <w:sz w:val="24"/>
          <w:szCs w:val="24"/>
          <w:lang w:val="es"/>
        </w:rPr>
        <w:t>Según Rodrigo Barrantes</w:t>
      </w:r>
      <w:r w:rsidR="005F4225">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en su libro </w:t>
      </w:r>
      <w:r w:rsidRPr="00386E4B">
        <w:rPr>
          <w:rFonts w:ascii="Times New Roman" w:hAnsi="Times New Roman" w:cs="Times New Roman"/>
          <w:i/>
          <w:sz w:val="24"/>
          <w:szCs w:val="24"/>
          <w:lang w:val="es"/>
        </w:rPr>
        <w:t>Un camino al conocimiento</w:t>
      </w:r>
      <w:r w:rsidRPr="00F55824">
        <w:rPr>
          <w:rFonts w:ascii="Times New Roman" w:hAnsi="Times New Roman" w:cs="Times New Roman"/>
          <w:sz w:val="24"/>
          <w:szCs w:val="24"/>
          <w:lang w:val="es"/>
        </w:rPr>
        <w:t xml:space="preserve">, “La recolección de datos es un proceso tan importante, que requiere de prudencia, paciencia y orden, esto implica la necesidad de utilizar instrumentos capaces de captarlos tal cual son, con sus medidas apropiadas y su exacto valor” </w:t>
      </w:r>
      <w:sdt>
        <w:sdtPr>
          <w:rPr>
            <w:rFonts w:ascii="Times New Roman" w:hAnsi="Times New Roman" w:cs="Times New Roman"/>
            <w:sz w:val="24"/>
            <w:szCs w:val="24"/>
            <w:lang w:val="es"/>
          </w:rPr>
          <w:id w:val="1179782696"/>
          <w:citation/>
        </w:sdtPr>
        <w:sdtEndPr/>
        <w:sdtContent>
          <w:r>
            <w:rPr>
              <w:rFonts w:ascii="Times New Roman" w:hAnsi="Times New Roman" w:cs="Times New Roman"/>
              <w:sz w:val="24"/>
              <w:szCs w:val="24"/>
              <w:lang w:val="es"/>
            </w:rPr>
            <w:fldChar w:fldCharType="begin"/>
          </w:r>
          <w:r w:rsidR="005F4225">
            <w:rPr>
              <w:rFonts w:ascii="Times New Roman" w:hAnsi="Times New Roman" w:cs="Times New Roman"/>
              <w:sz w:val="24"/>
              <w:szCs w:val="24"/>
            </w:rPr>
            <w:instrText xml:space="preserve">CITATION Bar13 \l 5130 </w:instrText>
          </w:r>
          <w:r>
            <w:rPr>
              <w:rFonts w:ascii="Times New Roman" w:hAnsi="Times New Roman" w:cs="Times New Roman"/>
              <w:sz w:val="24"/>
              <w:szCs w:val="24"/>
              <w:lang w:val="es"/>
            </w:rPr>
            <w:fldChar w:fldCharType="separate"/>
          </w:r>
          <w:r w:rsidR="005F4225" w:rsidRPr="00386E4B">
            <w:rPr>
              <w:rFonts w:ascii="Times New Roman" w:hAnsi="Times New Roman" w:cs="Times New Roman"/>
              <w:noProof/>
              <w:sz w:val="24"/>
              <w:szCs w:val="24"/>
            </w:rPr>
            <w:t>(Barrantes Echavarría, 2013)</w:t>
          </w:r>
          <w:r>
            <w:rPr>
              <w:rFonts w:ascii="Times New Roman" w:hAnsi="Times New Roman" w:cs="Times New Roman"/>
              <w:sz w:val="24"/>
              <w:szCs w:val="24"/>
              <w:lang w:val="es"/>
            </w:rPr>
            <w:fldChar w:fldCharType="end"/>
          </w:r>
        </w:sdtContent>
      </w:sdt>
      <w:r w:rsidR="00684B36">
        <w:rPr>
          <w:rFonts w:ascii="Times New Roman" w:hAnsi="Times New Roman" w:cs="Times New Roman"/>
          <w:sz w:val="24"/>
          <w:szCs w:val="24"/>
          <w:lang w:val="es"/>
        </w:rPr>
        <w:t>.</w:t>
      </w:r>
    </w:p>
    <w:p w:rsidR="00BC6720" w:rsidRPr="00F55824" w:rsidRDefault="00BC6720" w:rsidP="00386E4B">
      <w:pPr>
        <w:autoSpaceDE w:val="0"/>
        <w:autoSpaceDN w:val="0"/>
        <w:adjustRightInd w:val="0"/>
        <w:spacing w:after="200" w:line="360" w:lineRule="auto"/>
        <w:ind w:firstLine="698"/>
        <w:jc w:val="both"/>
        <w:rPr>
          <w:rFonts w:ascii="Times New Roman" w:hAnsi="Times New Roman" w:cs="Times New Roman"/>
          <w:sz w:val="24"/>
          <w:szCs w:val="24"/>
          <w:lang w:val="es"/>
        </w:rPr>
      </w:pPr>
      <w:r w:rsidRPr="00F55824">
        <w:rPr>
          <w:rFonts w:ascii="Times New Roman" w:hAnsi="Times New Roman" w:cs="Times New Roman"/>
          <w:sz w:val="24"/>
          <w:szCs w:val="24"/>
          <w:lang w:val="es"/>
        </w:rPr>
        <w:t>El objetivo de este apartado es definir los principales instrumentos para obtener información relevante en la investigación</w:t>
      </w:r>
      <w:r w:rsidR="005F4225">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w:t>
      </w:r>
      <w:r w:rsidR="005F4225">
        <w:rPr>
          <w:rFonts w:ascii="Times New Roman" w:hAnsi="Times New Roman" w:cs="Times New Roman"/>
          <w:sz w:val="24"/>
          <w:szCs w:val="24"/>
          <w:lang w:val="es"/>
        </w:rPr>
        <w:t>S</w:t>
      </w:r>
      <w:r w:rsidRPr="00F55824">
        <w:rPr>
          <w:rFonts w:ascii="Times New Roman" w:hAnsi="Times New Roman" w:cs="Times New Roman"/>
          <w:sz w:val="24"/>
          <w:szCs w:val="24"/>
          <w:lang w:val="es"/>
        </w:rPr>
        <w:t xml:space="preserve">e contemplan aspectos financieros </w:t>
      </w:r>
      <w:r w:rsidR="005F4225">
        <w:rPr>
          <w:rFonts w:ascii="Times New Roman" w:hAnsi="Times New Roman" w:cs="Times New Roman"/>
          <w:sz w:val="24"/>
          <w:szCs w:val="24"/>
          <w:lang w:val="es"/>
        </w:rPr>
        <w:t xml:space="preserve">y </w:t>
      </w:r>
      <w:r w:rsidRPr="00F55824">
        <w:rPr>
          <w:rFonts w:ascii="Times New Roman" w:hAnsi="Times New Roman" w:cs="Times New Roman"/>
          <w:sz w:val="24"/>
          <w:szCs w:val="24"/>
          <w:lang w:val="es"/>
        </w:rPr>
        <w:t xml:space="preserve">administrativos relacionados </w:t>
      </w:r>
      <w:r w:rsidR="005F4225">
        <w:rPr>
          <w:rFonts w:ascii="Times New Roman" w:hAnsi="Times New Roman" w:cs="Times New Roman"/>
          <w:sz w:val="24"/>
          <w:szCs w:val="24"/>
          <w:lang w:val="es"/>
        </w:rPr>
        <w:t>con</w:t>
      </w:r>
      <w:r w:rsidRPr="00F55824">
        <w:rPr>
          <w:rFonts w:ascii="Times New Roman" w:hAnsi="Times New Roman" w:cs="Times New Roman"/>
          <w:sz w:val="24"/>
          <w:szCs w:val="24"/>
          <w:lang w:val="es"/>
        </w:rPr>
        <w:t xml:space="preserve"> la gestión empresarial utilizada en la empresa Alimentos </w:t>
      </w:r>
      <w:r w:rsidR="000B1024">
        <w:rPr>
          <w:rFonts w:ascii="Times New Roman" w:hAnsi="Times New Roman" w:cs="Times New Roman"/>
          <w:sz w:val="24"/>
          <w:szCs w:val="24"/>
          <w:lang w:val="es"/>
        </w:rPr>
        <w:t>Don</w:t>
      </w:r>
      <w:r w:rsidRPr="00F55824">
        <w:rPr>
          <w:rFonts w:ascii="Times New Roman" w:hAnsi="Times New Roman" w:cs="Times New Roman"/>
          <w:sz w:val="24"/>
          <w:szCs w:val="24"/>
          <w:lang w:val="es"/>
        </w:rPr>
        <w:t xml:space="preserve"> Mariano</w:t>
      </w:r>
      <w:r w:rsidR="008F67CD">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S.A.</w:t>
      </w:r>
    </w:p>
    <w:p w:rsidR="00BC6720" w:rsidRPr="00386E4B" w:rsidRDefault="00BC6720" w:rsidP="005F4225">
      <w:pPr>
        <w:pStyle w:val="Prrafodelista"/>
        <w:numPr>
          <w:ilvl w:val="3"/>
          <w:numId w:val="4"/>
        </w:numPr>
        <w:autoSpaceDE w:val="0"/>
        <w:autoSpaceDN w:val="0"/>
        <w:adjustRightInd w:val="0"/>
        <w:spacing w:after="200" w:line="360" w:lineRule="auto"/>
        <w:ind w:left="1418" w:hanging="709"/>
        <w:jc w:val="both"/>
        <w:outlineLvl w:val="2"/>
        <w:rPr>
          <w:rFonts w:ascii="Times New Roman" w:hAnsi="Times New Roman" w:cs="Times New Roman"/>
          <w:b/>
          <w:i/>
          <w:sz w:val="24"/>
          <w:szCs w:val="24"/>
          <w:lang w:val="es"/>
        </w:rPr>
      </w:pPr>
      <w:bookmarkStart w:id="115" w:name="_Toc485938327"/>
      <w:bookmarkStart w:id="116" w:name="_Toc485968968"/>
      <w:bookmarkStart w:id="117" w:name="_Toc485969274"/>
      <w:bookmarkStart w:id="118" w:name="_Toc485969427"/>
      <w:bookmarkStart w:id="119" w:name="_Toc514851199"/>
      <w:bookmarkStart w:id="120" w:name="_Toc514851867"/>
      <w:bookmarkStart w:id="121" w:name="_Toc514854628"/>
      <w:bookmarkStart w:id="122" w:name="_Toc514855255"/>
      <w:bookmarkStart w:id="123" w:name="_Toc514856432"/>
      <w:bookmarkStart w:id="124" w:name="_Toc519493731"/>
      <w:bookmarkStart w:id="125" w:name="_Toc519493907"/>
      <w:bookmarkStart w:id="126" w:name="_Toc521232361"/>
      <w:bookmarkEnd w:id="115"/>
      <w:bookmarkEnd w:id="116"/>
      <w:bookmarkEnd w:id="117"/>
      <w:bookmarkEnd w:id="118"/>
      <w:bookmarkEnd w:id="119"/>
      <w:bookmarkEnd w:id="120"/>
      <w:bookmarkEnd w:id="121"/>
      <w:bookmarkEnd w:id="122"/>
      <w:bookmarkEnd w:id="123"/>
      <w:bookmarkEnd w:id="124"/>
      <w:bookmarkEnd w:id="125"/>
      <w:r w:rsidRPr="00386E4B">
        <w:rPr>
          <w:rFonts w:ascii="Times New Roman" w:hAnsi="Times New Roman" w:cs="Times New Roman"/>
          <w:b/>
          <w:i/>
          <w:sz w:val="24"/>
          <w:szCs w:val="24"/>
          <w:lang w:val="es"/>
        </w:rPr>
        <w:t>Métodos, técnicas e instrumentos</w:t>
      </w:r>
      <w:r w:rsidR="005F4225" w:rsidRPr="00386E4B">
        <w:rPr>
          <w:rFonts w:ascii="Times New Roman" w:hAnsi="Times New Roman" w:cs="Times New Roman"/>
          <w:b/>
          <w:i/>
          <w:sz w:val="24"/>
          <w:szCs w:val="24"/>
          <w:lang w:val="es"/>
        </w:rPr>
        <w:t>.</w:t>
      </w:r>
      <w:bookmarkEnd w:id="126"/>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Al ser una</w:t>
      </w:r>
      <w:r w:rsidRPr="005422B5">
        <w:rPr>
          <w:rFonts w:ascii="Times New Roman" w:hAnsi="Times New Roman" w:cs="Times New Roman"/>
          <w:sz w:val="24"/>
          <w:szCs w:val="24"/>
          <w:lang w:val="es"/>
        </w:rPr>
        <w:t xml:space="preserve"> investigación</w:t>
      </w:r>
      <w:r>
        <w:rPr>
          <w:rFonts w:ascii="Times New Roman" w:hAnsi="Times New Roman" w:cs="Times New Roman"/>
          <w:sz w:val="24"/>
          <w:szCs w:val="24"/>
          <w:lang w:val="es"/>
        </w:rPr>
        <w:t xml:space="preserve"> mixta (</w:t>
      </w:r>
      <w:r w:rsidRPr="005422B5">
        <w:rPr>
          <w:rFonts w:ascii="Times New Roman" w:hAnsi="Times New Roman" w:cs="Times New Roman"/>
          <w:sz w:val="24"/>
          <w:szCs w:val="24"/>
          <w:lang w:val="es"/>
        </w:rPr>
        <w:t>cualitativ</w:t>
      </w:r>
      <w:r>
        <w:rPr>
          <w:rFonts w:ascii="Times New Roman" w:hAnsi="Times New Roman" w:cs="Times New Roman"/>
          <w:sz w:val="24"/>
          <w:szCs w:val="24"/>
          <w:lang w:val="es"/>
        </w:rPr>
        <w:t>a</w:t>
      </w:r>
      <w:r w:rsidRPr="005422B5">
        <w:rPr>
          <w:rFonts w:ascii="Times New Roman" w:hAnsi="Times New Roman" w:cs="Times New Roman"/>
          <w:sz w:val="24"/>
          <w:szCs w:val="24"/>
          <w:lang w:val="es"/>
        </w:rPr>
        <w:t xml:space="preserve"> y cuantitativ</w:t>
      </w:r>
      <w:r>
        <w:rPr>
          <w:rFonts w:ascii="Times New Roman" w:hAnsi="Times New Roman" w:cs="Times New Roman"/>
          <w:sz w:val="24"/>
          <w:szCs w:val="24"/>
          <w:lang w:val="es"/>
        </w:rPr>
        <w:t>a)</w:t>
      </w:r>
      <w:r w:rsidR="005F4225">
        <w:rPr>
          <w:rFonts w:ascii="Times New Roman" w:hAnsi="Times New Roman" w:cs="Times New Roman"/>
          <w:sz w:val="24"/>
          <w:szCs w:val="24"/>
          <w:lang w:val="es"/>
        </w:rPr>
        <w:t>,</w:t>
      </w:r>
      <w:r>
        <w:rPr>
          <w:rFonts w:ascii="Times New Roman" w:hAnsi="Times New Roman" w:cs="Times New Roman"/>
          <w:sz w:val="24"/>
          <w:szCs w:val="24"/>
          <w:lang w:val="es"/>
        </w:rPr>
        <w:t xml:space="preserve"> se </w:t>
      </w:r>
      <w:r w:rsidR="005B686B">
        <w:rPr>
          <w:rFonts w:ascii="Times New Roman" w:hAnsi="Times New Roman" w:cs="Times New Roman"/>
          <w:sz w:val="24"/>
          <w:szCs w:val="24"/>
          <w:lang w:val="es"/>
        </w:rPr>
        <w:t>utilizarán</w:t>
      </w:r>
      <w:r>
        <w:rPr>
          <w:rFonts w:ascii="Times New Roman" w:hAnsi="Times New Roman" w:cs="Times New Roman"/>
          <w:sz w:val="24"/>
          <w:szCs w:val="24"/>
          <w:lang w:val="es"/>
        </w:rPr>
        <w:t xml:space="preserve"> métodos como observación,</w:t>
      </w:r>
      <w:r w:rsidRPr="005422B5">
        <w:rPr>
          <w:rFonts w:ascii="Times New Roman" w:hAnsi="Times New Roman" w:cs="Times New Roman"/>
          <w:sz w:val="24"/>
          <w:szCs w:val="24"/>
          <w:lang w:val="es"/>
        </w:rPr>
        <w:t xml:space="preserve"> </w:t>
      </w:r>
      <w:r>
        <w:rPr>
          <w:rFonts w:ascii="Times New Roman" w:hAnsi="Times New Roman" w:cs="Times New Roman"/>
          <w:sz w:val="24"/>
          <w:szCs w:val="24"/>
          <w:lang w:val="es"/>
        </w:rPr>
        <w:t xml:space="preserve">entrevistas, listas de cotejo, análisis documental, entre otros, los cuales </w:t>
      </w:r>
      <w:r w:rsidRPr="005422B5">
        <w:rPr>
          <w:rFonts w:ascii="Times New Roman" w:hAnsi="Times New Roman" w:cs="Times New Roman"/>
          <w:sz w:val="24"/>
          <w:szCs w:val="24"/>
          <w:lang w:val="es"/>
        </w:rPr>
        <w:t>ayudan a comprender, analizar y alcanzar los objetivos de la investigación.</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Las técnicas utilizadas para la recolección de datos de la actual investigación se llevaron a cabo mediante una entrevista realizada al gerente de la empresa, como principal representante del área administrativo-financiera</w:t>
      </w:r>
      <w:r w:rsidR="005F4225">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5F4225">
        <w:rPr>
          <w:rFonts w:ascii="Times New Roman" w:hAnsi="Times New Roman" w:cs="Times New Roman"/>
          <w:sz w:val="24"/>
          <w:szCs w:val="24"/>
          <w:lang w:val="es"/>
        </w:rPr>
        <w:t>L</w:t>
      </w:r>
      <w:r>
        <w:rPr>
          <w:rFonts w:ascii="Times New Roman" w:hAnsi="Times New Roman" w:cs="Times New Roman"/>
          <w:sz w:val="24"/>
          <w:szCs w:val="24"/>
          <w:lang w:val="es"/>
        </w:rPr>
        <w:t>a selección de la muestra es de tipo sistemática</w:t>
      </w:r>
      <w:r w:rsidR="005F4225">
        <w:rPr>
          <w:rFonts w:ascii="Times New Roman" w:hAnsi="Times New Roman" w:cs="Times New Roman"/>
          <w:sz w:val="24"/>
          <w:szCs w:val="24"/>
          <w:lang w:val="es"/>
        </w:rPr>
        <w:t>,</w:t>
      </w:r>
      <w:r>
        <w:rPr>
          <w:rFonts w:ascii="Times New Roman" w:hAnsi="Times New Roman" w:cs="Times New Roman"/>
          <w:sz w:val="24"/>
          <w:szCs w:val="24"/>
          <w:lang w:val="es"/>
        </w:rPr>
        <w:t xml:space="preserve"> ya que se seleccionan únicamente los estados financieros de los años 2015, 2016 y 2017.</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Para el proceso de validación de instrumentos se consultó a los profesores lectores encargados de brindar apoyo y criterio en cuanto al trabajo de investigación.</w:t>
      </w:r>
    </w:p>
    <w:p w:rsidR="00BC6720" w:rsidRPr="005F4225" w:rsidRDefault="00BC6720" w:rsidP="00386E4B">
      <w:pPr>
        <w:pStyle w:val="Ttulo3"/>
        <w:numPr>
          <w:ilvl w:val="4"/>
          <w:numId w:val="4"/>
        </w:numPr>
        <w:spacing w:line="360" w:lineRule="auto"/>
        <w:ind w:left="1701" w:hanging="993"/>
        <w:rPr>
          <w:rFonts w:ascii="Times New Roman" w:hAnsi="Times New Roman"/>
          <w:sz w:val="24"/>
          <w:szCs w:val="24"/>
          <w:lang w:val="es"/>
        </w:rPr>
      </w:pPr>
      <w:bookmarkStart w:id="127" w:name="_Toc521232362"/>
      <w:r w:rsidRPr="00386E4B">
        <w:rPr>
          <w:rFonts w:ascii="Times New Roman" w:hAnsi="Times New Roman"/>
          <w:i/>
          <w:sz w:val="24"/>
          <w:szCs w:val="24"/>
          <w:lang w:val="es"/>
        </w:rPr>
        <w:t>Observación</w:t>
      </w:r>
      <w:r w:rsidR="005F4225" w:rsidRPr="00386E4B">
        <w:rPr>
          <w:rFonts w:ascii="Times New Roman" w:hAnsi="Times New Roman"/>
          <w:i/>
          <w:sz w:val="24"/>
          <w:szCs w:val="24"/>
          <w:lang w:val="es"/>
        </w:rPr>
        <w:t>.</w:t>
      </w:r>
      <w:bookmarkStart w:id="128" w:name="_Toc521232183"/>
      <w:bookmarkStart w:id="129" w:name="_Toc521232363"/>
      <w:bookmarkEnd w:id="127"/>
      <w:bookmarkEnd w:id="128"/>
      <w:bookmarkEnd w:id="129"/>
    </w:p>
    <w:p w:rsidR="00BC6720" w:rsidRDefault="00BC6720" w:rsidP="00386E4B">
      <w:pPr>
        <w:autoSpaceDE w:val="0"/>
        <w:autoSpaceDN w:val="0"/>
        <w:adjustRightInd w:val="0"/>
        <w:spacing w:before="240" w:after="200" w:line="360" w:lineRule="auto"/>
        <w:ind w:firstLine="708"/>
        <w:jc w:val="both"/>
        <w:rPr>
          <w:rFonts w:ascii="Times New Roman" w:hAnsi="Times New Roman" w:cs="Times New Roman"/>
          <w:sz w:val="24"/>
          <w:szCs w:val="24"/>
          <w:lang w:val="es"/>
        </w:rPr>
      </w:pPr>
      <w:r w:rsidRPr="005422B5">
        <w:rPr>
          <w:rFonts w:ascii="Times New Roman" w:hAnsi="Times New Roman" w:cs="Times New Roman"/>
          <w:sz w:val="24"/>
          <w:szCs w:val="24"/>
          <w:lang w:val="es"/>
        </w:rPr>
        <w:t>La observación es el resultado de la percepción de lo que se observa, de este modo se puede interpretar la información recaudada por el investigador. Para Barrantes (2009)</w:t>
      </w:r>
      <w:r w:rsidR="005F4225">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“permite obtener información sobre los fenómenos o acontecimientos tal u como se producen (…)</w:t>
      </w:r>
      <w:r w:rsidR="005F4225">
        <w:rPr>
          <w:rFonts w:ascii="Times New Roman" w:hAnsi="Times New Roman" w:cs="Times New Roman"/>
          <w:sz w:val="24"/>
          <w:szCs w:val="24"/>
          <w:lang w:val="es"/>
        </w:rPr>
        <w:t>.</w:t>
      </w:r>
      <w:r w:rsidRPr="005422B5">
        <w:rPr>
          <w:rFonts w:ascii="Times New Roman" w:hAnsi="Times New Roman" w:cs="Times New Roman"/>
          <w:sz w:val="24"/>
          <w:szCs w:val="24"/>
          <w:lang w:val="es"/>
        </w:rPr>
        <w:t xml:space="preserve"> Es un proceso sistemático por el que un especialista recoge por sí mismo la información relacionada con ciertos problemas” (p.</w:t>
      </w:r>
      <w:r w:rsidR="005F4225">
        <w:rPr>
          <w:rFonts w:ascii="Times New Roman" w:hAnsi="Times New Roman" w:cs="Times New Roman"/>
          <w:sz w:val="24"/>
          <w:szCs w:val="24"/>
          <w:lang w:val="es"/>
        </w:rPr>
        <w:t xml:space="preserve"> </w:t>
      </w:r>
      <w:r w:rsidRPr="005422B5">
        <w:rPr>
          <w:rFonts w:ascii="Times New Roman" w:hAnsi="Times New Roman" w:cs="Times New Roman"/>
          <w:sz w:val="24"/>
          <w:szCs w:val="24"/>
          <w:lang w:val="es"/>
        </w:rPr>
        <w:t>202).</w:t>
      </w:r>
    </w:p>
    <w:p w:rsidR="00BC6720" w:rsidRDefault="00BC6720" w:rsidP="00386E4B">
      <w:pPr>
        <w:autoSpaceDE w:val="0"/>
        <w:autoSpaceDN w:val="0"/>
        <w:adjustRightInd w:val="0"/>
        <w:spacing w:after="200" w:line="360" w:lineRule="auto"/>
        <w:ind w:firstLine="708"/>
        <w:jc w:val="both"/>
        <w:rPr>
          <w:rFonts w:ascii="Times New Roman" w:hAnsi="Times New Roman" w:cs="Times New Roman"/>
          <w:sz w:val="24"/>
          <w:szCs w:val="24"/>
          <w:lang w:val="es"/>
        </w:rPr>
      </w:pPr>
      <w:r>
        <w:rPr>
          <w:rFonts w:ascii="Times New Roman" w:hAnsi="Times New Roman" w:cs="Times New Roman"/>
          <w:sz w:val="24"/>
          <w:szCs w:val="24"/>
          <w:lang w:val="es"/>
        </w:rPr>
        <w:lastRenderedPageBreak/>
        <w:t xml:space="preserve">La razón principal para utilizar la observación participante como medio para obtener información, </w:t>
      </w:r>
      <w:r w:rsidR="005F4225">
        <w:rPr>
          <w:rFonts w:ascii="Times New Roman" w:hAnsi="Times New Roman" w:cs="Times New Roman"/>
          <w:sz w:val="24"/>
          <w:szCs w:val="24"/>
          <w:lang w:val="es"/>
        </w:rPr>
        <w:t>es</w:t>
      </w:r>
      <w:r>
        <w:rPr>
          <w:rFonts w:ascii="Times New Roman" w:hAnsi="Times New Roman" w:cs="Times New Roman"/>
          <w:sz w:val="24"/>
          <w:szCs w:val="24"/>
          <w:lang w:val="es"/>
        </w:rPr>
        <w:t xml:space="preserve"> debido a la búsqueda de conocimiento de primera mano sobre las funciones realizadas en la empresa, para que, partiendo de este punto, </w:t>
      </w:r>
      <w:r w:rsidR="005F4225">
        <w:rPr>
          <w:rFonts w:ascii="Times New Roman" w:hAnsi="Times New Roman" w:cs="Times New Roman"/>
          <w:sz w:val="24"/>
          <w:szCs w:val="24"/>
          <w:lang w:val="es"/>
        </w:rPr>
        <w:t xml:space="preserve">se pueda </w:t>
      </w:r>
      <w:r>
        <w:rPr>
          <w:rFonts w:ascii="Times New Roman" w:hAnsi="Times New Roman" w:cs="Times New Roman"/>
          <w:sz w:val="24"/>
          <w:szCs w:val="24"/>
          <w:lang w:val="es"/>
        </w:rPr>
        <w:t xml:space="preserve">generar una hipótesis aceptable por medio de la recolección de datos y luego crear las pautas para la confección de la entrevista; es decir, </w:t>
      </w:r>
      <w:r w:rsidR="008F67CD">
        <w:rPr>
          <w:rFonts w:ascii="Times New Roman" w:hAnsi="Times New Roman" w:cs="Times New Roman"/>
          <w:sz w:val="24"/>
          <w:szCs w:val="24"/>
          <w:lang w:val="es"/>
        </w:rPr>
        <w:t xml:space="preserve">se observará </w:t>
      </w:r>
      <w:r w:rsidR="005F4225">
        <w:rPr>
          <w:rFonts w:ascii="Times New Roman" w:hAnsi="Times New Roman" w:cs="Times New Roman"/>
          <w:sz w:val="24"/>
          <w:szCs w:val="24"/>
          <w:lang w:val="es"/>
        </w:rPr>
        <w:t xml:space="preserve">cómo </w:t>
      </w:r>
      <w:r>
        <w:rPr>
          <w:rFonts w:ascii="Times New Roman" w:hAnsi="Times New Roman" w:cs="Times New Roman"/>
          <w:sz w:val="24"/>
          <w:szCs w:val="24"/>
          <w:lang w:val="es"/>
        </w:rPr>
        <w:t>trabajan o analizan la información financiera para determinar cuáles técnicas o herramientas se pueden utilizar y que sean de beneficio a la hora de tomar decisiones que vayan a impactar la situación financiera de la empresa.</w:t>
      </w:r>
    </w:p>
    <w:p w:rsidR="005F4225" w:rsidRDefault="00BC6720" w:rsidP="00386E4B">
      <w:pPr>
        <w:autoSpaceDE w:val="0"/>
        <w:autoSpaceDN w:val="0"/>
        <w:adjustRightInd w:val="0"/>
        <w:spacing w:after="200" w:line="360" w:lineRule="auto"/>
        <w:ind w:firstLine="708"/>
        <w:jc w:val="both"/>
        <w:rPr>
          <w:rFonts w:ascii="Times New Roman" w:hAnsi="Times New Roman" w:cs="Times New Roman"/>
          <w:sz w:val="24"/>
          <w:szCs w:val="24"/>
          <w:lang w:val="es"/>
        </w:rPr>
      </w:pPr>
      <w:r>
        <w:rPr>
          <w:rFonts w:ascii="Times New Roman" w:hAnsi="Times New Roman" w:cs="Times New Roman"/>
          <w:sz w:val="24"/>
          <w:szCs w:val="24"/>
          <w:lang w:val="es"/>
        </w:rPr>
        <w:t>Según Rodrigo Barrantes</w:t>
      </w:r>
      <w:r w:rsidR="005F4225">
        <w:rPr>
          <w:rFonts w:ascii="Times New Roman" w:hAnsi="Times New Roman" w:cs="Times New Roman"/>
          <w:sz w:val="24"/>
          <w:szCs w:val="24"/>
          <w:lang w:val="es"/>
        </w:rPr>
        <w:t>:</w:t>
      </w:r>
    </w:p>
    <w:p w:rsidR="00BC6720" w:rsidRDefault="00BC6720" w:rsidP="00386E4B">
      <w:pPr>
        <w:autoSpaceDE w:val="0"/>
        <w:autoSpaceDN w:val="0"/>
        <w:adjustRightInd w:val="0"/>
        <w:spacing w:after="200" w:line="360" w:lineRule="auto"/>
        <w:ind w:left="709"/>
        <w:jc w:val="both"/>
        <w:rPr>
          <w:rFonts w:ascii="Times New Roman" w:hAnsi="Times New Roman" w:cs="Times New Roman"/>
          <w:sz w:val="24"/>
          <w:szCs w:val="24"/>
          <w:lang w:val="es"/>
        </w:rPr>
      </w:pPr>
      <w:r>
        <w:rPr>
          <w:rFonts w:ascii="Times New Roman" w:hAnsi="Times New Roman" w:cs="Times New Roman"/>
          <w:sz w:val="24"/>
          <w:szCs w:val="24"/>
          <w:lang w:val="es"/>
        </w:rPr>
        <w:t>Es un método interactivo para recoger información que tiene una profunda participación del observador, para ello debe (…) es un proceso difícil, pero da como resultado excelente información ya que favorece un acercamiento del investigador a las experiencias; no necesita que nadie le cuente como han sucedido las cosas, él las vivido y forma parte de estas.</w:t>
      </w:r>
      <w:r w:rsidR="005F4225">
        <w:rPr>
          <w:rFonts w:ascii="Times New Roman" w:hAnsi="Times New Roman" w:cs="Times New Roman"/>
          <w:sz w:val="24"/>
          <w:szCs w:val="24"/>
          <w:lang w:val="es"/>
        </w:rPr>
        <w:t xml:space="preserve"> (2009, p. 202)</w:t>
      </w:r>
    </w:p>
    <w:p w:rsidR="00BC6720" w:rsidRPr="00386E4B" w:rsidRDefault="00BC6720" w:rsidP="00386E4B">
      <w:pPr>
        <w:pStyle w:val="Ttulo3"/>
        <w:numPr>
          <w:ilvl w:val="4"/>
          <w:numId w:val="4"/>
        </w:numPr>
        <w:spacing w:line="360" w:lineRule="auto"/>
        <w:ind w:left="1701" w:hanging="993"/>
        <w:rPr>
          <w:rFonts w:ascii="Times New Roman" w:hAnsi="Times New Roman"/>
          <w:b w:val="0"/>
          <w:i/>
          <w:sz w:val="24"/>
          <w:szCs w:val="24"/>
          <w:lang w:val="es"/>
        </w:rPr>
      </w:pPr>
      <w:bookmarkStart w:id="130" w:name="_Toc521232184"/>
      <w:bookmarkStart w:id="131" w:name="_Toc521232364"/>
      <w:r w:rsidRPr="00386E4B">
        <w:rPr>
          <w:rFonts w:ascii="Times New Roman" w:hAnsi="Times New Roman"/>
          <w:b w:val="0"/>
          <w:i/>
          <w:sz w:val="24"/>
          <w:szCs w:val="24"/>
          <w:lang w:val="es"/>
        </w:rPr>
        <w:t>Entrevista</w:t>
      </w:r>
      <w:r w:rsidR="005F4225" w:rsidRPr="00386E4B">
        <w:rPr>
          <w:rFonts w:ascii="Times New Roman" w:hAnsi="Times New Roman"/>
          <w:b w:val="0"/>
          <w:i/>
          <w:sz w:val="24"/>
          <w:szCs w:val="24"/>
          <w:lang w:val="es"/>
        </w:rPr>
        <w:t>.</w:t>
      </w:r>
      <w:bookmarkEnd w:id="130"/>
      <w:bookmarkEnd w:id="131"/>
    </w:p>
    <w:p w:rsidR="00BC6720" w:rsidRDefault="00BC6720" w:rsidP="00386E4B">
      <w:pPr>
        <w:autoSpaceDE w:val="0"/>
        <w:autoSpaceDN w:val="0"/>
        <w:adjustRightInd w:val="0"/>
        <w:spacing w:before="240"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 xml:space="preserve">Para </w:t>
      </w:r>
      <w:proofErr w:type="spellStart"/>
      <w:r w:rsidRPr="00F55824">
        <w:rPr>
          <w:rFonts w:ascii="Times New Roman" w:hAnsi="Times New Roman" w:cs="Times New Roman"/>
          <w:sz w:val="24"/>
          <w:szCs w:val="24"/>
          <w:lang w:val="es"/>
        </w:rPr>
        <w:t>Kerlinger</w:t>
      </w:r>
      <w:proofErr w:type="spellEnd"/>
      <w:r w:rsidR="00EF7B68">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la</w:t>
      </w:r>
      <w:r>
        <w:rPr>
          <w:rFonts w:ascii="Times New Roman" w:hAnsi="Times New Roman" w:cs="Times New Roman"/>
          <w:sz w:val="24"/>
          <w:szCs w:val="24"/>
          <w:lang w:val="es"/>
        </w:rPr>
        <w:t xml:space="preserve"> entrevista se</w:t>
      </w:r>
      <w:r w:rsidRPr="00F55824">
        <w:rPr>
          <w:rFonts w:ascii="Times New Roman" w:hAnsi="Times New Roman" w:cs="Times New Roman"/>
          <w:sz w:val="24"/>
          <w:szCs w:val="24"/>
          <w:lang w:val="es"/>
        </w:rPr>
        <w:t xml:space="preserve"> entiende como </w:t>
      </w:r>
      <w:r>
        <w:rPr>
          <w:rFonts w:ascii="Times New Roman" w:hAnsi="Times New Roman" w:cs="Times New Roman"/>
          <w:sz w:val="24"/>
          <w:szCs w:val="24"/>
          <w:lang w:val="es"/>
        </w:rPr>
        <w:t>“</w:t>
      </w:r>
      <w:r w:rsidRPr="00F55824">
        <w:rPr>
          <w:rFonts w:ascii="Times New Roman" w:hAnsi="Times New Roman" w:cs="Times New Roman"/>
          <w:sz w:val="24"/>
          <w:szCs w:val="24"/>
          <w:lang w:val="es"/>
        </w:rPr>
        <w:t>una confrontación interpersonal, en la cual una persona (el entrevistador) formula a otra (el respondiente) preguntas cuyo fin es conseguir contestaciones relacionadas con el problema de investigación</w:t>
      </w:r>
      <w:r>
        <w:rPr>
          <w:rFonts w:ascii="Times New Roman" w:hAnsi="Times New Roman" w:cs="Times New Roman"/>
          <w:sz w:val="24"/>
          <w:szCs w:val="24"/>
          <w:lang w:val="es"/>
        </w:rPr>
        <w:t>”</w:t>
      </w:r>
      <w:r w:rsidR="00EF7B68" w:rsidRPr="00EF7B68">
        <w:rPr>
          <w:rFonts w:ascii="Times New Roman" w:hAnsi="Times New Roman" w:cs="Times New Roman"/>
          <w:sz w:val="24"/>
          <w:szCs w:val="24"/>
          <w:lang w:val="es"/>
        </w:rPr>
        <w:t xml:space="preserve"> </w:t>
      </w:r>
      <w:r w:rsidR="00EF7B68" w:rsidRPr="00F55824">
        <w:rPr>
          <w:rFonts w:ascii="Times New Roman" w:hAnsi="Times New Roman" w:cs="Times New Roman"/>
          <w:sz w:val="24"/>
          <w:szCs w:val="24"/>
          <w:lang w:val="es"/>
        </w:rPr>
        <w:t>(1985, p. 338)</w:t>
      </w:r>
      <w:r w:rsidR="00EF7B68">
        <w:rPr>
          <w:rFonts w:ascii="Times New Roman" w:hAnsi="Times New Roman" w:cs="Times New Roman"/>
          <w:sz w:val="24"/>
          <w:szCs w:val="24"/>
          <w:lang w:val="es"/>
        </w:rPr>
        <w:t>.</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Según Rodrigo Barrantes</w:t>
      </w:r>
      <w:r w:rsidR="00EF7B68">
        <w:rPr>
          <w:rFonts w:ascii="Times New Roman" w:hAnsi="Times New Roman" w:cs="Times New Roman"/>
          <w:sz w:val="24"/>
          <w:szCs w:val="24"/>
          <w:lang w:val="es"/>
        </w:rPr>
        <w:t>,</w:t>
      </w:r>
      <w:r>
        <w:rPr>
          <w:rFonts w:ascii="Times New Roman" w:hAnsi="Times New Roman" w:cs="Times New Roman"/>
          <w:sz w:val="24"/>
          <w:szCs w:val="24"/>
          <w:lang w:val="es"/>
        </w:rPr>
        <w:t xml:space="preserve"> en su libro de investigación </w:t>
      </w:r>
      <w:r w:rsidRPr="00386E4B">
        <w:rPr>
          <w:rFonts w:ascii="Times New Roman" w:hAnsi="Times New Roman" w:cs="Times New Roman"/>
          <w:i/>
          <w:sz w:val="24"/>
          <w:szCs w:val="24"/>
          <w:lang w:val="es"/>
        </w:rPr>
        <w:t>Un camino al conocimiento</w:t>
      </w:r>
      <w:r>
        <w:rPr>
          <w:rFonts w:ascii="Times New Roman" w:hAnsi="Times New Roman" w:cs="Times New Roman"/>
          <w:sz w:val="24"/>
          <w:szCs w:val="24"/>
          <w:lang w:val="es"/>
        </w:rPr>
        <w:t>, la entrevista es una conversación, generalmente oral, entre dos personas, de los cuales uno es un entrevistador y el otro el entrevistado.</w:t>
      </w:r>
    </w:p>
    <w:p w:rsidR="00BC6720" w:rsidRDefault="00BC6720" w:rsidP="00386E4B">
      <w:pPr>
        <w:autoSpaceDE w:val="0"/>
        <w:autoSpaceDN w:val="0"/>
        <w:adjustRightInd w:val="0"/>
        <w:spacing w:after="200" w:line="360" w:lineRule="auto"/>
        <w:ind w:firstLine="709"/>
        <w:jc w:val="both"/>
        <w:rPr>
          <w:rStyle w:val="a"/>
          <w:rFonts w:ascii="Times New Roman" w:hAnsi="Times New Roman" w:cs="Times New Roman"/>
          <w:sz w:val="24"/>
          <w:szCs w:val="24"/>
        </w:rPr>
      </w:pPr>
      <w:r w:rsidRPr="00AA27ED">
        <w:rPr>
          <w:rStyle w:val="a"/>
          <w:rFonts w:ascii="Times New Roman" w:hAnsi="Times New Roman" w:cs="Times New Roman"/>
          <w:sz w:val="24"/>
          <w:szCs w:val="24"/>
        </w:rPr>
        <w:t>Para evaluar la actual situa</w:t>
      </w:r>
      <w:r>
        <w:rPr>
          <w:rStyle w:val="a"/>
          <w:rFonts w:ascii="Times New Roman" w:hAnsi="Times New Roman" w:cs="Times New Roman"/>
          <w:sz w:val="24"/>
          <w:szCs w:val="24"/>
        </w:rPr>
        <w:t>ción de la empresa en estudio se realizó</w:t>
      </w:r>
      <w:r w:rsidRPr="00AA27ED">
        <w:rPr>
          <w:rStyle w:val="a"/>
          <w:rFonts w:ascii="Times New Roman" w:hAnsi="Times New Roman" w:cs="Times New Roman"/>
          <w:sz w:val="24"/>
          <w:szCs w:val="24"/>
        </w:rPr>
        <w:t xml:space="preserve"> una entrevista</w:t>
      </w:r>
      <w:r>
        <w:rPr>
          <w:rStyle w:val="a"/>
          <w:rFonts w:ascii="Times New Roman" w:hAnsi="Times New Roman" w:cs="Times New Roman"/>
          <w:sz w:val="24"/>
          <w:szCs w:val="24"/>
        </w:rPr>
        <w:t xml:space="preserve"> individual</w:t>
      </w:r>
      <w:r w:rsidRPr="00AA27ED">
        <w:rPr>
          <w:rStyle w:val="a"/>
          <w:rFonts w:ascii="Times New Roman" w:hAnsi="Times New Roman" w:cs="Times New Roman"/>
          <w:sz w:val="24"/>
          <w:szCs w:val="24"/>
        </w:rPr>
        <w:t xml:space="preserve"> a</w:t>
      </w:r>
      <w:r>
        <w:rPr>
          <w:rStyle w:val="a"/>
          <w:rFonts w:ascii="Times New Roman" w:hAnsi="Times New Roman" w:cs="Times New Roman"/>
          <w:sz w:val="24"/>
          <w:szCs w:val="24"/>
        </w:rPr>
        <w:t>l gerente como principal representante del</w:t>
      </w:r>
      <w:r w:rsidRPr="00AA27ED">
        <w:rPr>
          <w:rStyle w:val="a"/>
          <w:rFonts w:ascii="Times New Roman" w:hAnsi="Times New Roman" w:cs="Times New Roman"/>
          <w:sz w:val="24"/>
          <w:szCs w:val="24"/>
        </w:rPr>
        <w:t xml:space="preserve"> área</w:t>
      </w:r>
      <w:r>
        <w:rPr>
          <w:rStyle w:val="a"/>
          <w:rFonts w:ascii="Times New Roman" w:hAnsi="Times New Roman" w:cs="Times New Roman"/>
          <w:sz w:val="24"/>
          <w:szCs w:val="24"/>
        </w:rPr>
        <w:t xml:space="preserve"> administrativo-financiera de la compañía</w:t>
      </w:r>
      <w:r w:rsidRPr="00AA27ED">
        <w:rPr>
          <w:rStyle w:val="a"/>
          <w:rFonts w:ascii="Times New Roman" w:hAnsi="Times New Roman" w:cs="Times New Roman"/>
          <w:sz w:val="24"/>
          <w:szCs w:val="24"/>
        </w:rPr>
        <w:t>, mediante una guía de entrevista</w:t>
      </w:r>
      <w:r>
        <w:rPr>
          <w:rStyle w:val="a"/>
          <w:rFonts w:ascii="Times New Roman" w:hAnsi="Times New Roman" w:cs="Times New Roman"/>
          <w:sz w:val="24"/>
          <w:szCs w:val="24"/>
        </w:rPr>
        <w:t>.</w:t>
      </w:r>
      <w:r w:rsidR="00EF7B68">
        <w:rPr>
          <w:rStyle w:val="a"/>
          <w:rFonts w:ascii="Times New Roman" w:hAnsi="Times New Roman" w:cs="Times New Roman"/>
          <w:sz w:val="24"/>
          <w:szCs w:val="24"/>
        </w:rPr>
        <w:t xml:space="preserve"> </w:t>
      </w:r>
      <w:r>
        <w:rPr>
          <w:rStyle w:val="a"/>
          <w:rFonts w:ascii="Times New Roman" w:hAnsi="Times New Roman" w:cs="Times New Roman"/>
          <w:sz w:val="24"/>
          <w:szCs w:val="24"/>
        </w:rPr>
        <w:t>La entrevista se caracterizó por ser del tipo estandarizada</w:t>
      </w:r>
      <w:r w:rsidR="00EF7B68">
        <w:rPr>
          <w:rStyle w:val="a"/>
          <w:rFonts w:ascii="Times New Roman" w:hAnsi="Times New Roman" w:cs="Times New Roman"/>
          <w:sz w:val="24"/>
          <w:szCs w:val="24"/>
        </w:rPr>
        <w:t>,</w:t>
      </w:r>
      <w:r>
        <w:rPr>
          <w:rStyle w:val="a"/>
          <w:rFonts w:ascii="Times New Roman" w:hAnsi="Times New Roman" w:cs="Times New Roman"/>
          <w:sz w:val="24"/>
          <w:szCs w:val="24"/>
        </w:rPr>
        <w:t xml:space="preserve"> ya que se llevó a cabo por medio de un cuestionario de tipo oral</w:t>
      </w:r>
      <w:r w:rsidR="00EF7B68">
        <w:rPr>
          <w:rStyle w:val="a"/>
          <w:rFonts w:ascii="Times New Roman" w:hAnsi="Times New Roman" w:cs="Times New Roman"/>
          <w:sz w:val="24"/>
          <w:szCs w:val="24"/>
        </w:rPr>
        <w:t>.</w:t>
      </w:r>
      <w:r>
        <w:rPr>
          <w:rStyle w:val="a"/>
          <w:rFonts w:ascii="Times New Roman" w:hAnsi="Times New Roman" w:cs="Times New Roman"/>
          <w:sz w:val="24"/>
          <w:szCs w:val="24"/>
        </w:rPr>
        <w:t xml:space="preserve"> </w:t>
      </w:r>
      <w:r w:rsidR="00EF7B68">
        <w:rPr>
          <w:rStyle w:val="a"/>
          <w:rFonts w:ascii="Times New Roman" w:hAnsi="Times New Roman" w:cs="Times New Roman"/>
          <w:sz w:val="24"/>
          <w:szCs w:val="24"/>
        </w:rPr>
        <w:t>E</w:t>
      </w:r>
      <w:r>
        <w:rPr>
          <w:rStyle w:val="a"/>
          <w:rFonts w:ascii="Times New Roman" w:hAnsi="Times New Roman" w:cs="Times New Roman"/>
          <w:sz w:val="24"/>
          <w:szCs w:val="24"/>
        </w:rPr>
        <w:t xml:space="preserve">l entrevistador leyó las preguntas y anotó las respuestas, según el entrevistado las contestaba. </w:t>
      </w:r>
    </w:p>
    <w:p w:rsidR="00BC6720" w:rsidRDefault="00BC6720" w:rsidP="00386E4B">
      <w:pPr>
        <w:autoSpaceDE w:val="0"/>
        <w:autoSpaceDN w:val="0"/>
        <w:adjustRightInd w:val="0"/>
        <w:spacing w:after="200" w:line="360" w:lineRule="auto"/>
        <w:ind w:firstLine="709"/>
        <w:jc w:val="both"/>
        <w:rPr>
          <w:rStyle w:val="a"/>
          <w:rFonts w:ascii="Times New Roman" w:hAnsi="Times New Roman" w:cs="Times New Roman"/>
          <w:sz w:val="24"/>
          <w:szCs w:val="24"/>
        </w:rPr>
      </w:pPr>
      <w:r>
        <w:rPr>
          <w:rStyle w:val="a"/>
          <w:rFonts w:ascii="Times New Roman" w:hAnsi="Times New Roman" w:cs="Times New Roman"/>
          <w:sz w:val="24"/>
          <w:szCs w:val="24"/>
        </w:rPr>
        <w:t>Según su estructura y diseño la entrevista se caracteriza por ser de tipo estructurada</w:t>
      </w:r>
      <w:r w:rsidR="00EF7B68">
        <w:rPr>
          <w:rStyle w:val="a"/>
          <w:rFonts w:ascii="Times New Roman" w:hAnsi="Times New Roman" w:cs="Times New Roman"/>
          <w:sz w:val="24"/>
          <w:szCs w:val="24"/>
        </w:rPr>
        <w:t>.</w:t>
      </w:r>
      <w:r>
        <w:rPr>
          <w:rStyle w:val="a"/>
          <w:rFonts w:ascii="Times New Roman" w:hAnsi="Times New Roman" w:cs="Times New Roman"/>
          <w:sz w:val="24"/>
          <w:szCs w:val="24"/>
        </w:rPr>
        <w:t xml:space="preserve"> </w:t>
      </w:r>
      <w:r w:rsidR="00EF7B68">
        <w:rPr>
          <w:rStyle w:val="a"/>
          <w:rFonts w:ascii="Times New Roman" w:hAnsi="Times New Roman" w:cs="Times New Roman"/>
          <w:sz w:val="24"/>
          <w:szCs w:val="24"/>
        </w:rPr>
        <w:t>S</w:t>
      </w:r>
      <w:r>
        <w:rPr>
          <w:rStyle w:val="a"/>
          <w:rFonts w:ascii="Times New Roman" w:hAnsi="Times New Roman" w:cs="Times New Roman"/>
          <w:sz w:val="24"/>
          <w:szCs w:val="24"/>
        </w:rPr>
        <w:t xml:space="preserve">e realizan preguntas previamente planificadas, </w:t>
      </w:r>
      <w:r w:rsidR="00EF7B68">
        <w:rPr>
          <w:rStyle w:val="a"/>
          <w:rFonts w:ascii="Times New Roman" w:hAnsi="Times New Roman" w:cs="Times New Roman"/>
          <w:sz w:val="24"/>
          <w:szCs w:val="24"/>
        </w:rPr>
        <w:t xml:space="preserve">y </w:t>
      </w:r>
      <w:r>
        <w:rPr>
          <w:rStyle w:val="a"/>
          <w:rFonts w:ascii="Times New Roman" w:hAnsi="Times New Roman" w:cs="Times New Roman"/>
          <w:sz w:val="24"/>
          <w:szCs w:val="24"/>
        </w:rPr>
        <w:t>es elaborada a partir del análisis de los contenidos e hipótesis planteadas.</w:t>
      </w:r>
      <w:r w:rsidR="00EF7B68">
        <w:rPr>
          <w:rStyle w:val="a"/>
          <w:rFonts w:ascii="Times New Roman" w:hAnsi="Times New Roman" w:cs="Times New Roman"/>
          <w:sz w:val="24"/>
          <w:szCs w:val="24"/>
        </w:rPr>
        <w:t xml:space="preserve"> </w:t>
      </w:r>
      <w:r>
        <w:rPr>
          <w:rStyle w:val="a"/>
          <w:rFonts w:ascii="Times New Roman" w:hAnsi="Times New Roman" w:cs="Times New Roman"/>
          <w:sz w:val="24"/>
          <w:szCs w:val="24"/>
        </w:rPr>
        <w:t xml:space="preserve">La entrevista se llevó a cabo durante un periodo de dos </w:t>
      </w:r>
      <w:r>
        <w:rPr>
          <w:rStyle w:val="a"/>
          <w:rFonts w:ascii="Times New Roman" w:hAnsi="Times New Roman" w:cs="Times New Roman"/>
          <w:sz w:val="24"/>
          <w:szCs w:val="24"/>
        </w:rPr>
        <w:lastRenderedPageBreak/>
        <w:t>horas</w:t>
      </w:r>
      <w:r w:rsidR="00EF7B68">
        <w:rPr>
          <w:rStyle w:val="a"/>
          <w:rFonts w:ascii="Times New Roman" w:hAnsi="Times New Roman" w:cs="Times New Roman"/>
          <w:sz w:val="24"/>
          <w:szCs w:val="24"/>
        </w:rPr>
        <w:t>,</w:t>
      </w:r>
      <w:r>
        <w:rPr>
          <w:rStyle w:val="a"/>
          <w:rFonts w:ascii="Times New Roman" w:hAnsi="Times New Roman" w:cs="Times New Roman"/>
          <w:sz w:val="24"/>
          <w:szCs w:val="24"/>
        </w:rPr>
        <w:t xml:space="preserve"> tratando de abarcar todos los temas establecidos para la investigación, debido al corto tiempo disponible del gerente</w:t>
      </w:r>
      <w:r w:rsidR="00EF7B68">
        <w:rPr>
          <w:rStyle w:val="a"/>
          <w:rFonts w:ascii="Times New Roman" w:hAnsi="Times New Roman" w:cs="Times New Roman"/>
          <w:sz w:val="24"/>
          <w:szCs w:val="24"/>
        </w:rPr>
        <w:t>,</w:t>
      </w:r>
      <w:r>
        <w:rPr>
          <w:rStyle w:val="a"/>
          <w:rFonts w:ascii="Times New Roman" w:hAnsi="Times New Roman" w:cs="Times New Roman"/>
          <w:sz w:val="24"/>
          <w:szCs w:val="24"/>
        </w:rPr>
        <w:t xml:space="preserve"> quien debía regresar a sus labores. </w:t>
      </w:r>
    </w:p>
    <w:p w:rsidR="00BC6720" w:rsidRPr="00386E4B" w:rsidRDefault="00BC6720" w:rsidP="00386E4B">
      <w:pPr>
        <w:pStyle w:val="Ttulo3"/>
        <w:numPr>
          <w:ilvl w:val="4"/>
          <w:numId w:val="4"/>
        </w:numPr>
        <w:spacing w:line="360" w:lineRule="auto"/>
        <w:ind w:left="1701" w:hanging="993"/>
        <w:rPr>
          <w:rFonts w:ascii="Times New Roman" w:hAnsi="Times New Roman"/>
          <w:b w:val="0"/>
          <w:i/>
          <w:sz w:val="24"/>
          <w:szCs w:val="24"/>
          <w:lang w:val="es"/>
        </w:rPr>
      </w:pPr>
      <w:bookmarkStart w:id="132" w:name="_Toc521232185"/>
      <w:bookmarkStart w:id="133" w:name="_Toc521232365"/>
      <w:r w:rsidRPr="00386E4B">
        <w:rPr>
          <w:rFonts w:ascii="Times New Roman" w:hAnsi="Times New Roman"/>
          <w:b w:val="0"/>
          <w:i/>
          <w:sz w:val="24"/>
          <w:szCs w:val="24"/>
          <w:lang w:val="es"/>
        </w:rPr>
        <w:t>Investigación documental</w:t>
      </w:r>
      <w:r w:rsidR="00EF7B68" w:rsidRPr="00386E4B">
        <w:rPr>
          <w:rFonts w:ascii="Times New Roman" w:hAnsi="Times New Roman"/>
          <w:b w:val="0"/>
          <w:i/>
          <w:sz w:val="24"/>
          <w:szCs w:val="24"/>
          <w:lang w:val="es"/>
        </w:rPr>
        <w:t>.</w:t>
      </w:r>
      <w:bookmarkEnd w:id="132"/>
      <w:bookmarkEnd w:id="133"/>
    </w:p>
    <w:p w:rsidR="00EF7B68" w:rsidRDefault="00BC6720" w:rsidP="00386E4B">
      <w:pPr>
        <w:autoSpaceDE w:val="0"/>
        <w:autoSpaceDN w:val="0"/>
        <w:adjustRightInd w:val="0"/>
        <w:spacing w:before="240"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Para Martínez (2012)</w:t>
      </w:r>
      <w:r w:rsidR="00EF7B68">
        <w:rPr>
          <w:rFonts w:ascii="Times New Roman" w:hAnsi="Times New Roman" w:cs="Times New Roman"/>
          <w:sz w:val="24"/>
          <w:szCs w:val="24"/>
          <w:lang w:val="es"/>
        </w:rPr>
        <w:t>:</w:t>
      </w:r>
    </w:p>
    <w:p w:rsidR="00BC6720" w:rsidRDefault="00EF7B68" w:rsidP="00386E4B">
      <w:pPr>
        <w:autoSpaceDE w:val="0"/>
        <w:autoSpaceDN w:val="0"/>
        <w:adjustRightInd w:val="0"/>
        <w:spacing w:before="240" w:after="200" w:line="360" w:lineRule="auto"/>
        <w:ind w:left="709"/>
        <w:jc w:val="both"/>
        <w:rPr>
          <w:rFonts w:ascii="Times New Roman" w:hAnsi="Times New Roman" w:cs="Times New Roman"/>
          <w:sz w:val="24"/>
          <w:szCs w:val="24"/>
          <w:lang w:val="es"/>
        </w:rPr>
      </w:pPr>
      <w:r>
        <w:rPr>
          <w:rFonts w:ascii="Times New Roman" w:hAnsi="Times New Roman" w:cs="Times New Roman"/>
          <w:sz w:val="24"/>
          <w:szCs w:val="24"/>
          <w:lang w:val="es"/>
        </w:rPr>
        <w:t>L</w:t>
      </w:r>
      <w:r w:rsidR="00BC6720" w:rsidRPr="00406EBF">
        <w:rPr>
          <w:rFonts w:ascii="Times New Roman" w:hAnsi="Times New Roman" w:cs="Times New Roman"/>
          <w:sz w:val="24"/>
          <w:szCs w:val="24"/>
          <w:lang w:val="es"/>
        </w:rPr>
        <w:t>a investigaci</w:t>
      </w:r>
      <w:r w:rsidR="00BC6720">
        <w:rPr>
          <w:rFonts w:ascii="Times New Roman" w:hAnsi="Times New Roman" w:cs="Times New Roman"/>
          <w:sz w:val="24"/>
          <w:szCs w:val="24"/>
          <w:lang w:val="es"/>
        </w:rPr>
        <w:t>ó</w:t>
      </w:r>
      <w:r w:rsidR="00BC6720" w:rsidRPr="00406EBF">
        <w:rPr>
          <w:rFonts w:ascii="Times New Roman" w:hAnsi="Times New Roman" w:cs="Times New Roman"/>
          <w:sz w:val="24"/>
          <w:szCs w:val="24"/>
          <w:lang w:val="es"/>
        </w:rPr>
        <w:t>n documental se realiza consultando fuentes de información escritas, documentos de cualquier índole –libros (bibliográficas), revistas y periódicos (</w:t>
      </w:r>
      <w:proofErr w:type="spellStart"/>
      <w:r w:rsidR="00BC6720" w:rsidRPr="00406EBF">
        <w:rPr>
          <w:rFonts w:ascii="Times New Roman" w:hAnsi="Times New Roman" w:cs="Times New Roman"/>
          <w:sz w:val="24"/>
          <w:szCs w:val="24"/>
          <w:lang w:val="es"/>
        </w:rPr>
        <w:t>hemerográficas</w:t>
      </w:r>
      <w:proofErr w:type="spellEnd"/>
      <w:r w:rsidR="00BC6720" w:rsidRPr="00406EBF">
        <w:rPr>
          <w:rFonts w:ascii="Times New Roman" w:hAnsi="Times New Roman" w:cs="Times New Roman"/>
          <w:sz w:val="24"/>
          <w:szCs w:val="24"/>
          <w:lang w:val="es"/>
        </w:rPr>
        <w:t>), electrónicas o fuentes primarias (bandos, cartas, oficios y expedientes) que se localizan en archivos públicos y privados e Internet; esto implica hacer uso de la técnica de análisis documental para la búsqueda de datos</w:t>
      </w:r>
      <w:r>
        <w:rPr>
          <w:rFonts w:ascii="Cambria Math" w:hAnsi="Cambria Math" w:cs="Cambria Math"/>
          <w:sz w:val="24"/>
          <w:szCs w:val="24"/>
          <w:lang w:val="es"/>
        </w:rPr>
        <w:t>.</w:t>
      </w:r>
      <w:r w:rsidR="00BC6720" w:rsidRPr="00406EBF">
        <w:rPr>
          <w:rFonts w:ascii="Times New Roman" w:hAnsi="Times New Roman" w:cs="Times New Roman"/>
          <w:sz w:val="24"/>
          <w:szCs w:val="24"/>
          <w:lang w:val="es"/>
        </w:rPr>
        <w:t xml:space="preserve"> (p.</w:t>
      </w:r>
      <w:r>
        <w:rPr>
          <w:rFonts w:ascii="Times New Roman" w:hAnsi="Times New Roman" w:cs="Times New Roman"/>
          <w:sz w:val="24"/>
          <w:szCs w:val="24"/>
          <w:lang w:val="es"/>
        </w:rPr>
        <w:t xml:space="preserve"> </w:t>
      </w:r>
      <w:r w:rsidR="00BC6720" w:rsidRPr="00406EBF">
        <w:rPr>
          <w:rFonts w:ascii="Times New Roman" w:hAnsi="Times New Roman" w:cs="Times New Roman"/>
          <w:sz w:val="24"/>
          <w:szCs w:val="24"/>
          <w:lang w:val="es"/>
        </w:rPr>
        <w:t>87)</w:t>
      </w:r>
    </w:p>
    <w:p w:rsidR="00BC6720" w:rsidRDefault="00BC6720" w:rsidP="00386E4B">
      <w:pPr>
        <w:autoSpaceDE w:val="0"/>
        <w:autoSpaceDN w:val="0"/>
        <w:adjustRightInd w:val="0"/>
        <w:spacing w:after="200" w:line="360" w:lineRule="auto"/>
        <w:ind w:firstLine="709"/>
        <w:jc w:val="both"/>
        <w:rPr>
          <w:rFonts w:ascii="Times New Roman" w:hAnsi="Times New Roman" w:cs="Times New Roman"/>
          <w:sz w:val="24"/>
          <w:szCs w:val="24"/>
          <w:lang w:val="es"/>
        </w:rPr>
      </w:pPr>
      <w:r>
        <w:rPr>
          <w:rFonts w:ascii="Times New Roman" w:hAnsi="Times New Roman" w:cs="Times New Roman"/>
          <w:sz w:val="24"/>
          <w:szCs w:val="24"/>
          <w:lang w:val="es"/>
        </w:rPr>
        <w:t xml:space="preserve">La investigación documental se aplicará a todos los informes financieros a los cuales </w:t>
      </w:r>
      <w:r w:rsidR="00EF7B68">
        <w:rPr>
          <w:rFonts w:ascii="Times New Roman" w:hAnsi="Times New Roman" w:cs="Times New Roman"/>
          <w:sz w:val="24"/>
          <w:szCs w:val="24"/>
          <w:lang w:val="es"/>
        </w:rPr>
        <w:t xml:space="preserve">se pueda tener </w:t>
      </w:r>
      <w:r>
        <w:rPr>
          <w:rFonts w:ascii="Times New Roman" w:hAnsi="Times New Roman" w:cs="Times New Roman"/>
          <w:sz w:val="24"/>
          <w:szCs w:val="24"/>
          <w:lang w:val="es"/>
        </w:rPr>
        <w:t>acceso</w:t>
      </w:r>
      <w:r w:rsidR="00EF7B68">
        <w:rPr>
          <w:rFonts w:ascii="Times New Roman" w:hAnsi="Times New Roman" w:cs="Times New Roman"/>
          <w:sz w:val="24"/>
          <w:szCs w:val="24"/>
          <w:lang w:val="es"/>
        </w:rPr>
        <w:t>,</w:t>
      </w:r>
      <w:r>
        <w:rPr>
          <w:rFonts w:ascii="Times New Roman" w:hAnsi="Times New Roman" w:cs="Times New Roman"/>
          <w:sz w:val="24"/>
          <w:szCs w:val="24"/>
          <w:lang w:val="es"/>
        </w:rPr>
        <w:t xml:space="preserve"> con el fin de analizar la situación financiera de la organización.</w:t>
      </w:r>
    </w:p>
    <w:p w:rsidR="00BC6720" w:rsidRPr="00386E4B" w:rsidRDefault="00BC6720" w:rsidP="00386E4B">
      <w:pPr>
        <w:pStyle w:val="Ttulo3"/>
        <w:numPr>
          <w:ilvl w:val="4"/>
          <w:numId w:val="4"/>
        </w:numPr>
        <w:spacing w:line="360" w:lineRule="auto"/>
        <w:ind w:left="1701" w:hanging="993"/>
        <w:rPr>
          <w:rFonts w:ascii="Times New Roman" w:hAnsi="Times New Roman"/>
          <w:b w:val="0"/>
          <w:i/>
          <w:sz w:val="24"/>
          <w:szCs w:val="24"/>
          <w:lang w:val="es"/>
        </w:rPr>
      </w:pPr>
      <w:bookmarkStart w:id="134" w:name="_Toc521232186"/>
      <w:bookmarkStart w:id="135" w:name="_Toc521232366"/>
      <w:r w:rsidRPr="00386E4B">
        <w:rPr>
          <w:rFonts w:ascii="Times New Roman" w:hAnsi="Times New Roman"/>
          <w:b w:val="0"/>
          <w:i/>
          <w:sz w:val="24"/>
          <w:szCs w:val="24"/>
          <w:lang w:val="es"/>
        </w:rPr>
        <w:t>Encuesta</w:t>
      </w:r>
      <w:r w:rsidR="00EF7B68" w:rsidRPr="00386E4B">
        <w:rPr>
          <w:rFonts w:ascii="Times New Roman" w:hAnsi="Times New Roman"/>
          <w:b w:val="0"/>
          <w:i/>
          <w:sz w:val="24"/>
          <w:szCs w:val="24"/>
          <w:lang w:val="es"/>
        </w:rPr>
        <w:t>.</w:t>
      </w:r>
      <w:bookmarkEnd w:id="134"/>
      <w:bookmarkEnd w:id="135"/>
    </w:p>
    <w:p w:rsidR="00BC6720" w:rsidRPr="00F55824" w:rsidRDefault="00BC6720" w:rsidP="00386E4B">
      <w:pPr>
        <w:autoSpaceDE w:val="0"/>
        <w:autoSpaceDN w:val="0"/>
        <w:adjustRightInd w:val="0"/>
        <w:spacing w:before="240" w:after="200" w:line="360" w:lineRule="auto"/>
        <w:ind w:firstLine="709"/>
        <w:jc w:val="both"/>
        <w:rPr>
          <w:rFonts w:ascii="Times New Roman" w:hAnsi="Times New Roman" w:cs="Times New Roman"/>
          <w:sz w:val="24"/>
          <w:szCs w:val="24"/>
          <w:lang w:val="es"/>
        </w:rPr>
      </w:pPr>
      <w:r w:rsidRPr="00C07291">
        <w:rPr>
          <w:rFonts w:ascii="Times New Roman" w:hAnsi="Times New Roman" w:cs="Times New Roman"/>
          <w:sz w:val="24"/>
          <w:szCs w:val="24"/>
          <w:lang w:val="es"/>
        </w:rPr>
        <w:t xml:space="preserve">Para </w:t>
      </w:r>
      <w:proofErr w:type="spellStart"/>
      <w:r w:rsidRPr="00C07291">
        <w:rPr>
          <w:rFonts w:ascii="Times New Roman" w:hAnsi="Times New Roman" w:cs="Times New Roman"/>
          <w:sz w:val="24"/>
          <w:szCs w:val="24"/>
          <w:lang w:val="es"/>
        </w:rPr>
        <w:t>Kerlinger</w:t>
      </w:r>
      <w:proofErr w:type="spellEnd"/>
      <w:r w:rsidRPr="00C07291">
        <w:rPr>
          <w:rFonts w:ascii="Times New Roman" w:hAnsi="Times New Roman" w:cs="Times New Roman"/>
          <w:sz w:val="24"/>
          <w:szCs w:val="24"/>
          <w:lang w:val="es"/>
        </w:rPr>
        <w:t xml:space="preserve"> (1997)</w:t>
      </w:r>
      <w:r w:rsidR="00EF7B68">
        <w:rPr>
          <w:rFonts w:ascii="Times New Roman" w:hAnsi="Times New Roman" w:cs="Times New Roman"/>
          <w:sz w:val="24"/>
          <w:szCs w:val="24"/>
          <w:lang w:val="es"/>
        </w:rPr>
        <w:t>, l</w:t>
      </w:r>
      <w:r w:rsidRPr="00C07291">
        <w:rPr>
          <w:rFonts w:ascii="Times New Roman" w:hAnsi="Times New Roman" w:cs="Times New Roman"/>
          <w:sz w:val="24"/>
          <w:szCs w:val="24"/>
          <w:lang w:val="es"/>
        </w:rPr>
        <w:t xml:space="preserve">a encuesta “sirve de </w:t>
      </w:r>
      <w:r w:rsidRPr="00F55824">
        <w:rPr>
          <w:rFonts w:ascii="Times New Roman" w:hAnsi="Times New Roman" w:cs="Times New Roman"/>
          <w:sz w:val="24"/>
          <w:szCs w:val="24"/>
          <w:lang w:val="es"/>
        </w:rPr>
        <w:t>instrumento exploratorio para ayudar a identificar variables y relaciones, sugerir hipótesis y dirigir otras fases de la investigación”</w:t>
      </w:r>
      <w:r w:rsidR="00EF7B68">
        <w:rPr>
          <w:rFonts w:ascii="Times New Roman" w:hAnsi="Times New Roman" w:cs="Times New Roman"/>
          <w:sz w:val="24"/>
          <w:szCs w:val="24"/>
          <w:lang w:val="es"/>
        </w:rPr>
        <w:t>. Asimismo, l</w:t>
      </w:r>
      <w:r w:rsidRPr="00F55824">
        <w:rPr>
          <w:rFonts w:ascii="Times New Roman" w:hAnsi="Times New Roman" w:cs="Times New Roman"/>
          <w:sz w:val="24"/>
          <w:szCs w:val="24"/>
          <w:lang w:val="es"/>
        </w:rPr>
        <w:t xml:space="preserve">a encuesta sería el “método de investigación capaz de dar respuestas a problemas tanto en términos descriptivos como de relación de variables, tras la recogida de información sistemática, según un diseño previamente establecido que asegure el rigor de la información obtenida” (Buendía </w:t>
      </w:r>
      <w:r w:rsidR="00EF7B68" w:rsidRPr="00386E4B">
        <w:rPr>
          <w:rFonts w:ascii="Times New Roman" w:hAnsi="Times New Roman" w:cs="Times New Roman"/>
          <w:i/>
          <w:sz w:val="24"/>
          <w:szCs w:val="24"/>
          <w:lang w:val="es"/>
        </w:rPr>
        <w:t>et al</w:t>
      </w:r>
      <w:r w:rsidR="00EF7B68">
        <w:rPr>
          <w:rFonts w:ascii="Times New Roman" w:hAnsi="Times New Roman" w:cs="Times New Roman"/>
          <w:sz w:val="24"/>
          <w:szCs w:val="24"/>
          <w:lang w:val="es"/>
        </w:rPr>
        <w:t>.</w:t>
      </w:r>
      <w:r w:rsidRPr="00F55824">
        <w:rPr>
          <w:rFonts w:ascii="Times New Roman" w:hAnsi="Times New Roman" w:cs="Times New Roman"/>
          <w:sz w:val="24"/>
          <w:szCs w:val="24"/>
          <w:lang w:val="es"/>
        </w:rPr>
        <w:t>, 1998, p.</w:t>
      </w:r>
      <w:r w:rsidR="00EF7B68">
        <w:rPr>
          <w:rFonts w:ascii="Times New Roman" w:hAnsi="Times New Roman" w:cs="Times New Roman"/>
          <w:sz w:val="24"/>
          <w:szCs w:val="24"/>
          <w:lang w:val="es"/>
        </w:rPr>
        <w:t xml:space="preserve"> </w:t>
      </w:r>
      <w:r w:rsidRPr="00F55824">
        <w:rPr>
          <w:rFonts w:ascii="Times New Roman" w:hAnsi="Times New Roman" w:cs="Times New Roman"/>
          <w:sz w:val="24"/>
          <w:szCs w:val="24"/>
          <w:lang w:val="es"/>
        </w:rPr>
        <w:t>120)</w:t>
      </w:r>
      <w:r w:rsidR="00EF7B68">
        <w:rPr>
          <w:rFonts w:ascii="Times New Roman" w:hAnsi="Times New Roman" w:cs="Times New Roman"/>
          <w:sz w:val="24"/>
          <w:szCs w:val="24"/>
          <w:lang w:val="es"/>
        </w:rPr>
        <w:t>.</w:t>
      </w:r>
    </w:p>
    <w:p w:rsidR="00BC6720" w:rsidRPr="00F55824" w:rsidRDefault="00BC6720" w:rsidP="00386E4B">
      <w:pPr>
        <w:autoSpaceDE w:val="0"/>
        <w:autoSpaceDN w:val="0"/>
        <w:adjustRightInd w:val="0"/>
        <w:spacing w:after="200"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lang w:val="es"/>
        </w:rPr>
        <w:t>Este instrumento se a</w:t>
      </w:r>
      <w:r>
        <w:rPr>
          <w:rFonts w:ascii="Times New Roman" w:hAnsi="Times New Roman" w:cs="Times New Roman"/>
          <w:sz w:val="24"/>
          <w:szCs w:val="24"/>
          <w:lang w:val="es"/>
        </w:rPr>
        <w:t xml:space="preserve">plicará a la </w:t>
      </w:r>
      <w:r w:rsidR="00EF7B68">
        <w:rPr>
          <w:rFonts w:ascii="Times New Roman" w:hAnsi="Times New Roman" w:cs="Times New Roman"/>
          <w:sz w:val="24"/>
          <w:szCs w:val="24"/>
          <w:lang w:val="es"/>
        </w:rPr>
        <w:t>p</w:t>
      </w:r>
      <w:r>
        <w:rPr>
          <w:rFonts w:ascii="Times New Roman" w:hAnsi="Times New Roman" w:cs="Times New Roman"/>
          <w:sz w:val="24"/>
          <w:szCs w:val="24"/>
          <w:lang w:val="es"/>
        </w:rPr>
        <w:t>oblación C</w:t>
      </w:r>
      <w:r w:rsidR="00EF7B68">
        <w:rPr>
          <w:rFonts w:ascii="Times New Roman" w:hAnsi="Times New Roman" w:cs="Times New Roman"/>
          <w:sz w:val="24"/>
          <w:szCs w:val="24"/>
          <w:lang w:val="es"/>
        </w:rPr>
        <w:t>,</w:t>
      </w:r>
      <w:r>
        <w:rPr>
          <w:rFonts w:ascii="Times New Roman" w:hAnsi="Times New Roman" w:cs="Times New Roman"/>
          <w:sz w:val="24"/>
          <w:szCs w:val="24"/>
          <w:lang w:val="es"/>
        </w:rPr>
        <w:t xml:space="preserve"> los cuales serán consumidores ubicados en la zona de la investigación</w:t>
      </w:r>
      <w:r w:rsidRPr="00F55824">
        <w:rPr>
          <w:rFonts w:ascii="Times New Roman" w:hAnsi="Times New Roman" w:cs="Times New Roman"/>
          <w:sz w:val="24"/>
          <w:szCs w:val="24"/>
          <w:lang w:val="es"/>
        </w:rPr>
        <w:t xml:space="preserve">, esto con el fin de conocer </w:t>
      </w:r>
      <w:r>
        <w:rPr>
          <w:rFonts w:ascii="Times New Roman" w:hAnsi="Times New Roman" w:cs="Times New Roman"/>
          <w:sz w:val="24"/>
          <w:szCs w:val="24"/>
          <w:lang w:val="es"/>
        </w:rPr>
        <w:t>gustos, preferencias y recomendaciones del consumidor final.</w:t>
      </w:r>
    </w:p>
    <w:p w:rsidR="00BC6720" w:rsidRPr="00F55824" w:rsidRDefault="00BC6720" w:rsidP="00386E4B">
      <w:pPr>
        <w:pStyle w:val="Ttulo2"/>
        <w:spacing w:after="240" w:line="360" w:lineRule="auto"/>
        <w:ind w:left="709"/>
        <w:rPr>
          <w:rFonts w:ascii="Times New Roman" w:hAnsi="Times New Roman"/>
          <w:b/>
          <w:sz w:val="24"/>
          <w:szCs w:val="24"/>
          <w:lang w:val="es"/>
        </w:rPr>
      </w:pPr>
      <w:bookmarkStart w:id="136" w:name="_Toc521232367"/>
      <w:r>
        <w:rPr>
          <w:rFonts w:ascii="Times New Roman" w:hAnsi="Times New Roman"/>
          <w:b/>
          <w:color w:val="auto"/>
          <w:sz w:val="24"/>
          <w:szCs w:val="24"/>
          <w:lang w:val="es"/>
        </w:rPr>
        <w:t xml:space="preserve">1.4.5 </w:t>
      </w:r>
      <w:r w:rsidRPr="00F55824">
        <w:rPr>
          <w:rFonts w:ascii="Times New Roman" w:hAnsi="Times New Roman"/>
          <w:b/>
          <w:color w:val="auto"/>
          <w:sz w:val="24"/>
          <w:szCs w:val="24"/>
          <w:lang w:val="es"/>
        </w:rPr>
        <w:t>Análisis e interpretación de la información</w:t>
      </w:r>
      <w:r w:rsidR="00EF7B68">
        <w:rPr>
          <w:rFonts w:ascii="Times New Roman" w:hAnsi="Times New Roman"/>
          <w:b/>
          <w:color w:val="auto"/>
          <w:sz w:val="24"/>
          <w:szCs w:val="24"/>
          <w:lang w:val="es"/>
        </w:rPr>
        <w:t>.</w:t>
      </w:r>
      <w:bookmarkEnd w:id="136"/>
    </w:p>
    <w:p w:rsidR="00BC6720" w:rsidRDefault="00753B38" w:rsidP="00BC6720">
      <w:pPr>
        <w:autoSpaceDE w:val="0"/>
        <w:autoSpaceDN w:val="0"/>
        <w:adjustRightInd w:val="0"/>
        <w:spacing w:after="200" w:line="360" w:lineRule="auto"/>
        <w:jc w:val="both"/>
        <w:rPr>
          <w:rFonts w:ascii="Times New Roman" w:hAnsi="Times New Roman" w:cs="Times New Roman"/>
          <w:sz w:val="24"/>
          <w:szCs w:val="24"/>
          <w:lang w:val="es"/>
        </w:rPr>
      </w:pPr>
      <w:r>
        <w:rPr>
          <w:lang w:val="es" w:eastAsia="es-ES"/>
        </w:rPr>
        <w:tab/>
      </w:r>
      <w:r w:rsidR="00BC6720" w:rsidRPr="0086312C">
        <w:rPr>
          <w:rFonts w:ascii="Times New Roman" w:hAnsi="Times New Roman" w:cs="Times New Roman"/>
          <w:sz w:val="24"/>
          <w:szCs w:val="24"/>
          <w:lang w:val="es"/>
        </w:rPr>
        <w:t xml:space="preserve">Para </w:t>
      </w:r>
      <w:r w:rsidR="00BC6720">
        <w:rPr>
          <w:rFonts w:ascii="Times New Roman" w:hAnsi="Times New Roman" w:cs="Times New Roman"/>
          <w:sz w:val="24"/>
          <w:szCs w:val="24"/>
          <w:lang w:val="es"/>
        </w:rPr>
        <w:t xml:space="preserve">analizar, interpretar y comprender </w:t>
      </w:r>
      <w:r w:rsidR="00BC6720" w:rsidRPr="0086312C">
        <w:rPr>
          <w:rFonts w:ascii="Times New Roman" w:hAnsi="Times New Roman" w:cs="Times New Roman"/>
          <w:sz w:val="24"/>
          <w:szCs w:val="24"/>
          <w:lang w:val="es"/>
        </w:rPr>
        <w:t>la información</w:t>
      </w:r>
      <w:r>
        <w:rPr>
          <w:rFonts w:ascii="Times New Roman" w:hAnsi="Times New Roman" w:cs="Times New Roman"/>
          <w:sz w:val="24"/>
          <w:szCs w:val="24"/>
          <w:lang w:val="es"/>
        </w:rPr>
        <w:t>,</w:t>
      </w:r>
      <w:r w:rsidR="00BC6720" w:rsidRPr="0086312C">
        <w:rPr>
          <w:rFonts w:ascii="Times New Roman" w:hAnsi="Times New Roman" w:cs="Times New Roman"/>
          <w:sz w:val="24"/>
          <w:szCs w:val="24"/>
          <w:lang w:val="es"/>
        </w:rPr>
        <w:t xml:space="preserve"> es necesario </w:t>
      </w:r>
      <w:r w:rsidR="00BC6720">
        <w:rPr>
          <w:rFonts w:ascii="Times New Roman" w:hAnsi="Times New Roman" w:cs="Times New Roman"/>
          <w:sz w:val="24"/>
          <w:szCs w:val="24"/>
          <w:lang w:val="es"/>
        </w:rPr>
        <w:t>detallar al máximo posible los instrumentos financieros otorgados, comprender la relevancia de los pasivos, activos y patrimonio de la empresa, así como los costos y gastos importantes que impacten directamente la utilidad de la organización</w:t>
      </w:r>
      <w:r>
        <w:rPr>
          <w:rFonts w:ascii="Times New Roman" w:hAnsi="Times New Roman" w:cs="Times New Roman"/>
          <w:sz w:val="24"/>
          <w:szCs w:val="24"/>
          <w:lang w:val="es"/>
        </w:rPr>
        <w:t>.</w:t>
      </w:r>
      <w:r w:rsidR="00BC6720">
        <w:rPr>
          <w:rFonts w:ascii="Times New Roman" w:hAnsi="Times New Roman" w:cs="Times New Roman"/>
          <w:sz w:val="24"/>
          <w:szCs w:val="24"/>
          <w:lang w:val="es"/>
        </w:rPr>
        <w:t xml:space="preserve"> </w:t>
      </w:r>
      <w:r>
        <w:rPr>
          <w:rFonts w:ascii="Times New Roman" w:hAnsi="Times New Roman" w:cs="Times New Roman"/>
          <w:sz w:val="24"/>
          <w:szCs w:val="24"/>
          <w:lang w:val="es"/>
        </w:rPr>
        <w:t>L</w:t>
      </w:r>
      <w:r w:rsidR="00BC6720">
        <w:rPr>
          <w:rFonts w:ascii="Times New Roman" w:hAnsi="Times New Roman" w:cs="Times New Roman"/>
          <w:sz w:val="24"/>
          <w:szCs w:val="24"/>
          <w:lang w:val="es"/>
        </w:rPr>
        <w:t xml:space="preserve">a observación de </w:t>
      </w:r>
      <w:r>
        <w:rPr>
          <w:rFonts w:ascii="Times New Roman" w:hAnsi="Times New Roman" w:cs="Times New Roman"/>
          <w:sz w:val="24"/>
          <w:szCs w:val="24"/>
          <w:lang w:val="es"/>
        </w:rPr>
        <w:t xml:space="preserve">cómo </w:t>
      </w:r>
      <w:r w:rsidR="00BC6720">
        <w:rPr>
          <w:rFonts w:ascii="Times New Roman" w:hAnsi="Times New Roman" w:cs="Times New Roman"/>
          <w:sz w:val="24"/>
          <w:szCs w:val="24"/>
          <w:lang w:val="es"/>
        </w:rPr>
        <w:t xml:space="preserve">aplican </w:t>
      </w:r>
      <w:r w:rsidR="008F67CD">
        <w:rPr>
          <w:rFonts w:ascii="Times New Roman" w:hAnsi="Times New Roman" w:cs="Times New Roman"/>
          <w:sz w:val="24"/>
          <w:szCs w:val="24"/>
          <w:lang w:val="es"/>
        </w:rPr>
        <w:lastRenderedPageBreak/>
        <w:t xml:space="preserve">actualmente </w:t>
      </w:r>
      <w:r w:rsidR="00BC6720">
        <w:rPr>
          <w:rFonts w:ascii="Times New Roman" w:hAnsi="Times New Roman" w:cs="Times New Roman"/>
          <w:sz w:val="24"/>
          <w:szCs w:val="24"/>
          <w:lang w:val="es"/>
        </w:rPr>
        <w:t xml:space="preserve">el análisis será relevante para proponer nuevas técnicas de análisis que permitan una toma de decisiones más acertada. </w:t>
      </w:r>
    </w:p>
    <w:p w:rsidR="00BC6720" w:rsidRDefault="00BC6720" w:rsidP="00386E4B">
      <w:pPr>
        <w:autoSpaceDE w:val="0"/>
        <w:autoSpaceDN w:val="0"/>
        <w:adjustRightInd w:val="0"/>
        <w:spacing w:after="200"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Se procederá a analizar la información existente y otorgada por la organización, especialmente la elaborada por el contador de la empresa</w:t>
      </w:r>
      <w:r w:rsidR="00753B38">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753B38">
        <w:rPr>
          <w:rFonts w:ascii="Times New Roman" w:hAnsi="Times New Roman" w:cs="Times New Roman"/>
          <w:sz w:val="24"/>
          <w:szCs w:val="24"/>
          <w:lang w:val="es"/>
        </w:rPr>
        <w:t>S</w:t>
      </w:r>
      <w:r>
        <w:rPr>
          <w:rFonts w:ascii="Times New Roman" w:hAnsi="Times New Roman" w:cs="Times New Roman"/>
          <w:sz w:val="24"/>
          <w:szCs w:val="24"/>
          <w:lang w:val="es"/>
        </w:rPr>
        <w:t>e observarán procesos y procedimientos para comprender la ejecución de las labores con el fin de ligarl</w:t>
      </w:r>
      <w:r w:rsidR="00753B38">
        <w:rPr>
          <w:rFonts w:ascii="Times New Roman" w:hAnsi="Times New Roman" w:cs="Times New Roman"/>
          <w:sz w:val="24"/>
          <w:szCs w:val="24"/>
          <w:lang w:val="es"/>
        </w:rPr>
        <w:t>a con e</w:t>
      </w:r>
      <w:r>
        <w:rPr>
          <w:rFonts w:ascii="Times New Roman" w:hAnsi="Times New Roman" w:cs="Times New Roman"/>
          <w:sz w:val="24"/>
          <w:szCs w:val="24"/>
          <w:lang w:val="es"/>
        </w:rPr>
        <w:t>l análisis de la información escrita</w:t>
      </w:r>
      <w:r w:rsidR="00753B38">
        <w:rPr>
          <w:rFonts w:ascii="Times New Roman" w:hAnsi="Times New Roman" w:cs="Times New Roman"/>
          <w:sz w:val="24"/>
          <w:szCs w:val="24"/>
          <w:lang w:val="es"/>
        </w:rPr>
        <w:t>,</w:t>
      </w:r>
      <w:r>
        <w:rPr>
          <w:rFonts w:ascii="Times New Roman" w:hAnsi="Times New Roman" w:cs="Times New Roman"/>
          <w:sz w:val="24"/>
          <w:szCs w:val="24"/>
          <w:lang w:val="es"/>
        </w:rPr>
        <w:t xml:space="preserve"> además de la interacción con personal clave de la organización.</w:t>
      </w:r>
    </w:p>
    <w:p w:rsidR="00BC6720" w:rsidRPr="00F66987" w:rsidRDefault="00BC6720" w:rsidP="00386E4B">
      <w:pPr>
        <w:spacing w:line="360" w:lineRule="auto"/>
        <w:ind w:firstLine="720"/>
        <w:jc w:val="both"/>
        <w:rPr>
          <w:rFonts w:ascii="Times New Roman" w:hAnsi="Times New Roman" w:cs="Times New Roman"/>
          <w:sz w:val="24"/>
        </w:rPr>
      </w:pPr>
      <w:r w:rsidRPr="00F66987">
        <w:rPr>
          <w:rFonts w:ascii="Times New Roman" w:hAnsi="Times New Roman" w:cs="Times New Roman"/>
          <w:sz w:val="24"/>
        </w:rPr>
        <w:t xml:space="preserve">El proceso de análisis de la información iniciará con la recolección de datos, los cuales serán solicitados u obtenidos en las </w:t>
      </w:r>
      <w:r w:rsidR="008F67CD" w:rsidRPr="00F66987">
        <w:rPr>
          <w:rFonts w:ascii="Times New Roman" w:hAnsi="Times New Roman" w:cs="Times New Roman"/>
          <w:sz w:val="24"/>
        </w:rPr>
        <w:t>vi</w:t>
      </w:r>
      <w:r w:rsidR="008F67CD">
        <w:rPr>
          <w:rFonts w:ascii="Times New Roman" w:hAnsi="Times New Roman" w:cs="Times New Roman"/>
          <w:sz w:val="24"/>
        </w:rPr>
        <w:t>si</w:t>
      </w:r>
      <w:r w:rsidR="008F67CD" w:rsidRPr="00F66987">
        <w:rPr>
          <w:rFonts w:ascii="Times New Roman" w:hAnsi="Times New Roman" w:cs="Times New Roman"/>
          <w:sz w:val="24"/>
        </w:rPr>
        <w:t xml:space="preserve">tas </w:t>
      </w:r>
      <w:r w:rsidRPr="00F66987">
        <w:rPr>
          <w:rFonts w:ascii="Times New Roman" w:hAnsi="Times New Roman" w:cs="Times New Roman"/>
          <w:sz w:val="24"/>
        </w:rPr>
        <w:t xml:space="preserve">que </w:t>
      </w:r>
      <w:r w:rsidR="00753B38">
        <w:rPr>
          <w:rFonts w:ascii="Times New Roman" w:hAnsi="Times New Roman" w:cs="Times New Roman"/>
          <w:sz w:val="24"/>
        </w:rPr>
        <w:t>se harán</w:t>
      </w:r>
      <w:r w:rsidR="00753B38" w:rsidRPr="00F66987">
        <w:rPr>
          <w:rFonts w:ascii="Times New Roman" w:hAnsi="Times New Roman" w:cs="Times New Roman"/>
          <w:sz w:val="24"/>
        </w:rPr>
        <w:t xml:space="preserve"> </w:t>
      </w:r>
      <w:r w:rsidRPr="00F66987">
        <w:rPr>
          <w:rFonts w:ascii="Times New Roman" w:hAnsi="Times New Roman" w:cs="Times New Roman"/>
          <w:sz w:val="24"/>
        </w:rPr>
        <w:t xml:space="preserve">a la empresa y en las conversaciones que </w:t>
      </w:r>
      <w:r w:rsidR="00753B38">
        <w:rPr>
          <w:rFonts w:ascii="Times New Roman" w:hAnsi="Times New Roman" w:cs="Times New Roman"/>
          <w:sz w:val="24"/>
        </w:rPr>
        <w:t>se tendrán</w:t>
      </w:r>
      <w:r w:rsidR="00753B38" w:rsidRPr="00F66987">
        <w:rPr>
          <w:rFonts w:ascii="Times New Roman" w:hAnsi="Times New Roman" w:cs="Times New Roman"/>
          <w:sz w:val="24"/>
        </w:rPr>
        <w:t xml:space="preserve"> </w:t>
      </w:r>
      <w:r w:rsidRPr="00F66987">
        <w:rPr>
          <w:rFonts w:ascii="Times New Roman" w:hAnsi="Times New Roman" w:cs="Times New Roman"/>
          <w:sz w:val="24"/>
        </w:rPr>
        <w:t>con las personas encargadas de la organización; a su vez, la observación será un instrumento clave porque permitirá ver el manejo real del proceso en general y principalmente el proceder de la información financiera que llega a las manos de los analistas de la empresa</w:t>
      </w:r>
      <w:r w:rsidR="004E3FE0">
        <w:rPr>
          <w:rFonts w:ascii="Times New Roman" w:hAnsi="Times New Roman" w:cs="Times New Roman"/>
          <w:sz w:val="24"/>
        </w:rPr>
        <w:t>,</w:t>
      </w:r>
      <w:r w:rsidRPr="00F66987">
        <w:rPr>
          <w:rFonts w:ascii="Times New Roman" w:hAnsi="Times New Roman" w:cs="Times New Roman"/>
          <w:sz w:val="24"/>
        </w:rPr>
        <w:t xml:space="preserve"> que en este caso sería</w:t>
      </w:r>
      <w:r w:rsidR="004E3FE0">
        <w:rPr>
          <w:rFonts w:ascii="Times New Roman" w:hAnsi="Times New Roman" w:cs="Times New Roman"/>
          <w:sz w:val="24"/>
        </w:rPr>
        <w:t>n</w:t>
      </w:r>
      <w:r w:rsidRPr="00F66987">
        <w:rPr>
          <w:rFonts w:ascii="Times New Roman" w:hAnsi="Times New Roman" w:cs="Times New Roman"/>
          <w:sz w:val="24"/>
        </w:rPr>
        <w:t xml:space="preserve"> el gerente y sus posibles asistentes.</w:t>
      </w:r>
    </w:p>
    <w:p w:rsidR="00BC6720" w:rsidRPr="00F66987" w:rsidRDefault="00BC6720" w:rsidP="00386E4B">
      <w:pPr>
        <w:spacing w:line="360" w:lineRule="auto"/>
        <w:ind w:firstLine="720"/>
        <w:jc w:val="both"/>
        <w:rPr>
          <w:rFonts w:ascii="Times New Roman" w:hAnsi="Times New Roman" w:cs="Times New Roman"/>
          <w:sz w:val="24"/>
        </w:rPr>
      </w:pPr>
      <w:r w:rsidRPr="00F66987">
        <w:rPr>
          <w:rFonts w:ascii="Times New Roman" w:hAnsi="Times New Roman" w:cs="Times New Roman"/>
          <w:sz w:val="24"/>
        </w:rPr>
        <w:t>Se realizarán entrevistas a personas claves</w:t>
      </w:r>
      <w:r w:rsidR="004E3FE0">
        <w:rPr>
          <w:rFonts w:ascii="Times New Roman" w:hAnsi="Times New Roman" w:cs="Times New Roman"/>
          <w:sz w:val="24"/>
        </w:rPr>
        <w:t>.</w:t>
      </w:r>
      <w:r w:rsidRPr="00F66987">
        <w:rPr>
          <w:rFonts w:ascii="Times New Roman" w:hAnsi="Times New Roman" w:cs="Times New Roman"/>
          <w:sz w:val="24"/>
        </w:rPr>
        <w:t xml:space="preserve"> </w:t>
      </w:r>
      <w:r w:rsidR="004E3FE0">
        <w:rPr>
          <w:rFonts w:ascii="Times New Roman" w:hAnsi="Times New Roman" w:cs="Times New Roman"/>
          <w:sz w:val="24"/>
        </w:rPr>
        <w:t>L</w:t>
      </w:r>
      <w:r w:rsidRPr="00F66987">
        <w:rPr>
          <w:rFonts w:ascii="Times New Roman" w:hAnsi="Times New Roman" w:cs="Times New Roman"/>
          <w:sz w:val="24"/>
        </w:rPr>
        <w:t>as preguntas a realizar en estas entrevistas serán elaboradas con cuidado, respeto y objetividad para obtener la información deseada</w:t>
      </w:r>
      <w:r w:rsidR="004E3FE0">
        <w:rPr>
          <w:rFonts w:ascii="Times New Roman" w:hAnsi="Times New Roman" w:cs="Times New Roman"/>
          <w:sz w:val="24"/>
        </w:rPr>
        <w:t>.</w:t>
      </w:r>
      <w:r w:rsidRPr="00F66987">
        <w:rPr>
          <w:rFonts w:ascii="Times New Roman" w:hAnsi="Times New Roman" w:cs="Times New Roman"/>
          <w:sz w:val="24"/>
        </w:rPr>
        <w:t xml:space="preserve"> </w:t>
      </w:r>
      <w:r w:rsidR="004E3FE0">
        <w:rPr>
          <w:rFonts w:ascii="Times New Roman" w:hAnsi="Times New Roman" w:cs="Times New Roman"/>
          <w:sz w:val="24"/>
        </w:rPr>
        <w:t>E</w:t>
      </w:r>
      <w:r w:rsidRPr="00F66987">
        <w:rPr>
          <w:rFonts w:ascii="Times New Roman" w:hAnsi="Times New Roman" w:cs="Times New Roman"/>
          <w:sz w:val="24"/>
        </w:rPr>
        <w:t xml:space="preserve">stas preguntas serán evaluadas por </w:t>
      </w:r>
      <w:r w:rsidR="004E3FE0">
        <w:rPr>
          <w:rFonts w:ascii="Times New Roman" w:hAnsi="Times New Roman" w:cs="Times New Roman"/>
          <w:sz w:val="24"/>
        </w:rPr>
        <w:t>los</w:t>
      </w:r>
      <w:r w:rsidR="004E3FE0" w:rsidRPr="00F66987">
        <w:rPr>
          <w:rFonts w:ascii="Times New Roman" w:hAnsi="Times New Roman" w:cs="Times New Roman"/>
          <w:sz w:val="24"/>
        </w:rPr>
        <w:t xml:space="preserve"> </w:t>
      </w:r>
      <w:r w:rsidRPr="00F66987">
        <w:rPr>
          <w:rFonts w:ascii="Times New Roman" w:hAnsi="Times New Roman" w:cs="Times New Roman"/>
          <w:sz w:val="24"/>
        </w:rPr>
        <w:t xml:space="preserve">tutores </w:t>
      </w:r>
      <w:r w:rsidR="004E3FE0">
        <w:rPr>
          <w:rFonts w:ascii="Times New Roman" w:hAnsi="Times New Roman" w:cs="Times New Roman"/>
          <w:sz w:val="24"/>
        </w:rPr>
        <w:t>de los investigadores con tal de</w:t>
      </w:r>
      <w:r w:rsidRPr="00F66987">
        <w:rPr>
          <w:rFonts w:ascii="Times New Roman" w:hAnsi="Times New Roman" w:cs="Times New Roman"/>
          <w:sz w:val="24"/>
        </w:rPr>
        <w:t xml:space="preserve"> asegurar </w:t>
      </w:r>
      <w:r w:rsidR="004E3FE0">
        <w:rPr>
          <w:rFonts w:ascii="Times New Roman" w:hAnsi="Times New Roman" w:cs="Times New Roman"/>
          <w:sz w:val="24"/>
        </w:rPr>
        <w:t>su</w:t>
      </w:r>
      <w:r w:rsidR="004E3FE0" w:rsidRPr="00F66987">
        <w:rPr>
          <w:rFonts w:ascii="Times New Roman" w:hAnsi="Times New Roman" w:cs="Times New Roman"/>
          <w:sz w:val="24"/>
        </w:rPr>
        <w:t xml:space="preserve"> </w:t>
      </w:r>
      <w:r w:rsidRPr="00F66987">
        <w:rPr>
          <w:rFonts w:ascii="Times New Roman" w:hAnsi="Times New Roman" w:cs="Times New Roman"/>
          <w:sz w:val="24"/>
        </w:rPr>
        <w:t xml:space="preserve">calidad. Adicional a las entrevistas, </w:t>
      </w:r>
      <w:r w:rsidR="004E3FE0">
        <w:rPr>
          <w:rFonts w:ascii="Times New Roman" w:hAnsi="Times New Roman" w:cs="Times New Roman"/>
          <w:sz w:val="24"/>
        </w:rPr>
        <w:t>se aplicarán</w:t>
      </w:r>
      <w:r w:rsidR="004E3FE0" w:rsidRPr="00F66987">
        <w:rPr>
          <w:rFonts w:ascii="Times New Roman" w:hAnsi="Times New Roman" w:cs="Times New Roman"/>
          <w:sz w:val="24"/>
        </w:rPr>
        <w:t xml:space="preserve"> </w:t>
      </w:r>
      <w:r w:rsidRPr="00F66987">
        <w:rPr>
          <w:rFonts w:ascii="Times New Roman" w:hAnsi="Times New Roman" w:cs="Times New Roman"/>
          <w:sz w:val="24"/>
        </w:rPr>
        <w:t>encuestas principalmente a consumidores o potenciales consumidores</w:t>
      </w:r>
      <w:r w:rsidR="004E3FE0">
        <w:rPr>
          <w:rFonts w:ascii="Times New Roman" w:hAnsi="Times New Roman" w:cs="Times New Roman"/>
          <w:sz w:val="24"/>
        </w:rPr>
        <w:t>,</w:t>
      </w:r>
      <w:r w:rsidRPr="00F66987">
        <w:rPr>
          <w:rFonts w:ascii="Times New Roman" w:hAnsi="Times New Roman" w:cs="Times New Roman"/>
          <w:sz w:val="24"/>
        </w:rPr>
        <w:t xml:space="preserve"> con el fin de conocer sus gustos, preferencias y conocimientos acerca de la empresa Alimentos </w:t>
      </w:r>
      <w:r w:rsidR="000B1024">
        <w:rPr>
          <w:rFonts w:ascii="Times New Roman" w:hAnsi="Times New Roman" w:cs="Times New Roman"/>
          <w:sz w:val="24"/>
        </w:rPr>
        <w:t>Don</w:t>
      </w:r>
      <w:r w:rsidRPr="00F66987">
        <w:rPr>
          <w:rFonts w:ascii="Times New Roman" w:hAnsi="Times New Roman" w:cs="Times New Roman"/>
          <w:sz w:val="24"/>
        </w:rPr>
        <w:t xml:space="preserve"> Mariano y los productos que ofrece.</w:t>
      </w:r>
    </w:p>
    <w:p w:rsidR="00BC6720" w:rsidRPr="00F66987" w:rsidRDefault="00BC6720" w:rsidP="00386E4B">
      <w:pPr>
        <w:spacing w:line="360" w:lineRule="auto"/>
        <w:ind w:firstLine="720"/>
        <w:jc w:val="both"/>
        <w:rPr>
          <w:rFonts w:ascii="Times New Roman" w:hAnsi="Times New Roman" w:cs="Times New Roman"/>
          <w:sz w:val="24"/>
        </w:rPr>
      </w:pPr>
      <w:r w:rsidRPr="00F66987">
        <w:rPr>
          <w:rFonts w:ascii="Times New Roman" w:hAnsi="Times New Roman" w:cs="Times New Roman"/>
          <w:sz w:val="24"/>
        </w:rPr>
        <w:t xml:space="preserve">Adicional a los instrumentos mencionados, </w:t>
      </w:r>
      <w:r w:rsidR="004E3FE0">
        <w:rPr>
          <w:rFonts w:ascii="Times New Roman" w:hAnsi="Times New Roman" w:cs="Times New Roman"/>
          <w:sz w:val="24"/>
        </w:rPr>
        <w:t>se aplicará</w:t>
      </w:r>
      <w:r w:rsidR="004E3FE0" w:rsidRPr="00F66987">
        <w:rPr>
          <w:rFonts w:ascii="Times New Roman" w:hAnsi="Times New Roman" w:cs="Times New Roman"/>
          <w:sz w:val="24"/>
        </w:rPr>
        <w:t xml:space="preserve"> </w:t>
      </w:r>
      <w:r w:rsidRPr="00F66987">
        <w:rPr>
          <w:rFonts w:ascii="Times New Roman" w:hAnsi="Times New Roman" w:cs="Times New Roman"/>
          <w:sz w:val="24"/>
        </w:rPr>
        <w:t xml:space="preserve">la investigación documental, en la cual </w:t>
      </w:r>
      <w:r w:rsidR="004E3FE0">
        <w:rPr>
          <w:rFonts w:ascii="Times New Roman" w:hAnsi="Times New Roman" w:cs="Times New Roman"/>
          <w:sz w:val="24"/>
        </w:rPr>
        <w:t>se analizarán</w:t>
      </w:r>
      <w:r w:rsidR="004E3FE0" w:rsidRPr="00F66987">
        <w:rPr>
          <w:rFonts w:ascii="Times New Roman" w:hAnsi="Times New Roman" w:cs="Times New Roman"/>
          <w:sz w:val="24"/>
        </w:rPr>
        <w:t xml:space="preserve"> </w:t>
      </w:r>
      <w:r w:rsidRPr="00F66987">
        <w:rPr>
          <w:rFonts w:ascii="Times New Roman" w:hAnsi="Times New Roman" w:cs="Times New Roman"/>
          <w:sz w:val="24"/>
        </w:rPr>
        <w:t xml:space="preserve">los documentos financieros y de manejo administrativo </w:t>
      </w:r>
      <w:r w:rsidR="004E3FE0">
        <w:rPr>
          <w:rFonts w:ascii="Times New Roman" w:hAnsi="Times New Roman" w:cs="Times New Roman"/>
          <w:sz w:val="24"/>
        </w:rPr>
        <w:t>posibles</w:t>
      </w:r>
      <w:r w:rsidRPr="00F66987">
        <w:rPr>
          <w:rFonts w:ascii="Times New Roman" w:hAnsi="Times New Roman" w:cs="Times New Roman"/>
          <w:sz w:val="24"/>
        </w:rPr>
        <w:t>, tales como informes financieros, procedimientos, entre otros, que permita</w:t>
      </w:r>
      <w:r w:rsidR="004E3FE0">
        <w:rPr>
          <w:rFonts w:ascii="Times New Roman" w:hAnsi="Times New Roman" w:cs="Times New Roman"/>
          <w:sz w:val="24"/>
        </w:rPr>
        <w:t>n</w:t>
      </w:r>
      <w:r w:rsidRPr="00F66987">
        <w:rPr>
          <w:rFonts w:ascii="Times New Roman" w:hAnsi="Times New Roman" w:cs="Times New Roman"/>
          <w:sz w:val="24"/>
        </w:rPr>
        <w:t xml:space="preserve"> tener una idea clara de la situación financiera de la empresa y del manejo gerencial que se tenga.</w:t>
      </w:r>
    </w:p>
    <w:p w:rsidR="00BC6720" w:rsidRDefault="00BC6720" w:rsidP="00386E4B">
      <w:pPr>
        <w:spacing w:line="360" w:lineRule="auto"/>
        <w:ind w:firstLine="525"/>
        <w:jc w:val="both"/>
        <w:rPr>
          <w:rFonts w:ascii="Times New Roman" w:hAnsi="Times New Roman" w:cs="Times New Roman"/>
          <w:sz w:val="24"/>
        </w:rPr>
      </w:pPr>
      <w:r w:rsidRPr="00F66987">
        <w:rPr>
          <w:rFonts w:ascii="Times New Roman" w:hAnsi="Times New Roman" w:cs="Times New Roman"/>
          <w:sz w:val="24"/>
        </w:rPr>
        <w:t>En el análisis de la información financiera se aplicarán herramientas de análisis financiero como análisis verticales, horizontales, razones financieras, puntos de equilibrio y demás que se detallarán más adelante en este mismo documento.</w:t>
      </w:r>
    </w:p>
    <w:p w:rsidR="004E3FE0" w:rsidRPr="00F66987" w:rsidRDefault="004E3FE0" w:rsidP="00386E4B">
      <w:pPr>
        <w:spacing w:line="360" w:lineRule="auto"/>
        <w:ind w:firstLine="525"/>
        <w:jc w:val="both"/>
        <w:rPr>
          <w:rFonts w:ascii="Times New Roman" w:hAnsi="Times New Roman" w:cs="Times New Roman"/>
          <w:sz w:val="24"/>
        </w:rPr>
      </w:pPr>
    </w:p>
    <w:p w:rsidR="00BC6720" w:rsidRDefault="00BC6720" w:rsidP="00386E4B">
      <w:pPr>
        <w:pStyle w:val="Ttulo1"/>
        <w:numPr>
          <w:ilvl w:val="1"/>
          <w:numId w:val="4"/>
        </w:numPr>
        <w:spacing w:after="240" w:line="360" w:lineRule="auto"/>
        <w:rPr>
          <w:rFonts w:ascii="Times New Roman" w:hAnsi="Times New Roman" w:cs="Times New Roman"/>
          <w:b/>
          <w:color w:val="auto"/>
          <w:sz w:val="24"/>
          <w:szCs w:val="24"/>
        </w:rPr>
      </w:pPr>
      <w:bookmarkStart w:id="137" w:name="_Toc514854635"/>
      <w:bookmarkStart w:id="138" w:name="_Toc514855262"/>
      <w:bookmarkStart w:id="139" w:name="_Toc514856439"/>
      <w:bookmarkStart w:id="140" w:name="_Toc519493738"/>
      <w:bookmarkStart w:id="141" w:name="_Toc519493914"/>
      <w:bookmarkStart w:id="142" w:name="_Toc485911694"/>
      <w:bookmarkStart w:id="143" w:name="_Toc521232368"/>
      <w:bookmarkEnd w:id="137"/>
      <w:bookmarkEnd w:id="138"/>
      <w:bookmarkEnd w:id="139"/>
      <w:bookmarkEnd w:id="140"/>
      <w:bookmarkEnd w:id="141"/>
      <w:r w:rsidRPr="00F55824">
        <w:rPr>
          <w:rFonts w:ascii="Times New Roman" w:hAnsi="Times New Roman" w:cs="Times New Roman"/>
          <w:b/>
          <w:color w:val="auto"/>
          <w:sz w:val="24"/>
          <w:szCs w:val="24"/>
        </w:rPr>
        <w:lastRenderedPageBreak/>
        <w:t xml:space="preserve">Alcances y </w:t>
      </w:r>
      <w:r w:rsidR="004E3FE0">
        <w:rPr>
          <w:rFonts w:ascii="Times New Roman" w:hAnsi="Times New Roman" w:cs="Times New Roman"/>
          <w:b/>
          <w:color w:val="auto"/>
          <w:sz w:val="24"/>
          <w:szCs w:val="24"/>
        </w:rPr>
        <w:t>l</w:t>
      </w:r>
      <w:r w:rsidRPr="00F55824">
        <w:rPr>
          <w:rFonts w:ascii="Times New Roman" w:hAnsi="Times New Roman" w:cs="Times New Roman"/>
          <w:b/>
          <w:color w:val="auto"/>
          <w:sz w:val="24"/>
          <w:szCs w:val="24"/>
        </w:rPr>
        <w:t>imitaciones</w:t>
      </w:r>
      <w:bookmarkEnd w:id="142"/>
      <w:bookmarkEnd w:id="143"/>
    </w:p>
    <w:p w:rsidR="00BC6720" w:rsidRPr="00F13B99" w:rsidRDefault="00BC6720" w:rsidP="00386E4B">
      <w:pPr>
        <w:pStyle w:val="Ttulo2"/>
        <w:spacing w:after="240" w:line="360" w:lineRule="auto"/>
        <w:ind w:left="709"/>
        <w:rPr>
          <w:rFonts w:ascii="Times New Roman" w:hAnsi="Times New Roman"/>
          <w:sz w:val="24"/>
          <w:szCs w:val="24"/>
        </w:rPr>
      </w:pPr>
      <w:bookmarkStart w:id="144" w:name="_Toc485911695"/>
      <w:bookmarkStart w:id="145" w:name="_Toc521232369"/>
      <w:r w:rsidRPr="00F55824">
        <w:rPr>
          <w:rFonts w:ascii="Times New Roman" w:hAnsi="Times New Roman" w:cs="Times New Roman"/>
          <w:b/>
          <w:color w:val="auto"/>
          <w:sz w:val="24"/>
          <w:szCs w:val="24"/>
        </w:rPr>
        <w:t>1.5.1 Alcances</w:t>
      </w:r>
      <w:bookmarkEnd w:id="144"/>
      <w:r w:rsidR="004E3FE0">
        <w:rPr>
          <w:rFonts w:ascii="Times New Roman" w:hAnsi="Times New Roman" w:cs="Times New Roman"/>
          <w:b/>
          <w:color w:val="auto"/>
          <w:sz w:val="24"/>
          <w:szCs w:val="24"/>
        </w:rPr>
        <w:t>.</w:t>
      </w:r>
      <w:bookmarkEnd w:id="145"/>
    </w:p>
    <w:p w:rsidR="00BC6720" w:rsidRPr="00F55824" w:rsidRDefault="00EF35D7" w:rsidP="00BC6720">
      <w:pPr>
        <w:spacing w:line="360" w:lineRule="auto"/>
        <w:jc w:val="both"/>
        <w:rPr>
          <w:rFonts w:ascii="Times New Roman" w:hAnsi="Times New Roman" w:cs="Times New Roman"/>
          <w:sz w:val="24"/>
          <w:szCs w:val="24"/>
        </w:rPr>
      </w:pPr>
      <w:r>
        <w:rPr>
          <w:b/>
        </w:rPr>
        <w:tab/>
      </w:r>
      <w:r w:rsidR="00BC6720" w:rsidRPr="00F55824">
        <w:rPr>
          <w:rFonts w:ascii="Times New Roman" w:hAnsi="Times New Roman" w:cs="Times New Roman"/>
          <w:sz w:val="24"/>
          <w:szCs w:val="24"/>
        </w:rPr>
        <w:t xml:space="preserve">El alcance de la investigación establece el análisis de la </w:t>
      </w:r>
      <w:r w:rsidR="00BC6720">
        <w:rPr>
          <w:rFonts w:ascii="Times New Roman" w:hAnsi="Times New Roman" w:cs="Times New Roman"/>
          <w:sz w:val="24"/>
          <w:szCs w:val="24"/>
        </w:rPr>
        <w:t xml:space="preserve">situación financiera y la toma de decisiones de importancia que se derivan de esta información en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ubicada en la comunidad de La Victoria</w:t>
      </w:r>
      <w:r w:rsidR="00BC6720" w:rsidRPr="00F55824">
        <w:rPr>
          <w:rFonts w:ascii="Times New Roman" w:hAnsi="Times New Roman" w:cs="Times New Roman"/>
          <w:sz w:val="24"/>
          <w:szCs w:val="24"/>
        </w:rPr>
        <w:t xml:space="preserve"> de Horquetas de Sarapiquí. </w:t>
      </w:r>
      <w:r w:rsidR="00BC6720">
        <w:rPr>
          <w:rFonts w:ascii="Times New Roman" w:hAnsi="Times New Roman" w:cs="Times New Roman"/>
          <w:sz w:val="24"/>
          <w:szCs w:val="24"/>
        </w:rPr>
        <w:t>E</w:t>
      </w:r>
      <w:r w:rsidR="00BC6720" w:rsidRPr="00F55824">
        <w:rPr>
          <w:rFonts w:ascii="Times New Roman" w:hAnsi="Times New Roman" w:cs="Times New Roman"/>
          <w:sz w:val="24"/>
          <w:szCs w:val="24"/>
        </w:rPr>
        <w:t xml:space="preserve">l fin de este análisis será brindar </w:t>
      </w:r>
      <w:r w:rsidR="00BC6720">
        <w:rPr>
          <w:rFonts w:ascii="Times New Roman" w:hAnsi="Times New Roman" w:cs="Times New Roman"/>
          <w:sz w:val="24"/>
          <w:szCs w:val="24"/>
        </w:rPr>
        <w:t xml:space="preserve">alternativas y herramientas de estudio financiero que permitan tomar decisiones acertadas en momentos oportunos para la organización, </w:t>
      </w:r>
      <w:r>
        <w:rPr>
          <w:rFonts w:ascii="Times New Roman" w:hAnsi="Times New Roman" w:cs="Times New Roman"/>
          <w:sz w:val="24"/>
          <w:szCs w:val="24"/>
        </w:rPr>
        <w:t xml:space="preserve">y </w:t>
      </w:r>
      <w:r w:rsidR="00BC6720">
        <w:rPr>
          <w:rFonts w:ascii="Times New Roman" w:hAnsi="Times New Roman" w:cs="Times New Roman"/>
          <w:sz w:val="24"/>
          <w:szCs w:val="24"/>
        </w:rPr>
        <w:t>a su vez</w:t>
      </w:r>
      <w:r w:rsidR="00BC6720" w:rsidRPr="00F55824">
        <w:rPr>
          <w:rFonts w:ascii="Times New Roman" w:hAnsi="Times New Roman" w:cs="Times New Roman"/>
          <w:sz w:val="24"/>
          <w:szCs w:val="24"/>
        </w:rPr>
        <w:t xml:space="preserve"> proporcionar recomendaciones que permitan aprovechar </w:t>
      </w:r>
      <w:r w:rsidR="00BC6720">
        <w:rPr>
          <w:rFonts w:ascii="Times New Roman" w:hAnsi="Times New Roman" w:cs="Times New Roman"/>
          <w:sz w:val="24"/>
          <w:szCs w:val="24"/>
        </w:rPr>
        <w:t xml:space="preserve">los instrumentos financieros existentes </w:t>
      </w:r>
      <w:r>
        <w:rPr>
          <w:rFonts w:ascii="Times New Roman" w:hAnsi="Times New Roman" w:cs="Times New Roman"/>
          <w:sz w:val="24"/>
          <w:szCs w:val="24"/>
        </w:rPr>
        <w:t>para</w:t>
      </w:r>
      <w:r w:rsidR="00BC6720">
        <w:rPr>
          <w:rFonts w:ascii="Times New Roman" w:hAnsi="Times New Roman" w:cs="Times New Roman"/>
          <w:sz w:val="24"/>
          <w:szCs w:val="24"/>
        </w:rPr>
        <w:t xml:space="preserve"> dar una guía más clara en el actuar de la parte financiera de la empresa</w:t>
      </w:r>
      <w:r w:rsidR="00BC6720" w:rsidRPr="00F55824">
        <w:rPr>
          <w:rFonts w:ascii="Times New Roman" w:hAnsi="Times New Roman" w:cs="Times New Roman"/>
          <w:sz w:val="24"/>
          <w:szCs w:val="24"/>
        </w:rPr>
        <w:t>.</w:t>
      </w:r>
    </w:p>
    <w:p w:rsidR="00BC6720" w:rsidRPr="00F13B99" w:rsidRDefault="00BC6720" w:rsidP="00386E4B">
      <w:pPr>
        <w:pStyle w:val="Ttulo2"/>
        <w:spacing w:after="240" w:line="360" w:lineRule="auto"/>
        <w:ind w:firstLine="720"/>
        <w:rPr>
          <w:rFonts w:ascii="Times New Roman" w:hAnsi="Times New Roman"/>
          <w:sz w:val="24"/>
          <w:szCs w:val="24"/>
        </w:rPr>
      </w:pPr>
      <w:bookmarkStart w:id="146" w:name="_Toc485911696"/>
      <w:bookmarkStart w:id="147" w:name="_Toc521232370"/>
      <w:r w:rsidRPr="00F55824">
        <w:rPr>
          <w:rFonts w:ascii="Times New Roman" w:hAnsi="Times New Roman" w:cs="Times New Roman"/>
          <w:b/>
          <w:color w:val="auto"/>
          <w:sz w:val="24"/>
          <w:szCs w:val="24"/>
        </w:rPr>
        <w:t>1.5.2 Limitaciones</w:t>
      </w:r>
      <w:bookmarkEnd w:id="146"/>
      <w:r w:rsidR="00EF35D7">
        <w:rPr>
          <w:rFonts w:ascii="Times New Roman" w:hAnsi="Times New Roman" w:cs="Times New Roman"/>
          <w:b/>
          <w:color w:val="auto"/>
          <w:sz w:val="24"/>
          <w:szCs w:val="24"/>
        </w:rPr>
        <w:t>.</w:t>
      </w:r>
      <w:bookmarkEnd w:id="147"/>
    </w:p>
    <w:p w:rsidR="00BC6720" w:rsidRPr="00F55824" w:rsidRDefault="00EF35D7" w:rsidP="00BC6720">
      <w:pPr>
        <w:spacing w:line="360" w:lineRule="auto"/>
        <w:jc w:val="both"/>
        <w:rPr>
          <w:rFonts w:ascii="Times New Roman" w:hAnsi="Times New Roman" w:cs="Times New Roman"/>
          <w:sz w:val="24"/>
          <w:szCs w:val="24"/>
        </w:rPr>
      </w:pPr>
      <w:r>
        <w:rPr>
          <w:b/>
        </w:rPr>
        <w:tab/>
      </w:r>
      <w:r w:rsidR="00BC6720" w:rsidRPr="00E15CCE">
        <w:rPr>
          <w:rFonts w:ascii="Times New Roman" w:hAnsi="Times New Roman" w:cs="Times New Roman"/>
          <w:sz w:val="24"/>
          <w:szCs w:val="24"/>
        </w:rPr>
        <w:t xml:space="preserve">Los resultados de la presente investigación </w:t>
      </w:r>
      <w:r w:rsidR="00BC6720">
        <w:rPr>
          <w:rFonts w:ascii="Times New Roman" w:hAnsi="Times New Roman" w:cs="Times New Roman"/>
          <w:sz w:val="24"/>
          <w:szCs w:val="24"/>
        </w:rPr>
        <w:t xml:space="preserve">tienen una alta dependencia de la información financiera que brinde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w:t>
      </w:r>
      <w:r>
        <w:rPr>
          <w:rFonts w:ascii="Times New Roman" w:hAnsi="Times New Roman" w:cs="Times New Roman"/>
          <w:sz w:val="24"/>
          <w:szCs w:val="24"/>
        </w:rPr>
        <w:t>por lo cual</w:t>
      </w:r>
      <w:r w:rsidR="00BC6720" w:rsidRPr="00F55824">
        <w:rPr>
          <w:rFonts w:ascii="Times New Roman" w:hAnsi="Times New Roman" w:cs="Times New Roman"/>
          <w:sz w:val="24"/>
          <w:szCs w:val="24"/>
        </w:rPr>
        <w:t xml:space="preserve"> la </w:t>
      </w:r>
      <w:r w:rsidR="00BC6720">
        <w:rPr>
          <w:rFonts w:ascii="Times New Roman" w:hAnsi="Times New Roman" w:cs="Times New Roman"/>
          <w:sz w:val="24"/>
          <w:szCs w:val="24"/>
        </w:rPr>
        <w:t>accesibilidad</w:t>
      </w:r>
      <w:r w:rsidR="00BC6720" w:rsidRPr="00F55824">
        <w:rPr>
          <w:rFonts w:ascii="Times New Roman" w:hAnsi="Times New Roman" w:cs="Times New Roman"/>
          <w:sz w:val="24"/>
          <w:szCs w:val="24"/>
        </w:rPr>
        <w:t xml:space="preserve"> que exista</w:t>
      </w:r>
      <w:r w:rsidR="00BC6720">
        <w:rPr>
          <w:rFonts w:ascii="Times New Roman" w:hAnsi="Times New Roman" w:cs="Times New Roman"/>
          <w:sz w:val="24"/>
          <w:szCs w:val="24"/>
        </w:rPr>
        <w:t xml:space="preserve"> a dicha información</w:t>
      </w:r>
      <w:r w:rsidR="00BC6720" w:rsidRPr="00F55824">
        <w:rPr>
          <w:rFonts w:ascii="Times New Roman" w:hAnsi="Times New Roman" w:cs="Times New Roman"/>
          <w:sz w:val="24"/>
          <w:szCs w:val="24"/>
        </w:rPr>
        <w:t xml:space="preserve"> </w:t>
      </w:r>
      <w:r w:rsidR="00BC6720">
        <w:rPr>
          <w:rFonts w:ascii="Times New Roman" w:hAnsi="Times New Roman" w:cs="Times New Roman"/>
          <w:sz w:val="24"/>
          <w:szCs w:val="24"/>
        </w:rPr>
        <w:t>se convierte en la principal limitante para la investigación</w:t>
      </w:r>
      <w:r w:rsidR="00BC6720" w:rsidRPr="00F55824">
        <w:rPr>
          <w:rFonts w:ascii="Times New Roman" w:hAnsi="Times New Roman" w:cs="Times New Roman"/>
          <w:sz w:val="24"/>
          <w:szCs w:val="24"/>
        </w:rPr>
        <w:t>, ya que puede influenciar d</w:t>
      </w:r>
      <w:r w:rsidR="00BC6720">
        <w:rPr>
          <w:rFonts w:ascii="Times New Roman" w:hAnsi="Times New Roman" w:cs="Times New Roman"/>
          <w:sz w:val="24"/>
          <w:szCs w:val="24"/>
        </w:rPr>
        <w:t>irectamente en</w:t>
      </w:r>
      <w:r w:rsidR="00BC6720" w:rsidRPr="00F55824">
        <w:rPr>
          <w:rFonts w:ascii="Times New Roman" w:hAnsi="Times New Roman" w:cs="Times New Roman"/>
          <w:sz w:val="24"/>
          <w:szCs w:val="24"/>
        </w:rPr>
        <w:t xml:space="preserve"> los resultados </w:t>
      </w:r>
      <w:r w:rsidR="00BC6720">
        <w:rPr>
          <w:rFonts w:ascii="Times New Roman" w:hAnsi="Times New Roman" w:cs="Times New Roman"/>
          <w:sz w:val="24"/>
          <w:szCs w:val="24"/>
        </w:rPr>
        <w:t>finales</w:t>
      </w:r>
      <w:r w:rsidR="00BC6720" w:rsidRPr="00F55824">
        <w:rPr>
          <w:rFonts w:ascii="Times New Roman" w:hAnsi="Times New Roman" w:cs="Times New Roman"/>
          <w:sz w:val="24"/>
          <w:szCs w:val="24"/>
        </w:rPr>
        <w:t xml:space="preserve"> y la pertinencia de las conclusiones y recomendaciones.</w:t>
      </w: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autoSpaceDE w:val="0"/>
        <w:autoSpaceDN w:val="0"/>
        <w:adjustRightInd w:val="0"/>
        <w:spacing w:after="200" w:line="360" w:lineRule="auto"/>
        <w:jc w:val="both"/>
        <w:rPr>
          <w:rFonts w:ascii="Times New Roman" w:hAnsi="Times New Roman" w:cs="Times New Roman"/>
          <w:sz w:val="24"/>
          <w:szCs w:val="24"/>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Default="00BC6720" w:rsidP="00BC6720">
      <w:pPr>
        <w:rPr>
          <w:lang w:val="es"/>
        </w:rPr>
      </w:pPr>
    </w:p>
    <w:p w:rsidR="00BC6720" w:rsidRPr="00F55824" w:rsidRDefault="00BC6720" w:rsidP="00BC6720">
      <w:pPr>
        <w:rPr>
          <w:lang w:val="es"/>
        </w:rPr>
      </w:pPr>
    </w:p>
    <w:p w:rsidR="00BC6720" w:rsidRDefault="00BC6720" w:rsidP="00BC6720">
      <w:pPr>
        <w:pStyle w:val="Ttulo1"/>
        <w:jc w:val="center"/>
        <w:rPr>
          <w:rFonts w:ascii="Times New Roman" w:hAnsi="Times New Roman" w:cs="Times New Roman"/>
          <w:b/>
          <w:bCs/>
          <w:sz w:val="40"/>
          <w:szCs w:val="24"/>
          <w:lang w:val="es"/>
        </w:rPr>
      </w:pPr>
    </w:p>
    <w:p w:rsidR="00BC6720" w:rsidRDefault="00BC6720" w:rsidP="00BC6720">
      <w:pPr>
        <w:pStyle w:val="Ttulo1"/>
        <w:jc w:val="center"/>
        <w:rPr>
          <w:rFonts w:ascii="Times New Roman" w:hAnsi="Times New Roman" w:cs="Times New Roman"/>
          <w:b/>
          <w:bCs/>
          <w:sz w:val="40"/>
          <w:szCs w:val="24"/>
          <w:lang w:val="es"/>
        </w:rPr>
      </w:pPr>
    </w:p>
    <w:p w:rsidR="00BC6720" w:rsidRDefault="00BC6720" w:rsidP="00BC6720">
      <w:pPr>
        <w:pStyle w:val="Ttulo1"/>
        <w:jc w:val="center"/>
        <w:rPr>
          <w:rFonts w:ascii="Times New Roman" w:hAnsi="Times New Roman" w:cs="Times New Roman"/>
          <w:b/>
          <w:bCs/>
          <w:sz w:val="40"/>
          <w:szCs w:val="24"/>
          <w:lang w:val="es"/>
        </w:rPr>
      </w:pPr>
    </w:p>
    <w:p w:rsidR="00BC6720" w:rsidRDefault="00BC6720" w:rsidP="00BC6720">
      <w:pPr>
        <w:pStyle w:val="Ttulo1"/>
        <w:jc w:val="center"/>
        <w:rPr>
          <w:rFonts w:ascii="Times New Roman" w:hAnsi="Times New Roman" w:cs="Times New Roman"/>
          <w:b/>
          <w:bCs/>
          <w:sz w:val="40"/>
          <w:szCs w:val="24"/>
          <w:lang w:val="es"/>
        </w:rPr>
      </w:pPr>
    </w:p>
    <w:p w:rsidR="00BC6720" w:rsidRPr="00386E4B" w:rsidRDefault="00BC6720" w:rsidP="00BC6720">
      <w:pPr>
        <w:pStyle w:val="Ttulo1"/>
        <w:jc w:val="center"/>
        <w:rPr>
          <w:rFonts w:ascii="Times New Roman" w:hAnsi="Times New Roman" w:cs="Times New Roman"/>
          <w:b/>
          <w:bCs/>
          <w:sz w:val="22"/>
          <w:szCs w:val="24"/>
          <w:lang w:val="es"/>
        </w:rPr>
      </w:pPr>
    </w:p>
    <w:p w:rsidR="00BC6720" w:rsidRDefault="00BC6720" w:rsidP="00BC6720">
      <w:pPr>
        <w:pStyle w:val="Ttulo1"/>
        <w:jc w:val="center"/>
        <w:rPr>
          <w:rFonts w:ascii="Times New Roman" w:hAnsi="Times New Roman" w:cs="Times New Roman"/>
          <w:b/>
          <w:bCs/>
          <w:sz w:val="40"/>
          <w:szCs w:val="24"/>
          <w:lang w:val="es"/>
        </w:rPr>
      </w:pPr>
    </w:p>
    <w:p w:rsidR="00BC6720" w:rsidRDefault="00BC6720" w:rsidP="00BC6720">
      <w:pPr>
        <w:pStyle w:val="Ttulo1"/>
        <w:jc w:val="center"/>
        <w:rPr>
          <w:rFonts w:ascii="Times New Roman" w:hAnsi="Times New Roman" w:cs="Times New Roman"/>
          <w:b/>
          <w:bCs/>
          <w:sz w:val="40"/>
          <w:szCs w:val="24"/>
          <w:lang w:val="es"/>
        </w:rPr>
      </w:pPr>
    </w:p>
    <w:p w:rsidR="00BC6720" w:rsidRDefault="00BC6720" w:rsidP="00BC6720">
      <w:pPr>
        <w:pStyle w:val="Ttulo1"/>
        <w:jc w:val="center"/>
        <w:rPr>
          <w:rFonts w:ascii="Times New Roman" w:hAnsi="Times New Roman" w:cs="Times New Roman"/>
          <w:b/>
          <w:bCs/>
          <w:sz w:val="40"/>
          <w:szCs w:val="24"/>
          <w:lang w:val="es"/>
        </w:rPr>
      </w:pPr>
    </w:p>
    <w:p w:rsidR="00EF35D7" w:rsidRDefault="00BC6720" w:rsidP="00BC6720">
      <w:pPr>
        <w:pStyle w:val="Ttulo1"/>
        <w:jc w:val="center"/>
        <w:rPr>
          <w:rFonts w:ascii="Times New Roman" w:hAnsi="Times New Roman" w:cs="Times New Roman"/>
          <w:b/>
          <w:bCs/>
          <w:color w:val="auto"/>
          <w:sz w:val="40"/>
          <w:szCs w:val="24"/>
          <w:lang w:val="es"/>
        </w:rPr>
      </w:pPr>
      <w:bookmarkStart w:id="148" w:name="_Toc521232371"/>
      <w:r w:rsidRPr="00F55824">
        <w:rPr>
          <w:rFonts w:ascii="Times New Roman" w:hAnsi="Times New Roman" w:cs="Times New Roman"/>
          <w:b/>
          <w:bCs/>
          <w:color w:val="auto"/>
          <w:sz w:val="40"/>
          <w:szCs w:val="24"/>
          <w:lang w:val="es"/>
        </w:rPr>
        <w:t>CAPÍTULO 2</w:t>
      </w:r>
      <w:bookmarkEnd w:id="148"/>
    </w:p>
    <w:p w:rsidR="00BC6720" w:rsidRPr="00F55824" w:rsidRDefault="00BC6720" w:rsidP="00BC6720">
      <w:pPr>
        <w:pStyle w:val="Ttulo1"/>
        <w:jc w:val="center"/>
        <w:rPr>
          <w:rFonts w:ascii="Times New Roman" w:hAnsi="Times New Roman" w:cs="Times New Roman"/>
          <w:b/>
          <w:bCs/>
          <w:sz w:val="40"/>
        </w:rPr>
      </w:pPr>
      <w:bookmarkStart w:id="149" w:name="_Toc521232372"/>
      <w:r w:rsidRPr="00F55824">
        <w:rPr>
          <w:rFonts w:ascii="Times New Roman" w:hAnsi="Times New Roman" w:cs="Times New Roman"/>
          <w:b/>
          <w:bCs/>
          <w:color w:val="auto"/>
          <w:sz w:val="40"/>
        </w:rPr>
        <w:t>MARCO REFERENCIAL</w:t>
      </w:r>
      <w:bookmarkEnd w:id="149"/>
    </w:p>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BC6720"/>
    <w:p w:rsidR="00BC6720" w:rsidRDefault="00BC6720" w:rsidP="00386E4B">
      <w:pPr>
        <w:pStyle w:val="Ttulo1"/>
        <w:spacing w:after="240" w:line="360" w:lineRule="auto"/>
        <w:jc w:val="both"/>
        <w:rPr>
          <w:rFonts w:ascii="Times New Roman" w:hAnsi="Times New Roman" w:cs="Times New Roman"/>
          <w:b/>
          <w:sz w:val="24"/>
          <w:szCs w:val="24"/>
          <w:lang w:val="es"/>
        </w:rPr>
      </w:pPr>
      <w:bookmarkStart w:id="150" w:name="_Toc521232373"/>
      <w:r w:rsidRPr="00F55824">
        <w:rPr>
          <w:rFonts w:ascii="Times New Roman" w:hAnsi="Times New Roman" w:cs="Times New Roman"/>
          <w:b/>
          <w:color w:val="auto"/>
          <w:sz w:val="24"/>
          <w:szCs w:val="24"/>
          <w:lang w:val="es"/>
        </w:rPr>
        <w:lastRenderedPageBreak/>
        <w:t>2.1 Generalidad de la institución o empresa, y desarrollo específico del área o departamento de investigación</w:t>
      </w:r>
      <w:bookmarkEnd w:id="150"/>
    </w:p>
    <w:p w:rsidR="00BC6720" w:rsidRDefault="00C260F3" w:rsidP="00386E4B">
      <w:pPr>
        <w:spacing w:line="360" w:lineRule="auto"/>
        <w:jc w:val="both"/>
        <w:rPr>
          <w:rFonts w:ascii="Times New Roman" w:hAnsi="Times New Roman" w:cs="Times New Roman"/>
          <w:sz w:val="24"/>
          <w:szCs w:val="24"/>
          <w:lang w:val="es"/>
        </w:rPr>
      </w:pPr>
      <w:r>
        <w:rPr>
          <w:lang w:val="es"/>
        </w:rPr>
        <w:tab/>
      </w:r>
      <w:r w:rsidR="00960AD1">
        <w:rPr>
          <w:rFonts w:ascii="Times New Roman" w:hAnsi="Times New Roman" w:cs="Times New Roman"/>
          <w:sz w:val="24"/>
          <w:szCs w:val="24"/>
          <w:lang w:val="es"/>
        </w:rPr>
        <w:t>Entre los propósitos que abarca este capítulo está</w:t>
      </w:r>
      <w:r w:rsidR="00BC6720">
        <w:rPr>
          <w:rFonts w:ascii="Times New Roman" w:hAnsi="Times New Roman" w:cs="Times New Roman"/>
          <w:sz w:val="24"/>
          <w:szCs w:val="24"/>
          <w:lang w:val="es"/>
        </w:rPr>
        <w:t xml:space="preserve"> dar a conocer la figura jurídica bajo la cual se constituye la empresa y los actos administrativos que se generan en ella. </w:t>
      </w:r>
      <w:r w:rsidR="00BC6720" w:rsidRPr="00B738D3">
        <w:rPr>
          <w:rFonts w:ascii="Times New Roman" w:hAnsi="Times New Roman" w:cs="Times New Roman"/>
          <w:sz w:val="24"/>
          <w:szCs w:val="24"/>
          <w:lang w:val="es"/>
        </w:rPr>
        <w:t xml:space="preserve">En la presente investigación la razón social bajo la cual opera </w:t>
      </w:r>
      <w:r w:rsidR="00BC6720">
        <w:rPr>
          <w:rFonts w:ascii="Times New Roman" w:hAnsi="Times New Roman" w:cs="Times New Roman"/>
          <w:sz w:val="24"/>
          <w:szCs w:val="24"/>
          <w:lang w:val="es"/>
        </w:rPr>
        <w:t xml:space="preserve">la empresa Alimentos </w:t>
      </w:r>
      <w:r w:rsidR="000B1024">
        <w:rPr>
          <w:rFonts w:ascii="Times New Roman" w:hAnsi="Times New Roman" w:cs="Times New Roman"/>
          <w:sz w:val="24"/>
          <w:szCs w:val="24"/>
          <w:lang w:val="es"/>
        </w:rPr>
        <w:t>Don</w:t>
      </w:r>
      <w:r w:rsidR="00BC6720">
        <w:rPr>
          <w:rFonts w:ascii="Times New Roman" w:hAnsi="Times New Roman" w:cs="Times New Roman"/>
          <w:sz w:val="24"/>
          <w:szCs w:val="24"/>
          <w:lang w:val="es"/>
        </w:rPr>
        <w:t xml:space="preserve"> Mariano, S.A</w:t>
      </w:r>
      <w:r>
        <w:rPr>
          <w:rFonts w:ascii="Times New Roman" w:hAnsi="Times New Roman" w:cs="Times New Roman"/>
          <w:sz w:val="24"/>
          <w:szCs w:val="24"/>
          <w:lang w:val="es"/>
        </w:rPr>
        <w:t>.</w:t>
      </w:r>
      <w:r w:rsidR="00BC6720">
        <w:rPr>
          <w:rFonts w:ascii="Times New Roman" w:hAnsi="Times New Roman" w:cs="Times New Roman"/>
          <w:sz w:val="24"/>
          <w:szCs w:val="24"/>
          <w:lang w:val="es"/>
        </w:rPr>
        <w:t xml:space="preserve"> e</w:t>
      </w:r>
      <w:r w:rsidR="00BC6720" w:rsidRPr="00B738D3">
        <w:rPr>
          <w:rFonts w:ascii="Times New Roman" w:hAnsi="Times New Roman" w:cs="Times New Roman"/>
          <w:sz w:val="24"/>
          <w:szCs w:val="24"/>
          <w:lang w:val="es"/>
        </w:rPr>
        <w:t xml:space="preserve">s la figura de sociedad anónima, </w:t>
      </w:r>
      <w:r>
        <w:rPr>
          <w:rFonts w:ascii="Times New Roman" w:hAnsi="Times New Roman" w:cs="Times New Roman"/>
          <w:sz w:val="24"/>
          <w:szCs w:val="24"/>
          <w:lang w:val="es"/>
        </w:rPr>
        <w:t>la cual</w:t>
      </w:r>
      <w:r w:rsidRPr="00B738D3">
        <w:rPr>
          <w:rFonts w:ascii="Times New Roman" w:hAnsi="Times New Roman" w:cs="Times New Roman"/>
          <w:sz w:val="24"/>
          <w:szCs w:val="24"/>
          <w:lang w:val="es"/>
        </w:rPr>
        <w:t xml:space="preserve"> </w:t>
      </w:r>
      <w:r w:rsidR="00BC6720" w:rsidRPr="00B738D3">
        <w:rPr>
          <w:rFonts w:ascii="Times New Roman" w:hAnsi="Times New Roman" w:cs="Times New Roman"/>
          <w:sz w:val="24"/>
          <w:szCs w:val="24"/>
          <w:lang w:val="es"/>
        </w:rPr>
        <w:t xml:space="preserve">se entiende como </w:t>
      </w:r>
      <w:r w:rsidR="00BC6720">
        <w:rPr>
          <w:rFonts w:ascii="Times New Roman" w:hAnsi="Times New Roman" w:cs="Times New Roman"/>
          <w:sz w:val="24"/>
          <w:szCs w:val="24"/>
          <w:lang w:val="es"/>
        </w:rPr>
        <w:t>“</w:t>
      </w:r>
      <w:r w:rsidR="00BC6720" w:rsidRPr="00B738D3">
        <w:rPr>
          <w:rFonts w:ascii="Times New Roman" w:hAnsi="Times New Roman" w:cs="Times New Roman"/>
          <w:sz w:val="24"/>
          <w:szCs w:val="24"/>
          <w:lang w:val="es"/>
        </w:rPr>
        <w:t>aquella entidad mercantil que existe bajo una denominaci</w:t>
      </w:r>
      <w:r w:rsidR="00BC6720">
        <w:rPr>
          <w:rFonts w:ascii="Times New Roman" w:hAnsi="Times New Roman" w:cs="Times New Roman"/>
          <w:sz w:val="24"/>
          <w:szCs w:val="24"/>
          <w:lang w:val="es"/>
        </w:rPr>
        <w:t>ó</w:t>
      </w:r>
      <w:r w:rsidR="00BC6720" w:rsidRPr="00B738D3">
        <w:rPr>
          <w:rFonts w:ascii="Times New Roman" w:hAnsi="Times New Roman" w:cs="Times New Roman"/>
          <w:sz w:val="24"/>
          <w:szCs w:val="24"/>
          <w:lang w:val="es"/>
        </w:rPr>
        <w:t>n social, con un capital representado por acciones al portador o nominativas, respondiendo los socios hasta por el monto de valor nominal de las acciones propias</w:t>
      </w:r>
      <w:r w:rsidR="00BC6720">
        <w:rPr>
          <w:rFonts w:ascii="Times New Roman" w:hAnsi="Times New Roman" w:cs="Times New Roman"/>
          <w:sz w:val="24"/>
          <w:szCs w:val="24"/>
          <w:lang w:val="es"/>
        </w:rPr>
        <w:t>”</w:t>
      </w:r>
      <w:r w:rsidR="00BC6720" w:rsidRPr="00B738D3">
        <w:rPr>
          <w:rFonts w:ascii="Times New Roman" w:hAnsi="Times New Roman" w:cs="Times New Roman"/>
          <w:sz w:val="24"/>
          <w:szCs w:val="24"/>
          <w:lang w:val="es"/>
        </w:rPr>
        <w:t xml:space="preserve"> (Ramírez, 1985, p. 207). </w:t>
      </w:r>
    </w:p>
    <w:p w:rsidR="00BC6720" w:rsidRPr="00213554" w:rsidRDefault="00BC6720" w:rsidP="00386E4B">
      <w:pPr>
        <w:spacing w:line="360" w:lineRule="auto"/>
        <w:ind w:firstLine="720"/>
        <w:jc w:val="both"/>
        <w:rPr>
          <w:rFonts w:ascii="Times New Roman" w:hAnsi="Times New Roman" w:cs="Times New Roman"/>
          <w:sz w:val="24"/>
          <w:szCs w:val="24"/>
        </w:rPr>
      </w:pPr>
      <w:r w:rsidRPr="00213554">
        <w:rPr>
          <w:rFonts w:ascii="Times New Roman" w:hAnsi="Times New Roman" w:cs="Times New Roman"/>
          <w:sz w:val="24"/>
          <w:szCs w:val="24"/>
        </w:rPr>
        <w:t xml:space="preserve">El departamento en estudio </w:t>
      </w:r>
      <w:r w:rsidR="00C260F3">
        <w:rPr>
          <w:rFonts w:ascii="Times New Roman" w:hAnsi="Times New Roman" w:cs="Times New Roman"/>
          <w:sz w:val="24"/>
          <w:szCs w:val="24"/>
        </w:rPr>
        <w:t>de</w:t>
      </w:r>
      <w:r w:rsidR="00C260F3" w:rsidRPr="00213554">
        <w:rPr>
          <w:rFonts w:ascii="Times New Roman" w:hAnsi="Times New Roman" w:cs="Times New Roman"/>
          <w:sz w:val="24"/>
          <w:szCs w:val="24"/>
        </w:rPr>
        <w:t xml:space="preserve"> </w:t>
      </w:r>
      <w:r w:rsidRPr="00213554">
        <w:rPr>
          <w:rFonts w:ascii="Times New Roman" w:hAnsi="Times New Roman" w:cs="Times New Roman"/>
          <w:sz w:val="24"/>
          <w:szCs w:val="24"/>
        </w:rPr>
        <w:t xml:space="preserve">la empresa Alimentos </w:t>
      </w:r>
      <w:r w:rsidR="000B1024">
        <w:rPr>
          <w:rFonts w:ascii="Times New Roman" w:hAnsi="Times New Roman" w:cs="Times New Roman"/>
          <w:sz w:val="24"/>
          <w:szCs w:val="24"/>
        </w:rPr>
        <w:t>Don</w:t>
      </w:r>
      <w:r w:rsidRPr="00213554">
        <w:rPr>
          <w:rFonts w:ascii="Times New Roman" w:hAnsi="Times New Roman" w:cs="Times New Roman"/>
          <w:sz w:val="24"/>
          <w:szCs w:val="24"/>
        </w:rPr>
        <w:t xml:space="preserve"> Mariano, S.A</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es el administrativo financiero</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en el cual se analizará la información financiera con el fin de determinar factores que generen un mejor control de los procesos que promuevan decisiones acertadas para un mejor funcionamiento administrativo financiero de la organización</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w:t>
      </w:r>
      <w:r w:rsidR="00C260F3">
        <w:rPr>
          <w:rFonts w:ascii="Times New Roman" w:hAnsi="Times New Roman" w:cs="Times New Roman"/>
          <w:sz w:val="24"/>
          <w:szCs w:val="24"/>
        </w:rPr>
        <w:t>a</w:t>
      </w:r>
      <w:r w:rsidRPr="00213554">
        <w:rPr>
          <w:rFonts w:ascii="Times New Roman" w:hAnsi="Times New Roman" w:cs="Times New Roman"/>
          <w:sz w:val="24"/>
          <w:szCs w:val="24"/>
        </w:rPr>
        <w:t>nalizando además el departamento y las funciones que cumplen cada uno de los colaboradores del área en estudio.</w:t>
      </w:r>
    </w:p>
    <w:p w:rsidR="00BC6720" w:rsidRPr="00213554" w:rsidRDefault="00BC6720" w:rsidP="00386E4B">
      <w:pPr>
        <w:spacing w:line="360" w:lineRule="auto"/>
        <w:ind w:left="709" w:firstLine="11"/>
        <w:jc w:val="both"/>
        <w:rPr>
          <w:rFonts w:ascii="Times New Roman" w:hAnsi="Times New Roman" w:cs="Times New Roman"/>
          <w:sz w:val="24"/>
          <w:szCs w:val="24"/>
        </w:rPr>
      </w:pPr>
      <w:r w:rsidRPr="00213554">
        <w:rPr>
          <w:rFonts w:ascii="Times New Roman" w:hAnsi="Times New Roman" w:cs="Times New Roman"/>
          <w:sz w:val="24"/>
          <w:szCs w:val="24"/>
        </w:rPr>
        <w:t xml:space="preserve">La </w:t>
      </w:r>
      <w:r w:rsidR="00C260F3">
        <w:rPr>
          <w:rFonts w:ascii="Times New Roman" w:hAnsi="Times New Roman" w:cs="Times New Roman"/>
          <w:sz w:val="24"/>
          <w:szCs w:val="24"/>
        </w:rPr>
        <w:t>a</w:t>
      </w:r>
      <w:r w:rsidRPr="00213554">
        <w:rPr>
          <w:rFonts w:ascii="Times New Roman" w:hAnsi="Times New Roman" w:cs="Times New Roman"/>
          <w:sz w:val="24"/>
          <w:szCs w:val="24"/>
        </w:rPr>
        <w:t xml:space="preserve">dministración </w:t>
      </w:r>
      <w:r w:rsidR="00C260F3">
        <w:rPr>
          <w:rFonts w:ascii="Times New Roman" w:hAnsi="Times New Roman" w:cs="Times New Roman"/>
          <w:sz w:val="24"/>
          <w:szCs w:val="24"/>
        </w:rPr>
        <w:t>f</w:t>
      </w:r>
      <w:r w:rsidRPr="00213554">
        <w:rPr>
          <w:rFonts w:ascii="Times New Roman" w:hAnsi="Times New Roman" w:cs="Times New Roman"/>
          <w:sz w:val="24"/>
          <w:szCs w:val="24"/>
        </w:rPr>
        <w:t>inanciera se define por las funciones y responsabilidades de los administradores financieros. Aunque los aspectos específicos varían entre organizaciones</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las funciones financieras clave son: </w:t>
      </w:r>
      <w:r w:rsidR="00C260F3">
        <w:rPr>
          <w:rFonts w:ascii="Times New Roman" w:hAnsi="Times New Roman" w:cs="Times New Roman"/>
          <w:sz w:val="24"/>
          <w:szCs w:val="24"/>
        </w:rPr>
        <w:t>l</w:t>
      </w:r>
      <w:r w:rsidRPr="00213554">
        <w:rPr>
          <w:rFonts w:ascii="Times New Roman" w:hAnsi="Times New Roman" w:cs="Times New Roman"/>
          <w:sz w:val="24"/>
          <w:szCs w:val="24"/>
        </w:rPr>
        <w:t xml:space="preserve">a </w:t>
      </w:r>
      <w:r w:rsidR="00C260F3">
        <w:rPr>
          <w:rFonts w:ascii="Times New Roman" w:hAnsi="Times New Roman" w:cs="Times New Roman"/>
          <w:sz w:val="24"/>
          <w:szCs w:val="24"/>
        </w:rPr>
        <w:t>i</w:t>
      </w:r>
      <w:r w:rsidRPr="00213554">
        <w:rPr>
          <w:rFonts w:ascii="Times New Roman" w:hAnsi="Times New Roman" w:cs="Times New Roman"/>
          <w:sz w:val="24"/>
          <w:szCs w:val="24"/>
        </w:rPr>
        <w:t xml:space="preserve">nversión, el </w:t>
      </w:r>
      <w:r w:rsidR="00C260F3">
        <w:rPr>
          <w:rFonts w:ascii="Times New Roman" w:hAnsi="Times New Roman" w:cs="Times New Roman"/>
          <w:sz w:val="24"/>
          <w:szCs w:val="24"/>
        </w:rPr>
        <w:t>f</w:t>
      </w:r>
      <w:r w:rsidRPr="00213554">
        <w:rPr>
          <w:rFonts w:ascii="Times New Roman" w:hAnsi="Times New Roman" w:cs="Times New Roman"/>
          <w:sz w:val="24"/>
          <w:szCs w:val="24"/>
        </w:rPr>
        <w:t xml:space="preserve">inanciamiento y las decisiones de dividendos de una organización. </w:t>
      </w:r>
      <w:r w:rsidR="004A5700">
        <w:rPr>
          <w:rFonts w:ascii="Times New Roman" w:hAnsi="Times New Roman" w:cs="Times New Roman"/>
          <w:sz w:val="24"/>
          <w:szCs w:val="24"/>
        </w:rPr>
        <w:t xml:space="preserve">(…) </w:t>
      </w:r>
      <w:r w:rsidRPr="00213554">
        <w:rPr>
          <w:rFonts w:ascii="Times New Roman" w:hAnsi="Times New Roman" w:cs="Times New Roman"/>
          <w:sz w:val="24"/>
          <w:szCs w:val="24"/>
        </w:rPr>
        <w:t xml:space="preserve">Una buena </w:t>
      </w:r>
      <w:r w:rsidR="00C260F3">
        <w:rPr>
          <w:rFonts w:ascii="Times New Roman" w:hAnsi="Times New Roman" w:cs="Times New Roman"/>
          <w:sz w:val="24"/>
          <w:szCs w:val="24"/>
        </w:rPr>
        <w:t>a</w:t>
      </w:r>
      <w:r w:rsidRPr="00213554">
        <w:rPr>
          <w:rFonts w:ascii="Times New Roman" w:hAnsi="Times New Roman" w:cs="Times New Roman"/>
          <w:sz w:val="24"/>
          <w:szCs w:val="24"/>
        </w:rPr>
        <w:t xml:space="preserve">dministración </w:t>
      </w:r>
      <w:r w:rsidR="00C260F3">
        <w:rPr>
          <w:rFonts w:ascii="Times New Roman" w:hAnsi="Times New Roman" w:cs="Times New Roman"/>
          <w:sz w:val="24"/>
          <w:szCs w:val="24"/>
        </w:rPr>
        <w:t>f</w:t>
      </w:r>
      <w:r w:rsidRPr="00213554">
        <w:rPr>
          <w:rFonts w:ascii="Times New Roman" w:hAnsi="Times New Roman" w:cs="Times New Roman"/>
          <w:sz w:val="24"/>
          <w:szCs w:val="24"/>
        </w:rPr>
        <w:t xml:space="preserve">inanciera coadyuva a que la compañía alcance sus metas, y a que compita con mayor éxito en el mercado, de tal forma que supere a posibles competidores </w:t>
      </w:r>
      <w:sdt>
        <w:sdtPr>
          <w:rPr>
            <w:rFonts w:ascii="Times New Roman" w:hAnsi="Times New Roman" w:cs="Times New Roman"/>
            <w:sz w:val="24"/>
            <w:szCs w:val="24"/>
          </w:rPr>
          <w:id w:val="-157596586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Alf09 \l 5130 </w:instrText>
          </w:r>
          <w:r>
            <w:rPr>
              <w:rFonts w:ascii="Times New Roman" w:hAnsi="Times New Roman" w:cs="Times New Roman"/>
              <w:sz w:val="24"/>
              <w:szCs w:val="24"/>
            </w:rPr>
            <w:fldChar w:fldCharType="separate"/>
          </w:r>
          <w:r w:rsidRPr="00F55824">
            <w:rPr>
              <w:rFonts w:ascii="Times New Roman" w:hAnsi="Times New Roman" w:cs="Times New Roman"/>
              <w:noProof/>
              <w:sz w:val="24"/>
              <w:szCs w:val="24"/>
            </w:rPr>
            <w:t>(Castro, 2009)</w:t>
          </w:r>
          <w:r>
            <w:rPr>
              <w:rFonts w:ascii="Times New Roman" w:hAnsi="Times New Roman" w:cs="Times New Roman"/>
              <w:sz w:val="24"/>
              <w:szCs w:val="24"/>
            </w:rPr>
            <w:fldChar w:fldCharType="end"/>
          </w:r>
        </w:sdtContent>
      </w:sdt>
      <w:r w:rsidR="00C260F3">
        <w:rPr>
          <w:rFonts w:ascii="Times New Roman" w:hAnsi="Times New Roman" w:cs="Times New Roman"/>
          <w:sz w:val="24"/>
          <w:szCs w:val="24"/>
        </w:rPr>
        <w:t>.</w:t>
      </w:r>
    </w:p>
    <w:p w:rsidR="00BC6720" w:rsidRPr="00213554" w:rsidRDefault="00BC6720" w:rsidP="00386E4B">
      <w:pPr>
        <w:spacing w:line="360" w:lineRule="auto"/>
        <w:ind w:left="709"/>
        <w:jc w:val="both"/>
        <w:rPr>
          <w:rFonts w:ascii="Times New Roman" w:hAnsi="Times New Roman" w:cs="Times New Roman"/>
          <w:sz w:val="24"/>
          <w:szCs w:val="24"/>
        </w:rPr>
      </w:pPr>
      <w:r w:rsidRPr="00213554">
        <w:rPr>
          <w:rFonts w:ascii="Times New Roman" w:hAnsi="Times New Roman" w:cs="Times New Roman"/>
          <w:sz w:val="24"/>
          <w:szCs w:val="24"/>
        </w:rPr>
        <w:t xml:space="preserve">Las funciones administrativas se conocen como el espacio </w:t>
      </w:r>
      <w:r w:rsidR="00C260F3">
        <w:rPr>
          <w:rFonts w:ascii="Times New Roman" w:hAnsi="Times New Roman" w:cs="Times New Roman"/>
          <w:sz w:val="24"/>
          <w:szCs w:val="24"/>
        </w:rPr>
        <w:t>d</w:t>
      </w:r>
      <w:r w:rsidR="000B1024">
        <w:rPr>
          <w:rFonts w:ascii="Times New Roman" w:hAnsi="Times New Roman" w:cs="Times New Roman"/>
          <w:sz w:val="24"/>
          <w:szCs w:val="24"/>
        </w:rPr>
        <w:t>on</w:t>
      </w:r>
      <w:r w:rsidRPr="00213554">
        <w:rPr>
          <w:rFonts w:ascii="Times New Roman" w:hAnsi="Times New Roman" w:cs="Times New Roman"/>
          <w:sz w:val="24"/>
          <w:szCs w:val="24"/>
        </w:rPr>
        <w:t>de tiene lugar un conjunto de acciones u operaciones comunes con independencia de las especificidades del objeto administrado. Al conjunto de operaciones y a la secuencia en que son realizadas, es lo que se denomina proceso administrativo</w:t>
      </w:r>
      <w:r w:rsidR="00C260F3">
        <w:rPr>
          <w:rFonts w:ascii="Times New Roman" w:hAnsi="Times New Roman" w:cs="Times New Roman"/>
          <w:sz w:val="24"/>
          <w:szCs w:val="24"/>
        </w:rPr>
        <w:t>.</w:t>
      </w:r>
      <w:r w:rsidRPr="00213554">
        <w:rPr>
          <w:rFonts w:ascii="Times New Roman" w:hAnsi="Times New Roman" w:cs="Times New Roman"/>
          <w:sz w:val="24"/>
          <w:szCs w:val="24"/>
        </w:rPr>
        <w:t> (Pérez, 2001, p. 27)</w:t>
      </w:r>
    </w:p>
    <w:p w:rsidR="00BC6720" w:rsidRPr="00213554" w:rsidRDefault="00BC6720" w:rsidP="00386E4B">
      <w:pPr>
        <w:spacing w:line="360" w:lineRule="auto"/>
        <w:ind w:firstLine="709"/>
        <w:jc w:val="both"/>
        <w:rPr>
          <w:rFonts w:ascii="Times New Roman" w:hAnsi="Times New Roman" w:cs="Times New Roman"/>
          <w:sz w:val="24"/>
          <w:szCs w:val="24"/>
        </w:rPr>
      </w:pPr>
      <w:r w:rsidRPr="00213554">
        <w:rPr>
          <w:rFonts w:ascii="Times New Roman" w:hAnsi="Times New Roman" w:cs="Times New Roman"/>
          <w:sz w:val="24"/>
          <w:szCs w:val="24"/>
        </w:rPr>
        <w:t xml:space="preserve">La empresa Alimentos </w:t>
      </w:r>
      <w:r w:rsidR="000B1024">
        <w:rPr>
          <w:rFonts w:ascii="Times New Roman" w:hAnsi="Times New Roman" w:cs="Times New Roman"/>
          <w:sz w:val="24"/>
          <w:szCs w:val="24"/>
        </w:rPr>
        <w:t>Don</w:t>
      </w:r>
      <w:r w:rsidRPr="00213554">
        <w:rPr>
          <w:rFonts w:ascii="Times New Roman" w:hAnsi="Times New Roman" w:cs="Times New Roman"/>
          <w:sz w:val="24"/>
          <w:szCs w:val="24"/>
        </w:rPr>
        <w:t xml:space="preserve"> Mariano S.A</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cuenta con un gerente general</w:t>
      </w:r>
      <w:r w:rsidR="004A5700">
        <w:rPr>
          <w:rFonts w:ascii="Times New Roman" w:hAnsi="Times New Roman" w:cs="Times New Roman"/>
          <w:sz w:val="24"/>
          <w:szCs w:val="24"/>
        </w:rPr>
        <w:t>,</w:t>
      </w:r>
      <w:r w:rsidRPr="00213554">
        <w:rPr>
          <w:rFonts w:ascii="Times New Roman" w:hAnsi="Times New Roman" w:cs="Times New Roman"/>
          <w:sz w:val="24"/>
          <w:szCs w:val="24"/>
        </w:rPr>
        <w:t xml:space="preserve"> el cual es el representante legal de la organización</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w:t>
      </w:r>
      <w:r w:rsidR="00C260F3">
        <w:rPr>
          <w:rFonts w:ascii="Times New Roman" w:hAnsi="Times New Roman" w:cs="Times New Roman"/>
          <w:sz w:val="24"/>
          <w:szCs w:val="24"/>
        </w:rPr>
        <w:t>E</w:t>
      </w:r>
      <w:r w:rsidRPr="00213554">
        <w:rPr>
          <w:rFonts w:ascii="Times New Roman" w:hAnsi="Times New Roman" w:cs="Times New Roman"/>
          <w:sz w:val="24"/>
          <w:szCs w:val="24"/>
        </w:rPr>
        <w:t xml:space="preserve">ste es apoyado en el área administrativa por </w:t>
      </w:r>
      <w:r w:rsidR="00C260F3">
        <w:rPr>
          <w:rFonts w:ascii="Times New Roman" w:hAnsi="Times New Roman" w:cs="Times New Roman"/>
          <w:sz w:val="24"/>
          <w:szCs w:val="24"/>
        </w:rPr>
        <w:t>dos</w:t>
      </w:r>
      <w:r w:rsidRPr="00213554">
        <w:rPr>
          <w:rFonts w:ascii="Times New Roman" w:hAnsi="Times New Roman" w:cs="Times New Roman"/>
          <w:sz w:val="24"/>
          <w:szCs w:val="24"/>
        </w:rPr>
        <w:t xml:space="preserve"> colaboradores que desarrollan diversas funciones en áreas administrativas específicas</w:t>
      </w:r>
      <w:r w:rsidR="00C260F3">
        <w:rPr>
          <w:rFonts w:ascii="Times New Roman" w:hAnsi="Times New Roman" w:cs="Times New Roman"/>
          <w:sz w:val="24"/>
          <w:szCs w:val="24"/>
        </w:rPr>
        <w:t>,</w:t>
      </w:r>
      <w:r w:rsidRPr="00213554">
        <w:rPr>
          <w:rFonts w:ascii="Times New Roman" w:hAnsi="Times New Roman" w:cs="Times New Roman"/>
          <w:sz w:val="24"/>
          <w:szCs w:val="24"/>
        </w:rPr>
        <w:t xml:space="preserve"> como</w:t>
      </w:r>
      <w:r>
        <w:rPr>
          <w:rFonts w:ascii="Times New Roman" w:hAnsi="Times New Roman" w:cs="Times New Roman"/>
          <w:sz w:val="24"/>
          <w:szCs w:val="24"/>
        </w:rPr>
        <w:t xml:space="preserve"> </w:t>
      </w:r>
      <w:r w:rsidR="00C260F3">
        <w:rPr>
          <w:rFonts w:ascii="Times New Roman" w:hAnsi="Times New Roman" w:cs="Times New Roman"/>
          <w:sz w:val="24"/>
          <w:szCs w:val="24"/>
        </w:rPr>
        <w:lastRenderedPageBreak/>
        <w:t>v</w:t>
      </w:r>
      <w:r>
        <w:rPr>
          <w:rFonts w:ascii="Times New Roman" w:hAnsi="Times New Roman" w:cs="Times New Roman"/>
          <w:sz w:val="24"/>
          <w:szCs w:val="24"/>
        </w:rPr>
        <w:t>entas,</w:t>
      </w:r>
      <w:r w:rsidRPr="00213554">
        <w:rPr>
          <w:rFonts w:ascii="Times New Roman" w:hAnsi="Times New Roman" w:cs="Times New Roman"/>
          <w:sz w:val="24"/>
          <w:szCs w:val="24"/>
        </w:rPr>
        <w:t xml:space="preserve"> </w:t>
      </w:r>
      <w:r w:rsidR="00C260F3">
        <w:rPr>
          <w:rFonts w:ascii="Times New Roman" w:hAnsi="Times New Roman" w:cs="Times New Roman"/>
          <w:sz w:val="24"/>
          <w:szCs w:val="24"/>
        </w:rPr>
        <w:t>r</w:t>
      </w:r>
      <w:r w:rsidRPr="00213554">
        <w:rPr>
          <w:rFonts w:ascii="Times New Roman" w:hAnsi="Times New Roman" w:cs="Times New Roman"/>
          <w:sz w:val="24"/>
          <w:szCs w:val="24"/>
        </w:rPr>
        <w:t xml:space="preserve">ecursos </w:t>
      </w:r>
      <w:r w:rsidR="00C260F3">
        <w:rPr>
          <w:rFonts w:ascii="Times New Roman" w:hAnsi="Times New Roman" w:cs="Times New Roman"/>
          <w:sz w:val="24"/>
          <w:szCs w:val="24"/>
        </w:rPr>
        <w:t>h</w:t>
      </w:r>
      <w:r w:rsidRPr="00213554">
        <w:rPr>
          <w:rFonts w:ascii="Times New Roman" w:hAnsi="Times New Roman" w:cs="Times New Roman"/>
          <w:sz w:val="24"/>
          <w:szCs w:val="24"/>
        </w:rPr>
        <w:t xml:space="preserve">umanos, </w:t>
      </w:r>
      <w:r w:rsidR="00C260F3">
        <w:rPr>
          <w:rFonts w:ascii="Times New Roman" w:hAnsi="Times New Roman" w:cs="Times New Roman"/>
          <w:sz w:val="24"/>
          <w:szCs w:val="24"/>
        </w:rPr>
        <w:t>s</w:t>
      </w:r>
      <w:r w:rsidRPr="00213554">
        <w:rPr>
          <w:rFonts w:ascii="Times New Roman" w:hAnsi="Times New Roman" w:cs="Times New Roman"/>
          <w:sz w:val="24"/>
          <w:szCs w:val="24"/>
        </w:rPr>
        <w:t xml:space="preserve">alud </w:t>
      </w:r>
      <w:r w:rsidR="00C260F3">
        <w:rPr>
          <w:rFonts w:ascii="Times New Roman" w:hAnsi="Times New Roman" w:cs="Times New Roman"/>
          <w:sz w:val="24"/>
          <w:szCs w:val="24"/>
        </w:rPr>
        <w:t>oc</w:t>
      </w:r>
      <w:r w:rsidRPr="00213554">
        <w:rPr>
          <w:rFonts w:ascii="Times New Roman" w:hAnsi="Times New Roman" w:cs="Times New Roman"/>
          <w:sz w:val="24"/>
          <w:szCs w:val="24"/>
        </w:rPr>
        <w:t xml:space="preserve">upacional, </w:t>
      </w:r>
      <w:r w:rsidR="00C260F3">
        <w:rPr>
          <w:rFonts w:ascii="Times New Roman" w:hAnsi="Times New Roman" w:cs="Times New Roman"/>
          <w:sz w:val="24"/>
          <w:szCs w:val="24"/>
        </w:rPr>
        <w:t>c</w:t>
      </w:r>
      <w:r w:rsidRPr="00213554">
        <w:rPr>
          <w:rFonts w:ascii="Times New Roman" w:hAnsi="Times New Roman" w:cs="Times New Roman"/>
          <w:sz w:val="24"/>
          <w:szCs w:val="24"/>
        </w:rPr>
        <w:t xml:space="preserve">ontrol de </w:t>
      </w:r>
      <w:r w:rsidR="00C260F3">
        <w:rPr>
          <w:rFonts w:ascii="Times New Roman" w:hAnsi="Times New Roman" w:cs="Times New Roman"/>
          <w:sz w:val="24"/>
          <w:szCs w:val="24"/>
        </w:rPr>
        <w:t>c</w:t>
      </w:r>
      <w:r w:rsidRPr="00213554">
        <w:rPr>
          <w:rFonts w:ascii="Times New Roman" w:hAnsi="Times New Roman" w:cs="Times New Roman"/>
          <w:sz w:val="24"/>
          <w:szCs w:val="24"/>
        </w:rPr>
        <w:t>alidad y funciones administrativas financieras apoyadas por un contador privado. Las funciones en las áreas descritas anteriormente no están establecidas u otorgadas a un responsable específico, sino que son funciones compartidas</w:t>
      </w:r>
      <w:r w:rsidRPr="00213554">
        <w:rPr>
          <w:rFonts w:ascii="Times New Roman" w:hAnsi="Times New Roman" w:cs="Times New Roman"/>
          <w:sz w:val="24"/>
          <w:szCs w:val="24"/>
          <w:lang w:val="es"/>
        </w:rPr>
        <w:t xml:space="preserve">. </w:t>
      </w:r>
    </w:p>
    <w:p w:rsidR="00BC6720" w:rsidRPr="00F55824" w:rsidRDefault="00C260F3" w:rsidP="00386E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Además de</w:t>
      </w:r>
      <w:r w:rsidR="00BC6720">
        <w:rPr>
          <w:rFonts w:ascii="Times New Roman" w:hAnsi="Times New Roman" w:cs="Times New Roman"/>
          <w:sz w:val="24"/>
          <w:szCs w:val="24"/>
        </w:rPr>
        <w:t xml:space="preserve"> los puestos administrativos</w:t>
      </w:r>
      <w:r>
        <w:rPr>
          <w:rFonts w:ascii="Times New Roman" w:hAnsi="Times New Roman" w:cs="Times New Roman"/>
          <w:sz w:val="24"/>
          <w:szCs w:val="24"/>
        </w:rPr>
        <w:t>,</w:t>
      </w:r>
      <w:r w:rsidR="00BC6720">
        <w:rPr>
          <w:rFonts w:ascii="Times New Roman" w:hAnsi="Times New Roman" w:cs="Times New Roman"/>
          <w:sz w:val="24"/>
          <w:szCs w:val="24"/>
        </w:rPr>
        <w:t xml:space="preserve"> existen otras áreas de igual importancia</w:t>
      </w:r>
      <w:r>
        <w:rPr>
          <w:rFonts w:ascii="Times New Roman" w:hAnsi="Times New Roman" w:cs="Times New Roman"/>
          <w:sz w:val="24"/>
          <w:szCs w:val="24"/>
        </w:rPr>
        <w:t>, que</w:t>
      </w:r>
      <w:r w:rsidR="00BC6720">
        <w:rPr>
          <w:rFonts w:ascii="Times New Roman" w:hAnsi="Times New Roman" w:cs="Times New Roman"/>
          <w:sz w:val="24"/>
          <w:szCs w:val="24"/>
        </w:rPr>
        <w:t xml:space="preserve"> son</w:t>
      </w:r>
      <w:r>
        <w:rPr>
          <w:rFonts w:ascii="Times New Roman" w:hAnsi="Times New Roman" w:cs="Times New Roman"/>
          <w:sz w:val="24"/>
          <w:szCs w:val="24"/>
        </w:rPr>
        <w:t>:</w:t>
      </w:r>
      <w:r w:rsidR="00BC6720">
        <w:rPr>
          <w:rFonts w:ascii="Times New Roman" w:hAnsi="Times New Roman" w:cs="Times New Roman"/>
          <w:sz w:val="24"/>
          <w:szCs w:val="24"/>
        </w:rPr>
        <w:t xml:space="preserve"> el encargado de materias primas, una sola persona encargada de mantener la materia prima necesaria para todo el proceso; puestos de proceso productivo, como los peladores, cocineros y encargados de calidad; </w:t>
      </w:r>
      <w:r>
        <w:rPr>
          <w:rFonts w:ascii="Times New Roman" w:hAnsi="Times New Roman" w:cs="Times New Roman"/>
          <w:sz w:val="24"/>
          <w:szCs w:val="24"/>
        </w:rPr>
        <w:t>y</w:t>
      </w:r>
      <w:r w:rsidR="00BC6720">
        <w:rPr>
          <w:rFonts w:ascii="Times New Roman" w:hAnsi="Times New Roman" w:cs="Times New Roman"/>
          <w:sz w:val="24"/>
          <w:szCs w:val="24"/>
        </w:rPr>
        <w:t xml:space="preserve"> una persona encargada del manejo logístico de todo el proceso.</w:t>
      </w:r>
    </w:p>
    <w:p w:rsidR="00BC6720" w:rsidRDefault="00BC6720" w:rsidP="00386E4B">
      <w:pPr>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Es importante tener claro que para la constitución de una entidad de este tipo se debe cumplir con los siguientes elementos:</w:t>
      </w:r>
    </w:p>
    <w:p w:rsidR="00BC6720" w:rsidRPr="0040769F" w:rsidRDefault="00BC6720" w:rsidP="00386E4B">
      <w:pPr>
        <w:pStyle w:val="Prrafodelista"/>
        <w:numPr>
          <w:ilvl w:val="0"/>
          <w:numId w:val="3"/>
        </w:numPr>
        <w:spacing w:line="360" w:lineRule="auto"/>
        <w:jc w:val="both"/>
        <w:rPr>
          <w:rFonts w:ascii="Times New Roman" w:hAnsi="Times New Roman" w:cs="Times New Roman"/>
          <w:color w:val="000000"/>
          <w:sz w:val="24"/>
          <w:szCs w:val="24"/>
        </w:rPr>
      </w:pPr>
      <w:r w:rsidRPr="0040769F">
        <w:rPr>
          <w:rFonts w:ascii="Times New Roman" w:hAnsi="Times New Roman" w:cs="Times New Roman"/>
          <w:color w:val="000000"/>
          <w:sz w:val="24"/>
          <w:szCs w:val="24"/>
        </w:rPr>
        <w:t xml:space="preserve">Nombre de la sociedad. </w:t>
      </w:r>
    </w:p>
    <w:p w:rsidR="00BC6720" w:rsidRPr="0040769F" w:rsidRDefault="00BC6720" w:rsidP="00386E4B">
      <w:pPr>
        <w:pStyle w:val="Prrafodelista"/>
        <w:numPr>
          <w:ilvl w:val="0"/>
          <w:numId w:val="3"/>
        </w:numPr>
        <w:spacing w:line="360" w:lineRule="auto"/>
        <w:jc w:val="both"/>
        <w:rPr>
          <w:rFonts w:ascii="Times New Roman" w:hAnsi="Times New Roman" w:cs="Times New Roman"/>
          <w:color w:val="000000"/>
          <w:sz w:val="24"/>
          <w:szCs w:val="24"/>
        </w:rPr>
      </w:pPr>
      <w:r w:rsidRPr="0040769F">
        <w:rPr>
          <w:rFonts w:ascii="Times New Roman" w:hAnsi="Times New Roman" w:cs="Times New Roman"/>
          <w:color w:val="000000"/>
          <w:sz w:val="24"/>
          <w:szCs w:val="24"/>
        </w:rPr>
        <w:t xml:space="preserve">Junta directiva. </w:t>
      </w:r>
    </w:p>
    <w:p w:rsidR="00BC6720" w:rsidRPr="0040769F" w:rsidRDefault="00BC6720" w:rsidP="00386E4B">
      <w:pPr>
        <w:pStyle w:val="Prrafodelista"/>
        <w:numPr>
          <w:ilvl w:val="0"/>
          <w:numId w:val="3"/>
        </w:numPr>
        <w:spacing w:line="360" w:lineRule="auto"/>
        <w:jc w:val="both"/>
        <w:rPr>
          <w:rFonts w:ascii="Times New Roman" w:hAnsi="Times New Roman" w:cs="Times New Roman"/>
          <w:color w:val="000000"/>
          <w:sz w:val="24"/>
          <w:szCs w:val="24"/>
        </w:rPr>
      </w:pPr>
      <w:r w:rsidRPr="0040769F">
        <w:rPr>
          <w:rFonts w:ascii="Times New Roman" w:hAnsi="Times New Roman" w:cs="Times New Roman"/>
          <w:color w:val="000000"/>
          <w:sz w:val="24"/>
          <w:szCs w:val="24"/>
        </w:rPr>
        <w:t xml:space="preserve">Socios. </w:t>
      </w:r>
    </w:p>
    <w:p w:rsidR="00BC6720" w:rsidRPr="0040769F" w:rsidRDefault="00BC6720" w:rsidP="00386E4B">
      <w:pPr>
        <w:pStyle w:val="Prrafodelista"/>
        <w:numPr>
          <w:ilvl w:val="0"/>
          <w:numId w:val="3"/>
        </w:numPr>
        <w:spacing w:line="360" w:lineRule="auto"/>
        <w:jc w:val="both"/>
        <w:rPr>
          <w:rFonts w:ascii="Times New Roman" w:hAnsi="Times New Roman" w:cs="Times New Roman"/>
          <w:color w:val="000000"/>
          <w:sz w:val="24"/>
          <w:szCs w:val="24"/>
        </w:rPr>
      </w:pPr>
      <w:r w:rsidRPr="0040769F">
        <w:rPr>
          <w:rFonts w:ascii="Times New Roman" w:hAnsi="Times New Roman" w:cs="Times New Roman"/>
          <w:color w:val="000000"/>
          <w:sz w:val="24"/>
          <w:szCs w:val="24"/>
        </w:rPr>
        <w:t xml:space="preserve">Acciones o capital social. </w:t>
      </w:r>
    </w:p>
    <w:p w:rsidR="00BC6720" w:rsidRPr="0040769F" w:rsidRDefault="00BC6720" w:rsidP="00386E4B">
      <w:pPr>
        <w:pStyle w:val="Prrafodelista"/>
        <w:numPr>
          <w:ilvl w:val="0"/>
          <w:numId w:val="3"/>
        </w:numPr>
        <w:spacing w:line="360" w:lineRule="auto"/>
        <w:jc w:val="both"/>
        <w:rPr>
          <w:rFonts w:ascii="Times New Roman" w:hAnsi="Times New Roman" w:cs="Times New Roman"/>
          <w:color w:val="000000"/>
          <w:sz w:val="24"/>
          <w:szCs w:val="24"/>
        </w:rPr>
      </w:pPr>
      <w:r w:rsidRPr="0040769F">
        <w:rPr>
          <w:rFonts w:ascii="Times New Roman" w:hAnsi="Times New Roman" w:cs="Times New Roman"/>
          <w:color w:val="000000"/>
          <w:sz w:val="24"/>
          <w:szCs w:val="24"/>
        </w:rPr>
        <w:t>Representante legal</w:t>
      </w:r>
      <w:r w:rsidR="004A5700">
        <w:rPr>
          <w:rFonts w:ascii="Times New Roman" w:hAnsi="Times New Roman" w:cs="Times New Roman"/>
          <w:color w:val="000000"/>
          <w:sz w:val="24"/>
          <w:szCs w:val="24"/>
        </w:rPr>
        <w:t>.</w:t>
      </w:r>
    </w:p>
    <w:p w:rsidR="00BC6720" w:rsidRPr="00D76C88" w:rsidRDefault="00BC6720" w:rsidP="00386E4B">
      <w:pPr>
        <w:spacing w:line="360" w:lineRule="auto"/>
        <w:ind w:firstLine="720"/>
        <w:jc w:val="both"/>
        <w:rPr>
          <w:rFonts w:ascii="Times New Roman" w:hAnsi="Times New Roman" w:cs="Times New Roman"/>
          <w:sz w:val="24"/>
          <w:szCs w:val="24"/>
          <w:lang w:val="es"/>
        </w:rPr>
      </w:pPr>
      <w:r w:rsidRPr="00D76C88">
        <w:rPr>
          <w:rFonts w:ascii="Times New Roman" w:hAnsi="Times New Roman" w:cs="Times New Roman"/>
          <w:sz w:val="24"/>
          <w:szCs w:val="24"/>
          <w:lang w:val="es"/>
        </w:rPr>
        <w:t xml:space="preserve">Cabe mencionar que el nombre de la sociedad se formará libremente, pero </w:t>
      </w:r>
      <w:r w:rsidR="00C260F3">
        <w:rPr>
          <w:rFonts w:ascii="Times New Roman" w:hAnsi="Times New Roman" w:cs="Times New Roman"/>
          <w:sz w:val="24"/>
          <w:szCs w:val="24"/>
          <w:lang w:val="es"/>
        </w:rPr>
        <w:t>e</w:t>
      </w:r>
      <w:r w:rsidR="00C260F3" w:rsidRPr="00D76C88">
        <w:rPr>
          <w:rFonts w:ascii="Times New Roman" w:hAnsi="Times New Roman" w:cs="Times New Roman"/>
          <w:sz w:val="24"/>
          <w:szCs w:val="24"/>
          <w:lang w:val="es"/>
        </w:rPr>
        <w:t xml:space="preserve">ste </w:t>
      </w:r>
      <w:r w:rsidRPr="00D76C88">
        <w:rPr>
          <w:rFonts w:ascii="Times New Roman" w:hAnsi="Times New Roman" w:cs="Times New Roman"/>
          <w:sz w:val="24"/>
          <w:szCs w:val="24"/>
          <w:lang w:val="es"/>
        </w:rPr>
        <w:t>debe ser distinto de otra sociedad existente para que no exista confusión</w:t>
      </w:r>
      <w:r w:rsidR="00C260F3">
        <w:rPr>
          <w:rFonts w:ascii="Times New Roman" w:hAnsi="Times New Roman" w:cs="Times New Roman"/>
          <w:sz w:val="24"/>
          <w:szCs w:val="24"/>
          <w:lang w:val="es"/>
        </w:rPr>
        <w:t>.</w:t>
      </w:r>
      <w:r w:rsidRPr="00D76C88">
        <w:rPr>
          <w:rFonts w:ascii="Times New Roman" w:hAnsi="Times New Roman" w:cs="Times New Roman"/>
          <w:sz w:val="24"/>
          <w:szCs w:val="24"/>
          <w:lang w:val="es"/>
        </w:rPr>
        <w:t xml:space="preserve"> </w:t>
      </w:r>
      <w:r w:rsidR="00C260F3">
        <w:rPr>
          <w:rFonts w:ascii="Times New Roman" w:hAnsi="Times New Roman" w:cs="Times New Roman"/>
          <w:sz w:val="24"/>
          <w:szCs w:val="24"/>
          <w:lang w:val="es"/>
        </w:rPr>
        <w:t>E</w:t>
      </w:r>
      <w:r w:rsidRPr="00D76C88">
        <w:rPr>
          <w:rFonts w:ascii="Times New Roman" w:hAnsi="Times New Roman" w:cs="Times New Roman"/>
          <w:sz w:val="24"/>
          <w:szCs w:val="24"/>
          <w:lang w:val="es"/>
        </w:rPr>
        <w:t xml:space="preserve">l nombre de la empresa irá </w:t>
      </w:r>
      <w:r w:rsidR="00C260F3">
        <w:rPr>
          <w:rFonts w:ascii="Times New Roman" w:hAnsi="Times New Roman" w:cs="Times New Roman"/>
          <w:sz w:val="24"/>
          <w:szCs w:val="24"/>
          <w:lang w:val="es"/>
        </w:rPr>
        <w:t>seguido</w:t>
      </w:r>
      <w:r w:rsidR="00C260F3" w:rsidRPr="00D76C88">
        <w:rPr>
          <w:rFonts w:ascii="Times New Roman" w:hAnsi="Times New Roman" w:cs="Times New Roman"/>
          <w:sz w:val="24"/>
          <w:szCs w:val="24"/>
          <w:lang w:val="es"/>
        </w:rPr>
        <w:t xml:space="preserve"> </w:t>
      </w:r>
      <w:r w:rsidRPr="00D76C88">
        <w:rPr>
          <w:rFonts w:ascii="Times New Roman" w:hAnsi="Times New Roman" w:cs="Times New Roman"/>
          <w:sz w:val="24"/>
          <w:szCs w:val="24"/>
          <w:lang w:val="es"/>
        </w:rPr>
        <w:t>de las palabras “</w:t>
      </w:r>
      <w:r w:rsidR="00C260F3">
        <w:rPr>
          <w:rFonts w:ascii="Times New Roman" w:hAnsi="Times New Roman" w:cs="Times New Roman"/>
          <w:sz w:val="24"/>
          <w:szCs w:val="24"/>
          <w:lang w:val="es"/>
        </w:rPr>
        <w:t>s</w:t>
      </w:r>
      <w:r w:rsidRPr="00D76C88">
        <w:rPr>
          <w:rFonts w:ascii="Times New Roman" w:hAnsi="Times New Roman" w:cs="Times New Roman"/>
          <w:sz w:val="24"/>
          <w:szCs w:val="24"/>
          <w:lang w:val="es"/>
        </w:rPr>
        <w:t xml:space="preserve">ociedad </w:t>
      </w:r>
      <w:r w:rsidR="00C260F3">
        <w:rPr>
          <w:rFonts w:ascii="Times New Roman" w:hAnsi="Times New Roman" w:cs="Times New Roman"/>
          <w:sz w:val="24"/>
          <w:szCs w:val="24"/>
          <w:lang w:val="es"/>
        </w:rPr>
        <w:t>a</w:t>
      </w:r>
      <w:r w:rsidRPr="00D76C88">
        <w:rPr>
          <w:rFonts w:ascii="Times New Roman" w:hAnsi="Times New Roman" w:cs="Times New Roman"/>
          <w:sz w:val="24"/>
          <w:szCs w:val="24"/>
          <w:lang w:val="es"/>
        </w:rPr>
        <w:t>nónima”</w:t>
      </w:r>
      <w:r w:rsidR="00C260F3">
        <w:rPr>
          <w:rFonts w:ascii="Times New Roman" w:hAnsi="Times New Roman" w:cs="Times New Roman"/>
          <w:sz w:val="24"/>
          <w:szCs w:val="24"/>
          <w:lang w:val="es"/>
        </w:rPr>
        <w:t>,</w:t>
      </w:r>
      <w:r w:rsidRPr="00D76C88">
        <w:rPr>
          <w:rFonts w:ascii="Times New Roman" w:hAnsi="Times New Roman" w:cs="Times New Roman"/>
          <w:sz w:val="24"/>
          <w:szCs w:val="24"/>
          <w:lang w:val="es"/>
        </w:rPr>
        <w:t xml:space="preserve"> o de su abreviatura “S.A.”, según lo establece el artículo No. 103 del Código de Comercio.</w:t>
      </w:r>
    </w:p>
    <w:p w:rsidR="00BC6720"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sidRPr="00D76C88">
        <w:rPr>
          <w:rFonts w:ascii="Times New Roman" w:hAnsi="Times New Roman" w:cs="Times New Roman"/>
          <w:sz w:val="24"/>
          <w:szCs w:val="24"/>
          <w:lang w:val="es"/>
        </w:rPr>
        <w:t xml:space="preserve">Alimentos </w:t>
      </w:r>
      <w:r w:rsidR="000B1024">
        <w:rPr>
          <w:rFonts w:ascii="Times New Roman" w:hAnsi="Times New Roman" w:cs="Times New Roman"/>
          <w:sz w:val="24"/>
          <w:szCs w:val="24"/>
          <w:lang w:val="es"/>
        </w:rPr>
        <w:t>Don</w:t>
      </w:r>
      <w:r w:rsidRPr="00D76C88">
        <w:rPr>
          <w:rFonts w:ascii="Times New Roman" w:hAnsi="Times New Roman" w:cs="Times New Roman"/>
          <w:sz w:val="24"/>
          <w:szCs w:val="24"/>
          <w:lang w:val="es"/>
        </w:rPr>
        <w:t xml:space="preserve"> Mariano, S</w:t>
      </w:r>
      <w:r w:rsidR="00C260F3">
        <w:rPr>
          <w:rFonts w:ascii="Times New Roman" w:hAnsi="Times New Roman" w:cs="Times New Roman"/>
          <w:sz w:val="24"/>
          <w:szCs w:val="24"/>
          <w:lang w:val="es"/>
        </w:rPr>
        <w:t>.</w:t>
      </w:r>
      <w:r w:rsidRPr="00D76C88">
        <w:rPr>
          <w:rFonts w:ascii="Times New Roman" w:hAnsi="Times New Roman" w:cs="Times New Roman"/>
          <w:sz w:val="24"/>
          <w:szCs w:val="24"/>
          <w:lang w:val="es"/>
        </w:rPr>
        <w:t>A</w:t>
      </w:r>
      <w:r w:rsidR="00C260F3">
        <w:rPr>
          <w:rFonts w:ascii="Times New Roman" w:hAnsi="Times New Roman" w:cs="Times New Roman"/>
          <w:sz w:val="24"/>
          <w:szCs w:val="24"/>
          <w:lang w:val="es"/>
        </w:rPr>
        <w:t>.</w:t>
      </w:r>
      <w:r w:rsidRPr="00D76C88">
        <w:rPr>
          <w:rFonts w:ascii="Times New Roman" w:hAnsi="Times New Roman" w:cs="Times New Roman"/>
          <w:sz w:val="24"/>
          <w:szCs w:val="24"/>
          <w:lang w:val="es"/>
        </w:rPr>
        <w:t xml:space="preserve"> es </w:t>
      </w:r>
      <w:r>
        <w:rPr>
          <w:rFonts w:ascii="Times New Roman" w:hAnsi="Times New Roman" w:cs="Times New Roman"/>
          <w:sz w:val="24"/>
          <w:szCs w:val="24"/>
          <w:lang w:val="es"/>
        </w:rPr>
        <w:t xml:space="preserve">catalogada como </w:t>
      </w:r>
      <w:r w:rsidRPr="00D76C88">
        <w:rPr>
          <w:rFonts w:ascii="Times New Roman" w:hAnsi="Times New Roman" w:cs="Times New Roman"/>
          <w:sz w:val="24"/>
          <w:szCs w:val="24"/>
          <w:lang w:val="es"/>
        </w:rPr>
        <w:t xml:space="preserve">una </w:t>
      </w:r>
      <w:r>
        <w:rPr>
          <w:rFonts w:ascii="Times New Roman" w:hAnsi="Times New Roman" w:cs="Times New Roman"/>
          <w:sz w:val="24"/>
          <w:szCs w:val="24"/>
          <w:lang w:val="es"/>
        </w:rPr>
        <w:t xml:space="preserve">pequeña y mediana </w:t>
      </w:r>
      <w:r w:rsidRPr="00D76C88">
        <w:rPr>
          <w:rFonts w:ascii="Times New Roman" w:hAnsi="Times New Roman" w:cs="Times New Roman"/>
          <w:sz w:val="24"/>
          <w:szCs w:val="24"/>
          <w:lang w:val="es"/>
        </w:rPr>
        <w:t xml:space="preserve">empresa que ubica su </w:t>
      </w:r>
      <w:r w:rsidRPr="00F55824">
        <w:rPr>
          <w:rFonts w:ascii="Times New Roman" w:eastAsia="Times New Roman" w:hAnsi="Times New Roman" w:cs="Times New Roman"/>
          <w:sz w:val="24"/>
          <w:szCs w:val="24"/>
          <w:lang w:eastAsia="es-CR"/>
        </w:rPr>
        <w:t xml:space="preserve">producción </w:t>
      </w:r>
      <w:r w:rsidRPr="00D76C88">
        <w:rPr>
          <w:rFonts w:ascii="Times New Roman" w:eastAsia="Times New Roman" w:hAnsi="Times New Roman" w:cs="Times New Roman"/>
          <w:sz w:val="24"/>
          <w:szCs w:val="24"/>
          <w:lang w:eastAsia="es-CR"/>
        </w:rPr>
        <w:t xml:space="preserve">en la </w:t>
      </w:r>
      <w:r w:rsidRPr="00F55824">
        <w:rPr>
          <w:rFonts w:ascii="Times New Roman" w:eastAsia="Times New Roman" w:hAnsi="Times New Roman" w:cs="Times New Roman"/>
          <w:sz w:val="24"/>
          <w:szCs w:val="24"/>
          <w:lang w:eastAsia="es-CR"/>
        </w:rPr>
        <w:t>comunidad de La Victoria de Sarapiquí</w:t>
      </w:r>
      <w:r w:rsidR="00C260F3">
        <w:rPr>
          <w:rFonts w:ascii="Times New Roman" w:eastAsia="Times New Roman" w:hAnsi="Times New Roman" w:cs="Times New Roman"/>
          <w:sz w:val="24"/>
          <w:szCs w:val="24"/>
          <w:lang w:eastAsia="es-CR"/>
        </w:rPr>
        <w:t>,</w:t>
      </w:r>
      <w:r w:rsidRPr="00F55824">
        <w:rPr>
          <w:rFonts w:ascii="Times New Roman" w:eastAsia="Times New Roman" w:hAnsi="Times New Roman" w:cs="Times New Roman"/>
          <w:sz w:val="24"/>
          <w:szCs w:val="24"/>
          <w:lang w:eastAsia="es-CR"/>
        </w:rPr>
        <w:t xml:space="preserve"> </w:t>
      </w:r>
      <w:r w:rsidR="00C260F3">
        <w:rPr>
          <w:rFonts w:ascii="Times New Roman" w:eastAsia="Times New Roman" w:hAnsi="Times New Roman" w:cs="Times New Roman"/>
          <w:sz w:val="24"/>
          <w:szCs w:val="24"/>
          <w:lang w:eastAsia="es-CR"/>
        </w:rPr>
        <w:t>l</w:t>
      </w:r>
      <w:r w:rsidRPr="00F55824">
        <w:rPr>
          <w:rFonts w:ascii="Times New Roman" w:eastAsia="Times New Roman" w:hAnsi="Times New Roman" w:cs="Times New Roman"/>
          <w:sz w:val="24"/>
          <w:szCs w:val="24"/>
          <w:lang w:eastAsia="es-CR"/>
        </w:rPr>
        <w:t xml:space="preserve">ugar </w:t>
      </w:r>
      <w:r w:rsidR="00C260F3" w:rsidRPr="00F55824">
        <w:rPr>
          <w:rFonts w:ascii="Times New Roman" w:eastAsia="Times New Roman" w:hAnsi="Times New Roman" w:cs="Times New Roman"/>
          <w:sz w:val="24"/>
          <w:szCs w:val="24"/>
          <w:lang w:eastAsia="es-CR"/>
        </w:rPr>
        <w:t>d</w:t>
      </w:r>
      <w:r w:rsidR="00C260F3">
        <w:rPr>
          <w:rFonts w:ascii="Times New Roman" w:eastAsia="Times New Roman" w:hAnsi="Times New Roman" w:cs="Times New Roman"/>
          <w:sz w:val="24"/>
          <w:szCs w:val="24"/>
          <w:lang w:eastAsia="es-CR"/>
        </w:rPr>
        <w:t>o</w:t>
      </w:r>
      <w:r w:rsidR="00C260F3" w:rsidRPr="00F55824">
        <w:rPr>
          <w:rFonts w:ascii="Times New Roman" w:eastAsia="Times New Roman" w:hAnsi="Times New Roman" w:cs="Times New Roman"/>
          <w:sz w:val="24"/>
          <w:szCs w:val="24"/>
          <w:lang w:eastAsia="es-CR"/>
        </w:rPr>
        <w:t xml:space="preserve">nde </w:t>
      </w:r>
      <w:r w:rsidRPr="00F55824">
        <w:rPr>
          <w:rFonts w:ascii="Times New Roman" w:eastAsia="Times New Roman" w:hAnsi="Times New Roman" w:cs="Times New Roman"/>
          <w:sz w:val="24"/>
          <w:szCs w:val="24"/>
          <w:lang w:eastAsia="es-CR"/>
        </w:rPr>
        <w:t xml:space="preserve">se cultivan las más altas calidades de </w:t>
      </w:r>
      <w:r w:rsidR="00C260F3">
        <w:rPr>
          <w:rFonts w:ascii="Times New Roman" w:eastAsia="Times New Roman" w:hAnsi="Times New Roman" w:cs="Times New Roman"/>
          <w:sz w:val="24"/>
          <w:szCs w:val="24"/>
          <w:lang w:eastAsia="es-CR"/>
        </w:rPr>
        <w:t>y</w:t>
      </w:r>
      <w:r w:rsidRPr="00F55824">
        <w:rPr>
          <w:rFonts w:ascii="Times New Roman" w:eastAsia="Times New Roman" w:hAnsi="Times New Roman" w:cs="Times New Roman"/>
          <w:sz w:val="24"/>
          <w:szCs w:val="24"/>
          <w:lang w:eastAsia="es-CR"/>
        </w:rPr>
        <w:t xml:space="preserve">uca, </w:t>
      </w:r>
      <w:r w:rsidR="00C260F3">
        <w:rPr>
          <w:rFonts w:ascii="Times New Roman" w:eastAsia="Times New Roman" w:hAnsi="Times New Roman" w:cs="Times New Roman"/>
          <w:sz w:val="24"/>
          <w:szCs w:val="24"/>
          <w:lang w:eastAsia="es-CR"/>
        </w:rPr>
        <w:t>p</w:t>
      </w:r>
      <w:r w:rsidRPr="00F55824">
        <w:rPr>
          <w:rFonts w:ascii="Times New Roman" w:eastAsia="Times New Roman" w:hAnsi="Times New Roman" w:cs="Times New Roman"/>
          <w:sz w:val="24"/>
          <w:szCs w:val="24"/>
          <w:lang w:eastAsia="es-CR"/>
        </w:rPr>
        <w:t xml:space="preserve">látano, </w:t>
      </w:r>
      <w:r w:rsidR="00C260F3">
        <w:rPr>
          <w:rFonts w:ascii="Times New Roman" w:eastAsia="Times New Roman" w:hAnsi="Times New Roman" w:cs="Times New Roman"/>
          <w:sz w:val="24"/>
          <w:szCs w:val="24"/>
          <w:lang w:eastAsia="es-CR"/>
        </w:rPr>
        <w:t>m</w:t>
      </w:r>
      <w:r w:rsidRPr="00F55824">
        <w:rPr>
          <w:rFonts w:ascii="Times New Roman" w:eastAsia="Times New Roman" w:hAnsi="Times New Roman" w:cs="Times New Roman"/>
          <w:sz w:val="24"/>
          <w:szCs w:val="24"/>
          <w:lang w:eastAsia="es-CR"/>
        </w:rPr>
        <w:t xml:space="preserve">alanga, </w:t>
      </w:r>
      <w:r w:rsidR="00C260F3">
        <w:rPr>
          <w:rFonts w:ascii="Times New Roman" w:eastAsia="Times New Roman" w:hAnsi="Times New Roman" w:cs="Times New Roman"/>
          <w:sz w:val="24"/>
          <w:szCs w:val="24"/>
          <w:lang w:eastAsia="es-CR"/>
        </w:rPr>
        <w:t>ñ</w:t>
      </w:r>
      <w:r w:rsidRPr="00F55824">
        <w:rPr>
          <w:rFonts w:ascii="Times New Roman" w:eastAsia="Times New Roman" w:hAnsi="Times New Roman" w:cs="Times New Roman"/>
          <w:sz w:val="24"/>
          <w:szCs w:val="24"/>
          <w:lang w:eastAsia="es-CR"/>
        </w:rPr>
        <w:t xml:space="preserve">ame, entre otros cultivos que Alimentos </w:t>
      </w:r>
      <w:r w:rsidR="000B1024">
        <w:rPr>
          <w:rFonts w:ascii="Times New Roman" w:eastAsia="Times New Roman" w:hAnsi="Times New Roman" w:cs="Times New Roman"/>
          <w:sz w:val="24"/>
          <w:szCs w:val="24"/>
          <w:lang w:eastAsia="es-CR"/>
        </w:rPr>
        <w:t>Don</w:t>
      </w:r>
      <w:r w:rsidRPr="00F55824">
        <w:rPr>
          <w:rFonts w:ascii="Times New Roman" w:eastAsia="Times New Roman" w:hAnsi="Times New Roman" w:cs="Times New Roman"/>
          <w:sz w:val="24"/>
          <w:szCs w:val="24"/>
          <w:lang w:eastAsia="es-CR"/>
        </w:rPr>
        <w:t xml:space="preserve"> Mariano transforma en los deliciosos bocadillos</w:t>
      </w:r>
      <w:r w:rsidRPr="00D76C88">
        <w:rPr>
          <w:rFonts w:ascii="Times New Roman" w:eastAsia="Times New Roman" w:hAnsi="Times New Roman" w:cs="Times New Roman"/>
          <w:sz w:val="24"/>
          <w:szCs w:val="24"/>
          <w:lang w:eastAsia="es-CR"/>
        </w:rPr>
        <w:t>.</w:t>
      </w:r>
    </w:p>
    <w:p w:rsidR="00BC6720" w:rsidRPr="00F55824" w:rsidRDefault="00BC6720" w:rsidP="00386E4B">
      <w:pPr>
        <w:shd w:val="clear" w:color="auto" w:fill="FFFFFF"/>
        <w:spacing w:line="360" w:lineRule="auto"/>
        <w:ind w:firstLine="720"/>
        <w:jc w:val="both"/>
        <w:textAlignment w:val="baseline"/>
        <w:rPr>
          <w:lang w:val="es"/>
        </w:rPr>
      </w:pPr>
      <w:r w:rsidRPr="00F55824">
        <w:rPr>
          <w:rFonts w:ascii="Times New Roman" w:hAnsi="Times New Roman" w:cs="Times New Roman"/>
          <w:sz w:val="24"/>
          <w:szCs w:val="24"/>
          <w:lang w:val="es"/>
        </w:rPr>
        <w:t xml:space="preserve">Es importante resaltar que para que una empresa sea catalogada como </w:t>
      </w:r>
      <w:r w:rsidR="00C260F3">
        <w:rPr>
          <w:rFonts w:ascii="Times New Roman" w:hAnsi="Times New Roman" w:cs="Times New Roman"/>
          <w:sz w:val="24"/>
          <w:szCs w:val="24"/>
          <w:lang w:val="es"/>
        </w:rPr>
        <w:t>pyme</w:t>
      </w:r>
      <w:r w:rsidR="00C260F3" w:rsidRPr="00F55824">
        <w:rPr>
          <w:rFonts w:ascii="Times New Roman" w:hAnsi="Times New Roman" w:cs="Times New Roman"/>
          <w:sz w:val="24"/>
          <w:szCs w:val="24"/>
          <w:lang w:val="es"/>
        </w:rPr>
        <w:t xml:space="preserve"> </w:t>
      </w:r>
      <w:r w:rsidRPr="00F55824">
        <w:rPr>
          <w:rFonts w:ascii="Times New Roman" w:hAnsi="Times New Roman" w:cs="Times New Roman"/>
          <w:sz w:val="24"/>
          <w:szCs w:val="24"/>
          <w:lang w:val="es"/>
        </w:rPr>
        <w:t>debe adquirir la condición o certificación PYME</w:t>
      </w:r>
      <w:r>
        <w:rPr>
          <w:rFonts w:ascii="Times New Roman" w:hAnsi="Times New Roman" w:cs="Times New Roman"/>
          <w:sz w:val="24"/>
          <w:szCs w:val="24"/>
          <w:lang w:val="es"/>
        </w:rPr>
        <w:t>S</w:t>
      </w:r>
      <w:r w:rsidRPr="00F55824">
        <w:rPr>
          <w:rFonts w:ascii="Times New Roman" w:hAnsi="Times New Roman" w:cs="Times New Roman"/>
          <w:sz w:val="24"/>
          <w:szCs w:val="24"/>
          <w:lang w:val="es"/>
        </w:rPr>
        <w:t xml:space="preserve"> que extiende el Ministerio de Economía, Industria y Comercio (MEIC), accesando al Sistema de Información Empresarial Costarricense (SIEC)</w:t>
      </w:r>
      <w:r w:rsidR="00C260F3">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w:t>
      </w:r>
      <w:r w:rsidR="00C260F3">
        <w:rPr>
          <w:rFonts w:ascii="Times New Roman" w:hAnsi="Times New Roman" w:cs="Times New Roman"/>
          <w:sz w:val="24"/>
          <w:szCs w:val="24"/>
          <w:lang w:val="es"/>
        </w:rPr>
        <w:t>y</w:t>
      </w:r>
      <w:r w:rsidRPr="00F55824">
        <w:rPr>
          <w:rFonts w:ascii="Times New Roman" w:hAnsi="Times New Roman" w:cs="Times New Roman"/>
          <w:sz w:val="24"/>
          <w:szCs w:val="24"/>
          <w:lang w:val="es"/>
        </w:rPr>
        <w:t xml:space="preserve"> a su vez cumplir con los siguientes requisitos:</w:t>
      </w:r>
    </w:p>
    <w:p w:rsidR="00BC6720" w:rsidRPr="00F55824" w:rsidRDefault="00BC6720" w:rsidP="00386E4B">
      <w:pPr>
        <w:numPr>
          <w:ilvl w:val="0"/>
          <w:numId w:val="34"/>
        </w:numPr>
        <w:spacing w:before="120" w:line="240" w:lineRule="auto"/>
        <w:jc w:val="both"/>
        <w:rPr>
          <w:rFonts w:ascii="Times New Roman" w:hAnsi="Times New Roman" w:cs="Times New Roman"/>
          <w:sz w:val="24"/>
          <w:szCs w:val="24"/>
        </w:rPr>
      </w:pPr>
      <w:r w:rsidRPr="00F55824">
        <w:rPr>
          <w:rFonts w:ascii="Times New Roman" w:hAnsi="Times New Roman" w:cs="Times New Roman"/>
          <w:sz w:val="24"/>
          <w:szCs w:val="24"/>
        </w:rPr>
        <w:lastRenderedPageBreak/>
        <w:t>Que la empresa califique como micro, pequeña o mediana.</w:t>
      </w:r>
    </w:p>
    <w:p w:rsidR="00BC6720" w:rsidRPr="00F55824" w:rsidRDefault="00BC6720" w:rsidP="00386E4B">
      <w:pPr>
        <w:numPr>
          <w:ilvl w:val="0"/>
          <w:numId w:val="34"/>
        </w:numPr>
        <w:spacing w:before="120" w:line="240" w:lineRule="auto"/>
        <w:jc w:val="both"/>
        <w:rPr>
          <w:rFonts w:ascii="Times New Roman" w:hAnsi="Times New Roman" w:cs="Times New Roman"/>
          <w:sz w:val="24"/>
          <w:szCs w:val="24"/>
        </w:rPr>
      </w:pPr>
      <w:r w:rsidRPr="00F55824">
        <w:rPr>
          <w:rFonts w:ascii="Times New Roman" w:hAnsi="Times New Roman" w:cs="Times New Roman"/>
          <w:sz w:val="24"/>
          <w:szCs w:val="24"/>
        </w:rPr>
        <w:t>Que tengan permanencia en el mercado.</w:t>
      </w:r>
    </w:p>
    <w:p w:rsidR="00BC6720" w:rsidRPr="00F55824" w:rsidRDefault="00BC6720" w:rsidP="00386E4B">
      <w:pPr>
        <w:numPr>
          <w:ilvl w:val="0"/>
          <w:numId w:val="34"/>
        </w:numPr>
        <w:spacing w:before="120" w:line="240" w:lineRule="auto"/>
        <w:jc w:val="both"/>
        <w:rPr>
          <w:rFonts w:ascii="Times New Roman" w:hAnsi="Times New Roman" w:cs="Times New Roman"/>
          <w:sz w:val="24"/>
          <w:szCs w:val="24"/>
        </w:rPr>
      </w:pPr>
      <w:r w:rsidRPr="00F55824">
        <w:rPr>
          <w:rFonts w:ascii="Times New Roman" w:hAnsi="Times New Roman" w:cs="Times New Roman"/>
          <w:sz w:val="24"/>
          <w:szCs w:val="24"/>
        </w:rPr>
        <w:t>Que sea una unidad productiva formal</w:t>
      </w:r>
    </w:p>
    <w:p w:rsidR="00BC6720" w:rsidRPr="00F55824" w:rsidRDefault="00BC6720" w:rsidP="00386E4B">
      <w:pPr>
        <w:numPr>
          <w:ilvl w:val="0"/>
          <w:numId w:val="34"/>
        </w:numPr>
        <w:spacing w:before="120" w:line="360" w:lineRule="auto"/>
        <w:jc w:val="both"/>
        <w:rPr>
          <w:rFonts w:ascii="Times New Roman" w:hAnsi="Times New Roman" w:cs="Times New Roman"/>
          <w:sz w:val="24"/>
          <w:szCs w:val="24"/>
        </w:rPr>
      </w:pPr>
      <w:r w:rsidRPr="00F55824">
        <w:rPr>
          <w:rFonts w:ascii="Times New Roman" w:hAnsi="Times New Roman" w:cs="Times New Roman"/>
          <w:sz w:val="24"/>
          <w:szCs w:val="24"/>
        </w:rPr>
        <w:t>Que clasifique según las partidas del CIIU establecidas en el Transitorio II del Decreto 37121-MEIC.</w:t>
      </w:r>
    </w:p>
    <w:p w:rsidR="00BC6720" w:rsidRPr="00F55824" w:rsidRDefault="00BC6720" w:rsidP="00386E4B">
      <w:pPr>
        <w:numPr>
          <w:ilvl w:val="0"/>
          <w:numId w:val="34"/>
        </w:numPr>
        <w:spacing w:line="24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Cumplir dos de los siguientes tres requisitos, según el </w:t>
      </w:r>
      <w:r w:rsidR="00C260F3">
        <w:rPr>
          <w:rFonts w:ascii="Times New Roman" w:hAnsi="Times New Roman" w:cs="Times New Roman"/>
          <w:sz w:val="24"/>
          <w:szCs w:val="24"/>
        </w:rPr>
        <w:t>artículo</w:t>
      </w:r>
      <w:r w:rsidRPr="00F55824">
        <w:rPr>
          <w:rFonts w:ascii="Times New Roman" w:hAnsi="Times New Roman" w:cs="Times New Roman"/>
          <w:sz w:val="24"/>
          <w:szCs w:val="24"/>
        </w:rPr>
        <w:t xml:space="preserve"> 3 de la Ley No. 8262: </w:t>
      </w:r>
    </w:p>
    <w:p w:rsidR="00BC6720" w:rsidRPr="00F55824" w:rsidRDefault="00BC6720" w:rsidP="00386E4B">
      <w:pPr>
        <w:numPr>
          <w:ilvl w:val="1"/>
          <w:numId w:val="34"/>
        </w:numPr>
        <w:spacing w:before="120" w:after="0" w:line="360" w:lineRule="auto"/>
        <w:jc w:val="both"/>
        <w:rPr>
          <w:rFonts w:ascii="Times New Roman" w:hAnsi="Times New Roman" w:cs="Times New Roman"/>
          <w:sz w:val="24"/>
          <w:szCs w:val="24"/>
        </w:rPr>
      </w:pPr>
      <w:r w:rsidRPr="00F55824">
        <w:rPr>
          <w:rFonts w:ascii="Times New Roman" w:hAnsi="Times New Roman" w:cs="Times New Roman"/>
          <w:sz w:val="24"/>
          <w:szCs w:val="24"/>
        </w:rPr>
        <w:t>Formulario D101 o D105, última declaración del impuesto sobre la renta</w:t>
      </w:r>
      <w:r w:rsidR="00C260F3">
        <w:rPr>
          <w:rFonts w:ascii="Times New Roman" w:hAnsi="Times New Roman" w:cs="Times New Roman"/>
          <w:sz w:val="24"/>
          <w:szCs w:val="24"/>
        </w:rPr>
        <w:t>.</w:t>
      </w:r>
    </w:p>
    <w:p w:rsidR="00BC6720" w:rsidRPr="00F55824" w:rsidRDefault="00BC6720" w:rsidP="00386E4B">
      <w:pPr>
        <w:numPr>
          <w:ilvl w:val="1"/>
          <w:numId w:val="34"/>
        </w:numPr>
        <w:spacing w:before="120" w:after="0" w:line="360" w:lineRule="auto"/>
        <w:jc w:val="both"/>
        <w:rPr>
          <w:rFonts w:ascii="Times New Roman" w:hAnsi="Times New Roman" w:cs="Times New Roman"/>
          <w:sz w:val="24"/>
          <w:szCs w:val="24"/>
        </w:rPr>
      </w:pPr>
      <w:r w:rsidRPr="00F55824">
        <w:rPr>
          <w:rFonts w:ascii="Times New Roman" w:hAnsi="Times New Roman" w:cs="Times New Roman"/>
          <w:sz w:val="24"/>
          <w:szCs w:val="24"/>
        </w:rPr>
        <w:t>Recibo de la póliza de riesgo del trabajo que demuestre que tiene la póliza vigente</w:t>
      </w:r>
      <w:r w:rsidR="00C260F3">
        <w:rPr>
          <w:rFonts w:ascii="Times New Roman" w:hAnsi="Times New Roman" w:cs="Times New Roman"/>
          <w:sz w:val="24"/>
          <w:szCs w:val="24"/>
        </w:rPr>
        <w:t>.</w:t>
      </w:r>
    </w:p>
    <w:p w:rsidR="00BC6720" w:rsidRPr="00F55824" w:rsidRDefault="00BC6720" w:rsidP="00386E4B">
      <w:pPr>
        <w:numPr>
          <w:ilvl w:val="1"/>
          <w:numId w:val="34"/>
        </w:numPr>
        <w:spacing w:before="120" w:after="0" w:line="240" w:lineRule="auto"/>
        <w:jc w:val="both"/>
        <w:rPr>
          <w:rFonts w:ascii="Times New Roman" w:hAnsi="Times New Roman" w:cs="Times New Roman"/>
          <w:sz w:val="24"/>
          <w:szCs w:val="24"/>
        </w:rPr>
      </w:pPr>
      <w:r w:rsidRPr="00F55824">
        <w:rPr>
          <w:rFonts w:ascii="Times New Roman" w:hAnsi="Times New Roman" w:cs="Times New Roman"/>
          <w:sz w:val="24"/>
          <w:szCs w:val="24"/>
        </w:rPr>
        <w:t>Estar al día con el pago de las obligaciones de cargas sociales (CCSS)</w:t>
      </w:r>
      <w:r w:rsidR="00C260F3">
        <w:rPr>
          <w:rFonts w:ascii="Times New Roman" w:hAnsi="Times New Roman" w:cs="Times New Roman"/>
          <w:sz w:val="24"/>
          <w:szCs w:val="24"/>
        </w:rPr>
        <w:t>.</w:t>
      </w:r>
    </w:p>
    <w:p w:rsidR="00BC6720" w:rsidRPr="00D76C88" w:rsidRDefault="00BC6720" w:rsidP="00386E4B">
      <w:pPr>
        <w:pStyle w:val="NormalWeb"/>
        <w:spacing w:before="120" w:after="160" w:afterAutospacing="0" w:line="360" w:lineRule="auto"/>
        <w:ind w:firstLine="720"/>
        <w:jc w:val="both"/>
      </w:pPr>
      <w:r w:rsidRPr="00F55824">
        <w:rPr>
          <w:rFonts w:eastAsiaTheme="minorHAnsi"/>
          <w:lang w:eastAsia="en-US"/>
        </w:rPr>
        <w:t xml:space="preserve">Además del </w:t>
      </w:r>
      <w:r w:rsidR="00C260F3">
        <w:rPr>
          <w:rFonts w:eastAsiaTheme="minorHAnsi"/>
          <w:lang w:eastAsia="en-US"/>
        </w:rPr>
        <w:t>f</w:t>
      </w:r>
      <w:r w:rsidRPr="00F55824">
        <w:rPr>
          <w:rFonts w:eastAsiaTheme="minorHAnsi"/>
          <w:lang w:eastAsia="en-US"/>
        </w:rPr>
        <w:t>ormulario de inscripción PYME debidamente lleno y firmado, el cual tiene carácter de declaración jurada.</w:t>
      </w:r>
      <w:r w:rsidR="00C260F3">
        <w:t xml:space="preserve"> </w:t>
      </w:r>
      <w:sdt>
        <w:sdtPr>
          <w:id w:val="-644269260"/>
          <w:citation/>
        </w:sdtPr>
        <w:sdtEndPr/>
        <w:sdtContent>
          <w:r>
            <w:fldChar w:fldCharType="begin"/>
          </w:r>
          <w:r>
            <w:instrText xml:space="preserve"> CITATION Pym18 \l 5130 </w:instrText>
          </w:r>
          <w:r>
            <w:fldChar w:fldCharType="separate"/>
          </w:r>
          <w:r w:rsidRPr="00F55824">
            <w:rPr>
              <w:noProof/>
            </w:rPr>
            <w:t>(Pymes Costa Rica, 2018)</w:t>
          </w:r>
          <w:r>
            <w:fldChar w:fldCharType="end"/>
          </w:r>
        </w:sdtContent>
      </w:sdt>
    </w:p>
    <w:p w:rsidR="00BC6720" w:rsidRPr="00F55824"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sidRPr="00D76C88">
        <w:rPr>
          <w:rFonts w:ascii="Times New Roman" w:hAnsi="Times New Roman" w:cs="Times New Roman"/>
          <w:sz w:val="24"/>
          <w:szCs w:val="24"/>
        </w:rPr>
        <w:t xml:space="preserve">La historia de </w:t>
      </w:r>
      <w:r>
        <w:rPr>
          <w:rFonts w:ascii="Times New Roman" w:hAnsi="Times New Roman" w:cs="Times New Roman"/>
          <w:sz w:val="24"/>
          <w:szCs w:val="24"/>
        </w:rPr>
        <w:t>la</w:t>
      </w:r>
      <w:r w:rsidRPr="00D76C88">
        <w:rPr>
          <w:rFonts w:ascii="Times New Roman" w:hAnsi="Times New Roman" w:cs="Times New Roman"/>
          <w:sz w:val="24"/>
          <w:szCs w:val="24"/>
        </w:rPr>
        <w:t xml:space="preserve"> empresa </w:t>
      </w:r>
      <w:r>
        <w:rPr>
          <w:rFonts w:ascii="Times New Roman" w:hAnsi="Times New Roman" w:cs="Times New Roman"/>
          <w:sz w:val="24"/>
          <w:szCs w:val="24"/>
        </w:rPr>
        <w:t xml:space="preserve">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w:t>
      </w:r>
      <w:r w:rsidR="00C260F3">
        <w:rPr>
          <w:rFonts w:ascii="Times New Roman" w:hAnsi="Times New Roman" w:cs="Times New Roman"/>
          <w:sz w:val="24"/>
          <w:szCs w:val="24"/>
        </w:rPr>
        <w:t>,</w:t>
      </w:r>
      <w:r>
        <w:rPr>
          <w:rFonts w:ascii="Times New Roman" w:hAnsi="Times New Roman" w:cs="Times New Roman"/>
          <w:sz w:val="24"/>
          <w:szCs w:val="24"/>
        </w:rPr>
        <w:t xml:space="preserve"> la cual es obtenida de su página web </w:t>
      </w:r>
      <w:r w:rsidR="00C260F3">
        <w:rPr>
          <w:rFonts w:ascii="Times New Roman" w:hAnsi="Times New Roman" w:cs="Times New Roman"/>
          <w:sz w:val="24"/>
          <w:szCs w:val="24"/>
        </w:rPr>
        <w:t>(</w:t>
      </w:r>
      <w:r w:rsidRPr="00ED49C0">
        <w:rPr>
          <w:rFonts w:ascii="Times New Roman" w:hAnsi="Times New Roman" w:cs="Times New Roman"/>
          <w:sz w:val="24"/>
        </w:rPr>
        <w:t>www.alimentos</w:t>
      </w:r>
      <w:r w:rsidR="00C260F3">
        <w:rPr>
          <w:rFonts w:ascii="Times New Roman" w:hAnsi="Times New Roman" w:cs="Times New Roman"/>
          <w:sz w:val="24"/>
        </w:rPr>
        <w:t>d</w:t>
      </w:r>
      <w:r w:rsidR="000B1024">
        <w:rPr>
          <w:rFonts w:ascii="Times New Roman" w:hAnsi="Times New Roman" w:cs="Times New Roman"/>
          <w:sz w:val="24"/>
        </w:rPr>
        <w:t>on</w:t>
      </w:r>
      <w:r w:rsidRPr="00ED49C0">
        <w:rPr>
          <w:rFonts w:ascii="Times New Roman" w:hAnsi="Times New Roman" w:cs="Times New Roman"/>
          <w:sz w:val="24"/>
        </w:rPr>
        <w:t>mariano.com</w:t>
      </w:r>
      <w:r w:rsidR="00C260F3">
        <w:rPr>
          <w:rFonts w:ascii="Times New Roman" w:hAnsi="Times New Roman" w:cs="Times New Roman"/>
          <w:sz w:val="24"/>
        </w:rPr>
        <w:t>)</w:t>
      </w:r>
      <w:r>
        <w:rPr>
          <w:rFonts w:ascii="Times New Roman" w:hAnsi="Times New Roman" w:cs="Times New Roman"/>
          <w:sz w:val="24"/>
          <w:szCs w:val="24"/>
        </w:rPr>
        <w:t xml:space="preserve"> y de conversaciones con su dueño el señor Mariano Díaz Lobo, </w:t>
      </w:r>
      <w:r w:rsidRPr="00D76C88">
        <w:rPr>
          <w:rFonts w:ascii="Times New Roman" w:hAnsi="Times New Roman" w:cs="Times New Roman"/>
          <w:sz w:val="24"/>
          <w:szCs w:val="24"/>
        </w:rPr>
        <w:t xml:space="preserve">comienza </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a principios del siglo pasado, </w:t>
      </w:r>
      <w:r>
        <w:rPr>
          <w:rFonts w:ascii="Times New Roman" w:eastAsia="Times New Roman" w:hAnsi="Times New Roman" w:cs="Times New Roman"/>
          <w:bCs/>
          <w:sz w:val="24"/>
          <w:szCs w:val="24"/>
          <w:bdr w:val="none" w:sz="0" w:space="0" w:color="auto" w:frame="1"/>
          <w:shd w:val="clear" w:color="auto" w:fill="FFFFFF"/>
          <w:lang w:eastAsia="es-CR"/>
        </w:rPr>
        <w:t xml:space="preserve">cuando </w:t>
      </w:r>
      <w:r w:rsidRPr="00D76C88">
        <w:rPr>
          <w:rFonts w:ascii="Times New Roman" w:eastAsia="Times New Roman" w:hAnsi="Times New Roman" w:cs="Times New Roman"/>
          <w:bCs/>
          <w:sz w:val="24"/>
          <w:szCs w:val="24"/>
          <w:bdr w:val="none" w:sz="0" w:space="0" w:color="auto" w:frame="1"/>
          <w:shd w:val="clear" w:color="auto" w:fill="FFFFFF"/>
          <w:lang w:eastAsia="es-CR"/>
        </w:rPr>
        <w:t>arribó a nuestras costas, oriundo de España</w:t>
      </w:r>
      <w:r w:rsidR="004A5700">
        <w:rPr>
          <w:rFonts w:ascii="Times New Roman" w:eastAsia="Times New Roman" w:hAnsi="Times New Roman" w:cs="Times New Roman"/>
          <w:bCs/>
          <w:sz w:val="24"/>
          <w:szCs w:val="24"/>
          <w:bdr w:val="none" w:sz="0" w:space="0" w:color="auto" w:frame="1"/>
          <w:shd w:val="clear" w:color="auto" w:fill="FFFFFF"/>
          <w:lang w:eastAsia="es-CR"/>
        </w:rPr>
        <w:t>,</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w:t>
      </w:r>
      <w:r w:rsidR="00C260F3">
        <w:rPr>
          <w:rFonts w:ascii="Times New Roman" w:eastAsia="Times New Roman" w:hAnsi="Times New Roman" w:cs="Times New Roman"/>
          <w:bCs/>
          <w:sz w:val="24"/>
          <w:szCs w:val="24"/>
          <w:bdr w:val="none" w:sz="0" w:space="0" w:color="auto" w:frame="1"/>
          <w:shd w:val="clear" w:color="auto" w:fill="FFFFFF"/>
          <w:lang w:eastAsia="es-CR"/>
        </w:rPr>
        <w:t>d</w:t>
      </w:r>
      <w:r w:rsidR="000B1024">
        <w:rPr>
          <w:rFonts w:ascii="Times New Roman" w:eastAsia="Times New Roman" w:hAnsi="Times New Roman" w:cs="Times New Roman"/>
          <w:bCs/>
          <w:sz w:val="24"/>
          <w:szCs w:val="24"/>
          <w:bdr w:val="none" w:sz="0" w:space="0" w:color="auto" w:frame="1"/>
          <w:shd w:val="clear" w:color="auto" w:fill="FFFFFF"/>
          <w:lang w:eastAsia="es-CR"/>
        </w:rPr>
        <w:t>on</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Mariano Díaz. </w:t>
      </w:r>
      <w:r w:rsidR="00C260F3">
        <w:rPr>
          <w:rFonts w:ascii="Times New Roman" w:eastAsia="Times New Roman" w:hAnsi="Times New Roman" w:cs="Times New Roman"/>
          <w:bCs/>
          <w:sz w:val="24"/>
          <w:szCs w:val="24"/>
          <w:bdr w:val="none" w:sz="0" w:space="0" w:color="auto" w:frame="1"/>
          <w:shd w:val="clear" w:color="auto" w:fill="FFFFFF"/>
          <w:lang w:eastAsia="es-CR"/>
        </w:rPr>
        <w:t>E</w:t>
      </w:r>
      <w:r w:rsidRPr="00D76C88">
        <w:rPr>
          <w:rFonts w:ascii="Times New Roman" w:eastAsia="Times New Roman" w:hAnsi="Times New Roman" w:cs="Times New Roman"/>
          <w:bCs/>
          <w:sz w:val="24"/>
          <w:szCs w:val="24"/>
          <w:bdr w:val="none" w:sz="0" w:space="0" w:color="auto" w:frame="1"/>
          <w:shd w:val="clear" w:color="auto" w:fill="FFFFFF"/>
          <w:lang w:eastAsia="es-CR"/>
        </w:rPr>
        <w:t>ntre sus múltiples conocimientos era un chef de gran criterio. Al cabo del tiempo conoció la yuca, tubérculo originario de la costa Atlántica de América Central</w:t>
      </w:r>
      <w:r w:rsidR="00960AD1">
        <w:rPr>
          <w:rFonts w:ascii="Times New Roman" w:eastAsia="Times New Roman" w:hAnsi="Times New Roman" w:cs="Times New Roman"/>
          <w:bCs/>
          <w:sz w:val="24"/>
          <w:szCs w:val="24"/>
          <w:bdr w:val="none" w:sz="0" w:space="0" w:color="auto" w:frame="1"/>
          <w:shd w:val="clear" w:color="auto" w:fill="FFFFFF"/>
          <w:lang w:eastAsia="es-CR"/>
        </w:rPr>
        <w:t>, y</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utilizando aceites de fina calidad, puso a freír hojuelas de yuca para degustar con su familia y amigos, alimento que se convirtió en tradición en el hogar de los Díaz.</w:t>
      </w:r>
    </w:p>
    <w:p w:rsidR="00BC6720" w:rsidRDefault="00BC6720" w:rsidP="00386E4B">
      <w:pPr>
        <w:spacing w:line="360" w:lineRule="auto"/>
        <w:ind w:firstLine="720"/>
        <w:jc w:val="both"/>
        <w:rPr>
          <w:rFonts w:ascii="Times New Roman" w:eastAsia="Times New Roman" w:hAnsi="Times New Roman" w:cs="Times New Roman"/>
          <w:bCs/>
          <w:sz w:val="24"/>
          <w:szCs w:val="24"/>
          <w:bdr w:val="none" w:sz="0" w:space="0" w:color="auto" w:frame="1"/>
          <w:shd w:val="clear" w:color="auto" w:fill="FFFFFF"/>
          <w:lang w:eastAsia="es-CR"/>
        </w:rPr>
      </w:pPr>
      <w:r w:rsidRPr="00D76C88">
        <w:rPr>
          <w:rFonts w:ascii="Times New Roman" w:eastAsia="Times New Roman" w:hAnsi="Times New Roman" w:cs="Times New Roman"/>
          <w:bCs/>
          <w:sz w:val="24"/>
          <w:szCs w:val="24"/>
          <w:bdr w:val="none" w:sz="0" w:space="0" w:color="auto" w:frame="1"/>
          <w:shd w:val="clear" w:color="auto" w:fill="FFFFFF"/>
          <w:lang w:eastAsia="es-CR"/>
        </w:rPr>
        <w:t>En 1990 su nieto</w:t>
      </w:r>
      <w:r w:rsidR="00960AD1">
        <w:rPr>
          <w:rFonts w:ascii="Times New Roman" w:eastAsia="Times New Roman" w:hAnsi="Times New Roman" w:cs="Times New Roman"/>
          <w:bCs/>
          <w:sz w:val="24"/>
          <w:szCs w:val="24"/>
          <w:bdr w:val="none" w:sz="0" w:space="0" w:color="auto" w:frame="1"/>
          <w:shd w:val="clear" w:color="auto" w:fill="FFFFFF"/>
          <w:lang w:eastAsia="es-CR"/>
        </w:rPr>
        <w:t>,</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siguiendo la tradición y los conocimientos de tres generaciones, se dio a la tarea de procesar en cantidades mayores este bocadillo, para compartir con todos los costarricenses los deleites que este producto brinda.</w:t>
      </w:r>
      <w:r>
        <w:rPr>
          <w:rFonts w:ascii="Times New Roman" w:eastAsia="Times New Roman" w:hAnsi="Times New Roman" w:cs="Times New Roman"/>
          <w:bCs/>
          <w:sz w:val="24"/>
          <w:szCs w:val="24"/>
          <w:bdr w:val="none" w:sz="0" w:space="0" w:color="auto" w:frame="1"/>
          <w:shd w:val="clear" w:color="auto" w:fill="FFFFFF"/>
          <w:lang w:eastAsia="es-CR"/>
        </w:rPr>
        <w:t xml:space="preserve"> </w:t>
      </w:r>
      <w:r w:rsidRPr="00D76C88">
        <w:rPr>
          <w:rFonts w:ascii="Times New Roman" w:eastAsia="Times New Roman" w:hAnsi="Times New Roman" w:cs="Times New Roman"/>
          <w:bCs/>
          <w:sz w:val="24"/>
          <w:szCs w:val="24"/>
          <w:bdr w:val="none" w:sz="0" w:space="0" w:color="auto" w:frame="1"/>
          <w:shd w:val="clear" w:color="auto" w:fill="FFFFFF"/>
          <w:lang w:eastAsia="es-CR"/>
        </w:rPr>
        <w:t>Por eso</w:t>
      </w:r>
      <w:r w:rsidR="00960AD1">
        <w:rPr>
          <w:rFonts w:ascii="Times New Roman" w:eastAsia="Times New Roman" w:hAnsi="Times New Roman" w:cs="Times New Roman"/>
          <w:bCs/>
          <w:sz w:val="24"/>
          <w:szCs w:val="24"/>
          <w:bdr w:val="none" w:sz="0" w:space="0" w:color="auto" w:frame="1"/>
          <w:shd w:val="clear" w:color="auto" w:fill="FFFFFF"/>
          <w:lang w:eastAsia="es-CR"/>
        </w:rPr>
        <w:t>,</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y desde entonces</w:t>
      </w:r>
      <w:r w:rsidR="00960AD1">
        <w:rPr>
          <w:rFonts w:ascii="Times New Roman" w:eastAsia="Times New Roman" w:hAnsi="Times New Roman" w:cs="Times New Roman"/>
          <w:bCs/>
          <w:sz w:val="24"/>
          <w:szCs w:val="24"/>
          <w:bdr w:val="none" w:sz="0" w:space="0" w:color="auto" w:frame="1"/>
          <w:shd w:val="clear" w:color="auto" w:fill="FFFFFF"/>
          <w:lang w:eastAsia="es-CR"/>
        </w:rPr>
        <w:t>,</w:t>
      </w:r>
      <w:r w:rsidRPr="00D76C88">
        <w:rPr>
          <w:rFonts w:ascii="Times New Roman" w:eastAsia="Times New Roman" w:hAnsi="Times New Roman" w:cs="Times New Roman"/>
          <w:bCs/>
          <w:sz w:val="24"/>
          <w:szCs w:val="24"/>
          <w:bdr w:val="none" w:sz="0" w:space="0" w:color="auto" w:frame="1"/>
          <w:shd w:val="clear" w:color="auto" w:fill="FFFFFF"/>
          <w:lang w:eastAsia="es-CR"/>
        </w:rPr>
        <w:t xml:space="preserve"> desde el corazón de los bosques de Costa Rica se extraen las materias primas de </w:t>
      </w:r>
      <w:r w:rsidR="00960AD1">
        <w:rPr>
          <w:rFonts w:ascii="Times New Roman" w:eastAsia="Times New Roman" w:hAnsi="Times New Roman" w:cs="Times New Roman"/>
          <w:bCs/>
          <w:sz w:val="24"/>
          <w:szCs w:val="24"/>
          <w:bdr w:val="none" w:sz="0" w:space="0" w:color="auto" w:frame="1"/>
          <w:shd w:val="clear" w:color="auto" w:fill="FFFFFF"/>
          <w:lang w:eastAsia="es-CR"/>
        </w:rPr>
        <w:t>dichos</w:t>
      </w:r>
      <w:r w:rsidR="00960AD1" w:rsidRPr="00D76C88">
        <w:rPr>
          <w:rFonts w:ascii="Times New Roman" w:eastAsia="Times New Roman" w:hAnsi="Times New Roman" w:cs="Times New Roman"/>
          <w:bCs/>
          <w:sz w:val="24"/>
          <w:szCs w:val="24"/>
          <w:bdr w:val="none" w:sz="0" w:space="0" w:color="auto" w:frame="1"/>
          <w:shd w:val="clear" w:color="auto" w:fill="FFFFFF"/>
          <w:lang w:eastAsia="es-CR"/>
        </w:rPr>
        <w:t xml:space="preserve"> </w:t>
      </w:r>
      <w:r w:rsidRPr="00D76C88">
        <w:rPr>
          <w:rFonts w:ascii="Times New Roman" w:eastAsia="Times New Roman" w:hAnsi="Times New Roman" w:cs="Times New Roman"/>
          <w:bCs/>
          <w:sz w:val="24"/>
          <w:szCs w:val="24"/>
          <w:bdr w:val="none" w:sz="0" w:space="0" w:color="auto" w:frame="1"/>
          <w:shd w:val="clear" w:color="auto" w:fill="FFFFFF"/>
          <w:lang w:eastAsia="es-CR"/>
        </w:rPr>
        <w:t>exóticos y deliciosos productos, que mezclados cuidadosamente con los ingredientes adecuados producen aperitivos de excelente calidad.</w:t>
      </w:r>
    </w:p>
    <w:p w:rsidR="00BC6720" w:rsidRPr="00F55824"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La</w:t>
      </w:r>
      <w:r w:rsidRPr="00F55824">
        <w:rPr>
          <w:rFonts w:ascii="Times New Roman" w:eastAsia="Times New Roman" w:hAnsi="Times New Roman" w:cs="Times New Roman"/>
          <w:sz w:val="24"/>
          <w:szCs w:val="24"/>
          <w:lang w:eastAsia="es-CR"/>
        </w:rPr>
        <w:t xml:space="preserve"> planta de producción, sigue todas las normas de manipulación, higiene y seguridad establecidas por la ley. Ahí mismo se encuentran las oficinas administrativas</w:t>
      </w:r>
      <w:r w:rsidR="00960AD1">
        <w:rPr>
          <w:rFonts w:ascii="Times New Roman" w:eastAsia="Times New Roman" w:hAnsi="Times New Roman" w:cs="Times New Roman"/>
          <w:sz w:val="24"/>
          <w:szCs w:val="24"/>
          <w:lang w:eastAsia="es-CR"/>
        </w:rPr>
        <w:t xml:space="preserve"> y la</w:t>
      </w:r>
      <w:r w:rsidRPr="00F55824">
        <w:rPr>
          <w:rFonts w:ascii="Times New Roman" w:eastAsia="Times New Roman" w:hAnsi="Times New Roman" w:cs="Times New Roman"/>
          <w:sz w:val="24"/>
          <w:szCs w:val="24"/>
          <w:lang w:eastAsia="es-CR"/>
        </w:rPr>
        <w:t xml:space="preserve"> planta de tratamiento de aguas para cuidar nuestro medio ambiente</w:t>
      </w:r>
      <w:r w:rsidR="00960AD1">
        <w:rPr>
          <w:rFonts w:ascii="Times New Roman" w:eastAsia="Times New Roman" w:hAnsi="Times New Roman" w:cs="Times New Roman"/>
          <w:sz w:val="24"/>
          <w:szCs w:val="24"/>
          <w:lang w:eastAsia="es-CR"/>
        </w:rPr>
        <w:t xml:space="preserve">, </w:t>
      </w:r>
      <w:r w:rsidRPr="00F55824">
        <w:rPr>
          <w:rFonts w:ascii="Times New Roman" w:eastAsia="Times New Roman" w:hAnsi="Times New Roman" w:cs="Times New Roman"/>
          <w:sz w:val="24"/>
          <w:szCs w:val="24"/>
          <w:lang w:eastAsia="es-CR"/>
        </w:rPr>
        <w:t>Rodead</w:t>
      </w:r>
      <w:r w:rsidR="00960AD1">
        <w:rPr>
          <w:rFonts w:ascii="Times New Roman" w:eastAsia="Times New Roman" w:hAnsi="Times New Roman" w:cs="Times New Roman"/>
          <w:sz w:val="24"/>
          <w:szCs w:val="24"/>
          <w:lang w:eastAsia="es-CR"/>
        </w:rPr>
        <w:t>as</w:t>
      </w:r>
      <w:r w:rsidRPr="00F55824">
        <w:rPr>
          <w:rFonts w:ascii="Times New Roman" w:eastAsia="Times New Roman" w:hAnsi="Times New Roman" w:cs="Times New Roman"/>
          <w:sz w:val="24"/>
          <w:szCs w:val="24"/>
          <w:lang w:eastAsia="es-CR"/>
        </w:rPr>
        <w:t xml:space="preserve"> por amplias zonas verdes y cómodo estacionamiento.</w:t>
      </w:r>
    </w:p>
    <w:p w:rsidR="00BC6720"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sidRPr="00F55824">
        <w:rPr>
          <w:rFonts w:ascii="Times New Roman" w:eastAsia="Times New Roman" w:hAnsi="Times New Roman" w:cs="Times New Roman"/>
          <w:sz w:val="24"/>
          <w:szCs w:val="24"/>
          <w:lang w:eastAsia="es-CR"/>
        </w:rPr>
        <w:lastRenderedPageBreak/>
        <w:t>Todos los productos que ofrece</w:t>
      </w:r>
      <w:r>
        <w:rPr>
          <w:rFonts w:ascii="Times New Roman" w:eastAsia="Times New Roman" w:hAnsi="Times New Roman" w:cs="Times New Roman"/>
          <w:sz w:val="24"/>
          <w:szCs w:val="24"/>
          <w:lang w:eastAsia="es-CR"/>
        </w:rPr>
        <w:t>n</w:t>
      </w:r>
      <w:r w:rsidRPr="00F55824">
        <w:rPr>
          <w:rFonts w:ascii="Times New Roman" w:eastAsia="Times New Roman" w:hAnsi="Times New Roman" w:cs="Times New Roman"/>
          <w:sz w:val="24"/>
          <w:szCs w:val="24"/>
          <w:lang w:eastAsia="es-CR"/>
        </w:rPr>
        <w:t xml:space="preserve"> son preparados a partir de tubérculos y verduras traídas directamente del campo, de las zonas de San Carlos, Sarapiquí y Talamanca, cultivadas por los indígenas de la zona. Con la colaboración de personas de la zona, </w:t>
      </w:r>
      <w:r w:rsidR="00960AD1">
        <w:rPr>
          <w:rFonts w:ascii="Times New Roman" w:eastAsia="Times New Roman" w:hAnsi="Times New Roman" w:cs="Times New Roman"/>
          <w:sz w:val="24"/>
          <w:szCs w:val="24"/>
          <w:lang w:eastAsia="es-CR"/>
        </w:rPr>
        <w:t>se pelan, condimentan y cocinan</w:t>
      </w:r>
      <w:r w:rsidRPr="00F55824">
        <w:rPr>
          <w:rFonts w:ascii="Times New Roman" w:eastAsia="Times New Roman" w:hAnsi="Times New Roman" w:cs="Times New Roman"/>
          <w:sz w:val="24"/>
          <w:szCs w:val="24"/>
          <w:lang w:eastAsia="es-CR"/>
        </w:rPr>
        <w:t xml:space="preserve"> todos los bocadillos, utilizando una combinación de condimentos, receta de </w:t>
      </w:r>
      <w:r w:rsidR="00960AD1">
        <w:rPr>
          <w:rFonts w:ascii="Times New Roman" w:eastAsia="Times New Roman" w:hAnsi="Times New Roman" w:cs="Times New Roman"/>
          <w:sz w:val="24"/>
          <w:szCs w:val="24"/>
          <w:lang w:eastAsia="es-CR"/>
        </w:rPr>
        <w:t>la</w:t>
      </w:r>
      <w:r w:rsidR="00960AD1" w:rsidRPr="00F55824">
        <w:rPr>
          <w:rFonts w:ascii="Times New Roman" w:eastAsia="Times New Roman" w:hAnsi="Times New Roman" w:cs="Times New Roman"/>
          <w:sz w:val="24"/>
          <w:szCs w:val="24"/>
          <w:lang w:eastAsia="es-CR"/>
        </w:rPr>
        <w:t xml:space="preserve"> </w:t>
      </w:r>
      <w:r w:rsidRPr="00F55824">
        <w:rPr>
          <w:rFonts w:ascii="Times New Roman" w:eastAsia="Times New Roman" w:hAnsi="Times New Roman" w:cs="Times New Roman"/>
          <w:sz w:val="24"/>
          <w:szCs w:val="24"/>
          <w:lang w:eastAsia="es-CR"/>
        </w:rPr>
        <w:t>familia, para luego ser freídos en aceites vegetales de alta calidad, que no van a significar un problema p</w:t>
      </w:r>
      <w:r w:rsidR="00960AD1">
        <w:rPr>
          <w:rFonts w:ascii="Times New Roman" w:eastAsia="Times New Roman" w:hAnsi="Times New Roman" w:cs="Times New Roman"/>
          <w:sz w:val="24"/>
          <w:szCs w:val="24"/>
          <w:lang w:eastAsia="es-CR"/>
        </w:rPr>
        <w:t>ara</w:t>
      </w:r>
      <w:r w:rsidRPr="00F55824">
        <w:rPr>
          <w:rFonts w:ascii="Times New Roman" w:eastAsia="Times New Roman" w:hAnsi="Times New Roman" w:cs="Times New Roman"/>
          <w:sz w:val="24"/>
          <w:szCs w:val="24"/>
          <w:lang w:eastAsia="es-CR"/>
        </w:rPr>
        <w:t xml:space="preserve"> </w:t>
      </w:r>
      <w:r w:rsidR="00960AD1">
        <w:rPr>
          <w:rFonts w:ascii="Times New Roman" w:eastAsia="Times New Roman" w:hAnsi="Times New Roman" w:cs="Times New Roman"/>
          <w:sz w:val="24"/>
          <w:szCs w:val="24"/>
          <w:lang w:eastAsia="es-CR"/>
        </w:rPr>
        <w:t>la</w:t>
      </w:r>
      <w:r w:rsidRPr="00F55824">
        <w:rPr>
          <w:rFonts w:ascii="Times New Roman" w:eastAsia="Times New Roman" w:hAnsi="Times New Roman" w:cs="Times New Roman"/>
          <w:sz w:val="24"/>
          <w:szCs w:val="24"/>
          <w:lang w:eastAsia="es-CR"/>
        </w:rPr>
        <w:t xml:space="preserve"> salud.</w:t>
      </w:r>
    </w:p>
    <w:p w:rsidR="00BC6720" w:rsidRPr="00F55824"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sidRPr="00F55824">
        <w:rPr>
          <w:rFonts w:ascii="Times New Roman" w:eastAsia="Times New Roman" w:hAnsi="Times New Roman" w:cs="Times New Roman"/>
          <w:sz w:val="24"/>
          <w:szCs w:val="24"/>
          <w:lang w:eastAsia="es-CR"/>
        </w:rPr>
        <w:t xml:space="preserve">Para esta época la empresa empieza abrir puertas en </w:t>
      </w:r>
      <w:r w:rsidR="00960AD1">
        <w:rPr>
          <w:rFonts w:ascii="Times New Roman" w:eastAsia="Times New Roman" w:hAnsi="Times New Roman" w:cs="Times New Roman"/>
          <w:sz w:val="24"/>
          <w:szCs w:val="24"/>
          <w:lang w:eastAsia="es-CR"/>
        </w:rPr>
        <w:t xml:space="preserve">el </w:t>
      </w:r>
      <w:r w:rsidRPr="00F55824">
        <w:rPr>
          <w:rFonts w:ascii="Times New Roman" w:eastAsia="Times New Roman" w:hAnsi="Times New Roman" w:cs="Times New Roman"/>
          <w:sz w:val="24"/>
          <w:szCs w:val="24"/>
          <w:lang w:eastAsia="es-CR"/>
        </w:rPr>
        <w:t>mercado internacional, y se inicia</w:t>
      </w:r>
      <w:r w:rsidR="00960AD1">
        <w:rPr>
          <w:rFonts w:ascii="Times New Roman" w:eastAsia="Times New Roman" w:hAnsi="Times New Roman" w:cs="Times New Roman"/>
          <w:sz w:val="24"/>
          <w:szCs w:val="24"/>
          <w:lang w:eastAsia="es-CR"/>
        </w:rPr>
        <w:t>n</w:t>
      </w:r>
      <w:r w:rsidRPr="00F55824">
        <w:rPr>
          <w:rFonts w:ascii="Times New Roman" w:eastAsia="Times New Roman" w:hAnsi="Times New Roman" w:cs="Times New Roman"/>
          <w:sz w:val="24"/>
          <w:szCs w:val="24"/>
          <w:lang w:eastAsia="es-CR"/>
        </w:rPr>
        <w:t xml:space="preserve"> exportaciones a Inglaterra, Canadá, Jamaica y USA, además de </w:t>
      </w:r>
      <w:r w:rsidR="00960AD1">
        <w:rPr>
          <w:rFonts w:ascii="Times New Roman" w:eastAsia="Times New Roman" w:hAnsi="Times New Roman" w:cs="Times New Roman"/>
          <w:sz w:val="24"/>
          <w:szCs w:val="24"/>
          <w:lang w:eastAsia="es-CR"/>
        </w:rPr>
        <w:t xml:space="preserve">ventas </w:t>
      </w:r>
      <w:r w:rsidRPr="00F55824">
        <w:rPr>
          <w:rFonts w:ascii="Times New Roman" w:eastAsia="Times New Roman" w:hAnsi="Times New Roman" w:cs="Times New Roman"/>
          <w:sz w:val="24"/>
          <w:szCs w:val="24"/>
          <w:lang w:eastAsia="es-CR"/>
        </w:rPr>
        <w:t>a nivel nacional</w:t>
      </w:r>
      <w:r w:rsidR="00960AD1">
        <w:rPr>
          <w:rFonts w:ascii="Times New Roman" w:eastAsia="Times New Roman" w:hAnsi="Times New Roman" w:cs="Times New Roman"/>
          <w:sz w:val="24"/>
          <w:szCs w:val="24"/>
          <w:lang w:eastAsia="es-CR"/>
        </w:rPr>
        <w:t>.</w:t>
      </w:r>
      <w:r w:rsidRPr="00F55824">
        <w:rPr>
          <w:rFonts w:ascii="Times New Roman" w:eastAsia="Times New Roman" w:hAnsi="Times New Roman" w:cs="Times New Roman"/>
          <w:sz w:val="24"/>
          <w:szCs w:val="24"/>
          <w:lang w:eastAsia="es-CR"/>
        </w:rPr>
        <w:t xml:space="preserve"> </w:t>
      </w:r>
      <w:r w:rsidR="00960AD1">
        <w:rPr>
          <w:rFonts w:ascii="Times New Roman" w:eastAsia="Times New Roman" w:hAnsi="Times New Roman" w:cs="Times New Roman"/>
          <w:sz w:val="24"/>
          <w:szCs w:val="24"/>
          <w:lang w:eastAsia="es-CR"/>
        </w:rPr>
        <w:t>U</w:t>
      </w:r>
      <w:r w:rsidRPr="00F55824">
        <w:rPr>
          <w:rFonts w:ascii="Times New Roman" w:eastAsia="Times New Roman" w:hAnsi="Times New Roman" w:cs="Times New Roman"/>
          <w:sz w:val="24"/>
          <w:szCs w:val="24"/>
          <w:lang w:eastAsia="es-CR"/>
        </w:rPr>
        <w:t xml:space="preserve">no de los mayores clientes a los cuales se les vende esta producción </w:t>
      </w:r>
      <w:r w:rsidR="00960AD1">
        <w:rPr>
          <w:rFonts w:ascii="Times New Roman" w:eastAsia="Times New Roman" w:hAnsi="Times New Roman" w:cs="Times New Roman"/>
          <w:sz w:val="24"/>
          <w:szCs w:val="24"/>
          <w:lang w:eastAsia="es-CR"/>
        </w:rPr>
        <w:t xml:space="preserve">son </w:t>
      </w:r>
      <w:r>
        <w:rPr>
          <w:rFonts w:ascii="Times New Roman" w:eastAsia="Times New Roman" w:hAnsi="Times New Roman" w:cs="Times New Roman"/>
          <w:sz w:val="24"/>
          <w:szCs w:val="24"/>
          <w:lang w:eastAsia="es-CR"/>
        </w:rPr>
        <w:t>las empresas P</w:t>
      </w:r>
      <w:r w:rsidRPr="00F55824">
        <w:rPr>
          <w:rFonts w:ascii="Times New Roman" w:eastAsia="Times New Roman" w:hAnsi="Times New Roman" w:cs="Times New Roman"/>
          <w:sz w:val="24"/>
          <w:szCs w:val="24"/>
          <w:lang w:eastAsia="es-CR"/>
        </w:rPr>
        <w:t xml:space="preserve">equeño </w:t>
      </w:r>
      <w:r>
        <w:rPr>
          <w:rFonts w:ascii="Times New Roman" w:eastAsia="Times New Roman" w:hAnsi="Times New Roman" w:cs="Times New Roman"/>
          <w:sz w:val="24"/>
          <w:szCs w:val="24"/>
          <w:lang w:eastAsia="es-CR"/>
        </w:rPr>
        <w:t>M</w:t>
      </w:r>
      <w:r w:rsidRPr="00F55824">
        <w:rPr>
          <w:rFonts w:ascii="Times New Roman" w:eastAsia="Times New Roman" w:hAnsi="Times New Roman" w:cs="Times New Roman"/>
          <w:sz w:val="24"/>
          <w:szCs w:val="24"/>
          <w:lang w:eastAsia="es-CR"/>
        </w:rPr>
        <w:t xml:space="preserve">undo y </w:t>
      </w:r>
      <w:r>
        <w:rPr>
          <w:rFonts w:ascii="Times New Roman" w:eastAsia="Times New Roman" w:hAnsi="Times New Roman" w:cs="Times New Roman"/>
          <w:sz w:val="24"/>
          <w:szCs w:val="24"/>
          <w:lang w:eastAsia="es-CR"/>
        </w:rPr>
        <w:t>A</w:t>
      </w:r>
      <w:r w:rsidRPr="00F55824">
        <w:rPr>
          <w:rFonts w:ascii="Times New Roman" w:eastAsia="Times New Roman" w:hAnsi="Times New Roman" w:cs="Times New Roman"/>
          <w:sz w:val="24"/>
          <w:szCs w:val="24"/>
          <w:lang w:eastAsia="es-CR"/>
        </w:rPr>
        <w:t>limentos Jacks.</w:t>
      </w:r>
    </w:p>
    <w:p w:rsidR="00BC6720" w:rsidRDefault="00960AD1"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E</w:t>
      </w:r>
      <w:r w:rsidR="00BC6720" w:rsidRPr="00F55824">
        <w:rPr>
          <w:rFonts w:ascii="Times New Roman" w:eastAsia="Times New Roman" w:hAnsi="Times New Roman" w:cs="Times New Roman"/>
          <w:sz w:val="24"/>
          <w:szCs w:val="24"/>
          <w:lang w:eastAsia="es-CR"/>
        </w:rPr>
        <w:t>n el 2017 la empresa tiene una capacidad de producción instalada de aproximadamente 7.000 kilogramos de plátano verde y maduro,</w:t>
      </w:r>
      <w:r>
        <w:rPr>
          <w:rFonts w:ascii="Times New Roman" w:eastAsia="Times New Roman" w:hAnsi="Times New Roman" w:cs="Times New Roman"/>
          <w:sz w:val="24"/>
          <w:szCs w:val="24"/>
          <w:lang w:eastAsia="es-CR"/>
        </w:rPr>
        <w:t xml:space="preserve"> para convertirse en</w:t>
      </w:r>
      <w:r w:rsidR="00BC6720" w:rsidRPr="00F55824">
        <w:rPr>
          <w:rFonts w:ascii="Times New Roman" w:eastAsia="Times New Roman" w:hAnsi="Times New Roman" w:cs="Times New Roman"/>
          <w:sz w:val="24"/>
          <w:szCs w:val="24"/>
          <w:lang w:eastAsia="es-CR"/>
        </w:rPr>
        <w:t xml:space="preserve"> 1</w:t>
      </w:r>
      <w:r w:rsidR="00BC6720">
        <w:rPr>
          <w:rFonts w:ascii="Times New Roman" w:eastAsia="Times New Roman" w:hAnsi="Times New Roman" w:cs="Times New Roman"/>
          <w:sz w:val="24"/>
          <w:szCs w:val="24"/>
          <w:lang w:eastAsia="es-CR"/>
        </w:rPr>
        <w:t>.</w:t>
      </w:r>
      <w:r w:rsidR="00BC6720" w:rsidRPr="00F55824">
        <w:rPr>
          <w:rFonts w:ascii="Times New Roman" w:eastAsia="Times New Roman" w:hAnsi="Times New Roman" w:cs="Times New Roman"/>
          <w:sz w:val="24"/>
          <w:szCs w:val="24"/>
          <w:lang w:eastAsia="es-CR"/>
        </w:rPr>
        <w:t>750 kilos tostados</w:t>
      </w:r>
      <w:r>
        <w:rPr>
          <w:rFonts w:ascii="Times New Roman" w:eastAsia="Times New Roman" w:hAnsi="Times New Roman" w:cs="Times New Roman"/>
          <w:sz w:val="24"/>
          <w:szCs w:val="24"/>
          <w:lang w:eastAsia="es-CR"/>
        </w:rPr>
        <w:t xml:space="preserve"> diarios;</w:t>
      </w:r>
      <w:r w:rsidR="00BC6720" w:rsidRPr="00F55824">
        <w:rPr>
          <w:rFonts w:ascii="Times New Roman" w:eastAsia="Times New Roman" w:hAnsi="Times New Roman" w:cs="Times New Roman"/>
          <w:sz w:val="24"/>
          <w:szCs w:val="24"/>
          <w:lang w:eastAsia="es-CR"/>
        </w:rPr>
        <w:t xml:space="preserve"> o 5</w:t>
      </w:r>
      <w:r w:rsidR="00BC6720">
        <w:rPr>
          <w:rFonts w:ascii="Times New Roman" w:eastAsia="Times New Roman" w:hAnsi="Times New Roman" w:cs="Times New Roman"/>
          <w:sz w:val="24"/>
          <w:szCs w:val="24"/>
          <w:lang w:eastAsia="es-CR"/>
        </w:rPr>
        <w:t>.</w:t>
      </w:r>
      <w:r w:rsidR="00BC6720" w:rsidRPr="00F55824">
        <w:rPr>
          <w:rFonts w:ascii="Times New Roman" w:eastAsia="Times New Roman" w:hAnsi="Times New Roman" w:cs="Times New Roman"/>
          <w:sz w:val="24"/>
          <w:szCs w:val="24"/>
          <w:lang w:eastAsia="es-CR"/>
        </w:rPr>
        <w:t>520 kilos de yuca</w:t>
      </w:r>
      <w:r>
        <w:rPr>
          <w:rFonts w:ascii="Times New Roman" w:eastAsia="Times New Roman" w:hAnsi="Times New Roman" w:cs="Times New Roman"/>
          <w:sz w:val="24"/>
          <w:szCs w:val="24"/>
          <w:lang w:eastAsia="es-CR"/>
        </w:rPr>
        <w:t>, transformados en</w:t>
      </w:r>
      <w:r w:rsidR="00BC6720" w:rsidRPr="00F55824">
        <w:rPr>
          <w:rFonts w:ascii="Times New Roman" w:eastAsia="Times New Roman" w:hAnsi="Times New Roman" w:cs="Times New Roman"/>
          <w:sz w:val="24"/>
          <w:szCs w:val="24"/>
          <w:lang w:eastAsia="es-CR"/>
        </w:rPr>
        <w:t xml:space="preserve"> 1</w:t>
      </w:r>
      <w:r w:rsidR="00BC6720">
        <w:rPr>
          <w:rFonts w:ascii="Times New Roman" w:eastAsia="Times New Roman" w:hAnsi="Times New Roman" w:cs="Times New Roman"/>
          <w:sz w:val="24"/>
          <w:szCs w:val="24"/>
          <w:lang w:eastAsia="es-CR"/>
        </w:rPr>
        <w:t>.</w:t>
      </w:r>
      <w:r w:rsidR="00BC6720" w:rsidRPr="00F55824">
        <w:rPr>
          <w:rFonts w:ascii="Times New Roman" w:eastAsia="Times New Roman" w:hAnsi="Times New Roman" w:cs="Times New Roman"/>
          <w:sz w:val="24"/>
          <w:szCs w:val="24"/>
          <w:lang w:eastAsia="es-CR"/>
        </w:rPr>
        <w:t>452 kilos tostados diarios</w:t>
      </w:r>
      <w:r>
        <w:rPr>
          <w:rFonts w:ascii="Times New Roman" w:eastAsia="Times New Roman" w:hAnsi="Times New Roman" w:cs="Times New Roman"/>
          <w:sz w:val="24"/>
          <w:szCs w:val="24"/>
          <w:lang w:eastAsia="es-CR"/>
        </w:rPr>
        <w:t>.</w:t>
      </w:r>
    </w:p>
    <w:p w:rsidR="00BC6720" w:rsidRPr="00663521" w:rsidRDefault="00BC6720" w:rsidP="00386E4B">
      <w:pPr>
        <w:shd w:val="clear" w:color="auto" w:fill="FFFFFF"/>
        <w:spacing w:line="360" w:lineRule="auto"/>
        <w:ind w:firstLine="720"/>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S</w:t>
      </w:r>
      <w:r w:rsidRPr="00F55824">
        <w:rPr>
          <w:rFonts w:ascii="Times New Roman" w:eastAsia="Times New Roman" w:hAnsi="Times New Roman" w:cs="Times New Roman"/>
          <w:sz w:val="24"/>
          <w:szCs w:val="24"/>
          <w:lang w:eastAsia="es-CR"/>
        </w:rPr>
        <w:t>e tiene como uno de los proyectos principales duplicar la producción y alcanzar certificaciones como la FSSC</w:t>
      </w:r>
      <w:r>
        <w:rPr>
          <w:rFonts w:ascii="Times New Roman" w:eastAsia="Times New Roman" w:hAnsi="Times New Roman" w:cs="Times New Roman"/>
          <w:sz w:val="24"/>
          <w:szCs w:val="24"/>
          <w:lang w:eastAsia="es-CR"/>
        </w:rPr>
        <w:t xml:space="preserve"> (</w:t>
      </w:r>
      <w:r w:rsidRPr="00F55824">
        <w:rPr>
          <w:rFonts w:ascii="Times New Roman" w:eastAsia="Times New Roman" w:hAnsi="Times New Roman" w:cs="Times New Roman"/>
          <w:sz w:val="24"/>
          <w:szCs w:val="24"/>
          <w:lang w:eastAsia="es-CR"/>
        </w:rPr>
        <w:t>Fundación para la Certificación de la Seguridad Alimentaria</w:t>
      </w:r>
      <w:r>
        <w:rPr>
          <w:rFonts w:ascii="Times New Roman" w:eastAsia="Times New Roman" w:hAnsi="Times New Roman" w:cs="Times New Roman"/>
          <w:sz w:val="24"/>
          <w:szCs w:val="24"/>
          <w:lang w:eastAsia="es-CR"/>
        </w:rPr>
        <w:t>)</w:t>
      </w:r>
      <w:r w:rsidRPr="00F55824">
        <w:rPr>
          <w:rFonts w:ascii="Times New Roman" w:eastAsia="Times New Roman" w:hAnsi="Times New Roman" w:cs="Times New Roman"/>
          <w:sz w:val="24"/>
          <w:szCs w:val="24"/>
          <w:lang w:eastAsia="es-CR"/>
        </w:rPr>
        <w:t xml:space="preserve"> 22000, </w:t>
      </w:r>
      <w:r>
        <w:rPr>
          <w:rFonts w:ascii="Times New Roman" w:eastAsia="Times New Roman" w:hAnsi="Times New Roman" w:cs="Times New Roman"/>
          <w:sz w:val="24"/>
          <w:szCs w:val="24"/>
          <w:lang w:eastAsia="es-CR"/>
        </w:rPr>
        <w:t xml:space="preserve">la cual se enfoca en la gestión de riesgos de la seguridad alimentaria, </w:t>
      </w:r>
      <w:r w:rsidRPr="00F55824">
        <w:rPr>
          <w:rFonts w:ascii="Times New Roman" w:eastAsia="Times New Roman" w:hAnsi="Times New Roman" w:cs="Times New Roman"/>
          <w:sz w:val="24"/>
          <w:szCs w:val="24"/>
          <w:lang w:eastAsia="es-CR"/>
        </w:rPr>
        <w:t xml:space="preserve">además de emprendimientos de proyectos con entidades </w:t>
      </w:r>
      <w:r w:rsidR="00960AD1">
        <w:rPr>
          <w:rFonts w:ascii="Times New Roman" w:eastAsia="Times New Roman" w:hAnsi="Times New Roman" w:cs="Times New Roman"/>
          <w:sz w:val="24"/>
          <w:szCs w:val="24"/>
          <w:lang w:eastAsia="es-CR"/>
        </w:rPr>
        <w:t>g</w:t>
      </w:r>
      <w:r w:rsidRPr="00F55824">
        <w:rPr>
          <w:rFonts w:ascii="Times New Roman" w:eastAsia="Times New Roman" w:hAnsi="Times New Roman" w:cs="Times New Roman"/>
          <w:sz w:val="24"/>
          <w:szCs w:val="24"/>
          <w:lang w:eastAsia="es-CR"/>
        </w:rPr>
        <w:t>ubernamentales como PROCOMER, UCR, UNA</w:t>
      </w:r>
      <w:r w:rsidR="00960AD1">
        <w:rPr>
          <w:rFonts w:ascii="Times New Roman" w:eastAsia="Times New Roman" w:hAnsi="Times New Roman" w:cs="Times New Roman"/>
          <w:sz w:val="24"/>
          <w:szCs w:val="24"/>
          <w:lang w:eastAsia="es-CR"/>
        </w:rPr>
        <w:t xml:space="preserve"> y</w:t>
      </w:r>
      <w:r w:rsidRPr="00F55824">
        <w:rPr>
          <w:rFonts w:ascii="Times New Roman" w:eastAsia="Times New Roman" w:hAnsi="Times New Roman" w:cs="Times New Roman"/>
          <w:sz w:val="24"/>
          <w:szCs w:val="24"/>
          <w:lang w:eastAsia="es-CR"/>
        </w:rPr>
        <w:t xml:space="preserve"> MEIC.</w:t>
      </w:r>
    </w:p>
    <w:p w:rsidR="00BC6720" w:rsidRPr="00F13B99" w:rsidRDefault="00BC6720" w:rsidP="00386E4B">
      <w:pPr>
        <w:pStyle w:val="Ttulo2"/>
        <w:spacing w:after="160" w:line="360" w:lineRule="auto"/>
        <w:ind w:left="709"/>
        <w:rPr>
          <w:rFonts w:ascii="Times New Roman" w:hAnsi="Times New Roman"/>
          <w:sz w:val="24"/>
        </w:rPr>
      </w:pPr>
      <w:r w:rsidRPr="00F55824" w:rsidDel="00663521">
        <w:rPr>
          <w:rFonts w:ascii="Times New Roman" w:hAnsi="Times New Roman" w:cs="Times New Roman"/>
          <w:sz w:val="24"/>
        </w:rPr>
        <w:t xml:space="preserve"> </w:t>
      </w:r>
      <w:bookmarkStart w:id="151" w:name="_Toc521232374"/>
      <w:r w:rsidRPr="00F55824">
        <w:rPr>
          <w:rFonts w:ascii="Times New Roman" w:hAnsi="Times New Roman" w:cs="Times New Roman"/>
          <w:b/>
          <w:bCs/>
          <w:color w:val="auto"/>
          <w:sz w:val="24"/>
        </w:rPr>
        <w:t>2.</w:t>
      </w:r>
      <w:r w:rsidRPr="00386E4B">
        <w:rPr>
          <w:rFonts w:ascii="Times New Roman" w:hAnsi="Times New Roman"/>
          <w:b/>
          <w:color w:val="auto"/>
          <w:sz w:val="24"/>
        </w:rPr>
        <w:t>1.1</w:t>
      </w:r>
      <w:r w:rsidRPr="00F55824">
        <w:rPr>
          <w:rFonts w:ascii="Times New Roman" w:hAnsi="Times New Roman" w:cs="Times New Roman"/>
          <w:b/>
          <w:bCs/>
          <w:color w:val="auto"/>
          <w:sz w:val="24"/>
        </w:rPr>
        <w:t xml:space="preserve"> Perfil </w:t>
      </w:r>
      <w:r w:rsidR="00960AD1">
        <w:rPr>
          <w:rFonts w:ascii="Times New Roman" w:hAnsi="Times New Roman" w:cs="Times New Roman"/>
          <w:b/>
          <w:bCs/>
          <w:color w:val="auto"/>
          <w:sz w:val="24"/>
        </w:rPr>
        <w:t>e</w:t>
      </w:r>
      <w:r w:rsidRPr="00F55824">
        <w:rPr>
          <w:rFonts w:ascii="Times New Roman" w:hAnsi="Times New Roman" w:cs="Times New Roman"/>
          <w:b/>
          <w:bCs/>
          <w:color w:val="auto"/>
          <w:sz w:val="24"/>
        </w:rPr>
        <w:t>mpresarial</w:t>
      </w:r>
      <w:r w:rsidR="00960AD1">
        <w:rPr>
          <w:rFonts w:ascii="Times New Roman" w:hAnsi="Times New Roman" w:cs="Times New Roman"/>
          <w:b/>
          <w:bCs/>
          <w:color w:val="auto"/>
          <w:sz w:val="24"/>
        </w:rPr>
        <w:t>.</w:t>
      </w:r>
      <w:bookmarkEnd w:id="151"/>
    </w:p>
    <w:p w:rsidR="00BC6720" w:rsidRPr="00F55824" w:rsidRDefault="00BC6720">
      <w:pPr>
        <w:numPr>
          <w:ilvl w:val="0"/>
          <w:numId w:val="10"/>
        </w:numPr>
        <w:spacing w:after="0" w:line="360" w:lineRule="auto"/>
        <w:rPr>
          <w:rFonts w:ascii="Times New Roman" w:hAnsi="Times New Roman" w:cs="Times New Roman"/>
          <w:sz w:val="24"/>
        </w:rPr>
      </w:pPr>
      <w:r w:rsidRPr="00F55824">
        <w:rPr>
          <w:rFonts w:ascii="Times New Roman" w:hAnsi="Times New Roman" w:cs="Times New Roman"/>
          <w:sz w:val="24"/>
        </w:rPr>
        <w:t xml:space="preserve">Nombre: Alimentos </w:t>
      </w:r>
      <w:r w:rsidR="000B1024">
        <w:rPr>
          <w:rFonts w:ascii="Times New Roman" w:hAnsi="Times New Roman" w:cs="Times New Roman"/>
          <w:sz w:val="24"/>
        </w:rPr>
        <w:t>Don</w:t>
      </w:r>
      <w:r w:rsidRPr="00F55824">
        <w:rPr>
          <w:rFonts w:ascii="Times New Roman" w:hAnsi="Times New Roman" w:cs="Times New Roman"/>
          <w:sz w:val="24"/>
        </w:rPr>
        <w:t xml:space="preserve"> Mariano S.A.</w:t>
      </w:r>
    </w:p>
    <w:p w:rsidR="00BC6720" w:rsidRPr="00F55824" w:rsidRDefault="00BC6720">
      <w:pPr>
        <w:numPr>
          <w:ilvl w:val="0"/>
          <w:numId w:val="10"/>
        </w:numPr>
        <w:spacing w:after="0" w:line="360" w:lineRule="auto"/>
        <w:rPr>
          <w:rFonts w:ascii="Times New Roman" w:hAnsi="Times New Roman" w:cs="Times New Roman"/>
          <w:sz w:val="24"/>
        </w:rPr>
      </w:pPr>
      <w:r w:rsidRPr="00F55824">
        <w:rPr>
          <w:rFonts w:ascii="Times New Roman" w:hAnsi="Times New Roman" w:cs="Times New Roman"/>
          <w:sz w:val="24"/>
        </w:rPr>
        <w:t xml:space="preserve">Dirección: 1,5 Km </w:t>
      </w:r>
      <w:r w:rsidR="003D76B0">
        <w:rPr>
          <w:rFonts w:ascii="Times New Roman" w:hAnsi="Times New Roman" w:cs="Times New Roman"/>
          <w:sz w:val="24"/>
        </w:rPr>
        <w:t>n</w:t>
      </w:r>
      <w:r w:rsidRPr="00F55824">
        <w:rPr>
          <w:rFonts w:ascii="Times New Roman" w:hAnsi="Times New Roman" w:cs="Times New Roman"/>
          <w:sz w:val="24"/>
        </w:rPr>
        <w:t>orte del Salón Comunal de La Victoria, Horquetas, Sarapiquí, Heredia, C.R.</w:t>
      </w:r>
    </w:p>
    <w:p w:rsidR="00BC6720" w:rsidRPr="00F55824" w:rsidRDefault="00BC6720">
      <w:pPr>
        <w:numPr>
          <w:ilvl w:val="0"/>
          <w:numId w:val="10"/>
        </w:numPr>
        <w:spacing w:after="0" w:line="360" w:lineRule="auto"/>
        <w:rPr>
          <w:rFonts w:ascii="Times New Roman" w:hAnsi="Times New Roman" w:cs="Times New Roman"/>
          <w:sz w:val="24"/>
        </w:rPr>
      </w:pPr>
      <w:r w:rsidRPr="00F55824">
        <w:rPr>
          <w:rFonts w:ascii="Times New Roman" w:hAnsi="Times New Roman" w:cs="Times New Roman"/>
          <w:sz w:val="24"/>
        </w:rPr>
        <w:t xml:space="preserve">Teléfono: 2764-3558 </w:t>
      </w:r>
    </w:p>
    <w:p w:rsidR="00BC6720" w:rsidRPr="00F55824" w:rsidRDefault="00BC6720">
      <w:pPr>
        <w:numPr>
          <w:ilvl w:val="0"/>
          <w:numId w:val="10"/>
        </w:numPr>
        <w:spacing w:after="0" w:line="360" w:lineRule="auto"/>
        <w:rPr>
          <w:rFonts w:ascii="Times New Roman" w:hAnsi="Times New Roman" w:cs="Times New Roman"/>
          <w:sz w:val="24"/>
        </w:rPr>
      </w:pPr>
      <w:r w:rsidRPr="00F55824">
        <w:rPr>
          <w:rFonts w:ascii="Times New Roman" w:hAnsi="Times New Roman" w:cs="Times New Roman"/>
          <w:sz w:val="24"/>
        </w:rPr>
        <w:t xml:space="preserve">Email: </w:t>
      </w:r>
      <w:r w:rsidRPr="00BA7A0F">
        <w:rPr>
          <w:rFonts w:ascii="Times New Roman" w:hAnsi="Times New Roman" w:cs="Times New Roman"/>
          <w:sz w:val="24"/>
        </w:rPr>
        <w:t>info@alimentos</w:t>
      </w:r>
      <w:r w:rsidR="000B1024" w:rsidRPr="00BA7A0F">
        <w:rPr>
          <w:rFonts w:ascii="Times New Roman" w:hAnsi="Times New Roman" w:cs="Times New Roman"/>
          <w:sz w:val="24"/>
        </w:rPr>
        <w:t>Don</w:t>
      </w:r>
      <w:r w:rsidRPr="00BA7A0F">
        <w:rPr>
          <w:rFonts w:ascii="Times New Roman" w:hAnsi="Times New Roman" w:cs="Times New Roman"/>
          <w:sz w:val="24"/>
        </w:rPr>
        <w:t>mariano.com</w:t>
      </w:r>
    </w:p>
    <w:p w:rsidR="00BC6720" w:rsidRDefault="00BC6720">
      <w:pPr>
        <w:numPr>
          <w:ilvl w:val="0"/>
          <w:numId w:val="10"/>
        </w:numPr>
        <w:spacing w:after="0" w:line="360" w:lineRule="auto"/>
        <w:rPr>
          <w:rFonts w:ascii="Times New Roman" w:hAnsi="Times New Roman" w:cs="Times New Roman"/>
          <w:sz w:val="24"/>
        </w:rPr>
      </w:pPr>
      <w:r w:rsidRPr="00F55824">
        <w:rPr>
          <w:rFonts w:ascii="Times New Roman" w:hAnsi="Times New Roman" w:cs="Times New Roman"/>
          <w:sz w:val="24"/>
        </w:rPr>
        <w:t xml:space="preserve">Persona de </w:t>
      </w:r>
      <w:r w:rsidR="003D76B0">
        <w:rPr>
          <w:rFonts w:ascii="Times New Roman" w:hAnsi="Times New Roman" w:cs="Times New Roman"/>
          <w:sz w:val="24"/>
        </w:rPr>
        <w:t>c</w:t>
      </w:r>
      <w:r w:rsidRPr="00F55824">
        <w:rPr>
          <w:rFonts w:ascii="Times New Roman" w:hAnsi="Times New Roman" w:cs="Times New Roman"/>
          <w:sz w:val="24"/>
        </w:rPr>
        <w:t>ontacto: Mariano Díaz Lobo</w:t>
      </w:r>
      <w:bookmarkStart w:id="152" w:name="_GoBack"/>
      <w:bookmarkEnd w:id="152"/>
    </w:p>
    <w:p w:rsidR="00BC6720" w:rsidRPr="00F55824" w:rsidRDefault="00BC6720" w:rsidP="00386E4B">
      <w:pPr>
        <w:numPr>
          <w:ilvl w:val="0"/>
          <w:numId w:val="10"/>
        </w:numPr>
        <w:shd w:val="clear" w:color="auto" w:fill="FFFFFF"/>
        <w:spacing w:line="360" w:lineRule="auto"/>
        <w:jc w:val="both"/>
        <w:textAlignment w:val="baseline"/>
        <w:rPr>
          <w:rFonts w:ascii="Times New Roman" w:eastAsia="Times New Roman" w:hAnsi="Times New Roman" w:cs="Times New Roman"/>
          <w:sz w:val="28"/>
          <w:szCs w:val="24"/>
          <w:lang w:eastAsia="es-CR"/>
        </w:rPr>
      </w:pPr>
      <w:r w:rsidRPr="00F55824">
        <w:rPr>
          <w:rFonts w:ascii="Times New Roman" w:hAnsi="Times New Roman" w:cs="Times New Roman"/>
          <w:sz w:val="24"/>
        </w:rPr>
        <w:t>Página web: http://www.alimentos</w:t>
      </w:r>
      <w:r w:rsidR="003D76B0">
        <w:rPr>
          <w:rFonts w:ascii="Times New Roman" w:hAnsi="Times New Roman" w:cs="Times New Roman"/>
          <w:sz w:val="24"/>
        </w:rPr>
        <w:t>d</w:t>
      </w:r>
      <w:r w:rsidR="000B1024">
        <w:rPr>
          <w:rFonts w:ascii="Times New Roman" w:hAnsi="Times New Roman" w:cs="Times New Roman"/>
          <w:sz w:val="24"/>
        </w:rPr>
        <w:t>on</w:t>
      </w:r>
      <w:r w:rsidRPr="00F55824">
        <w:rPr>
          <w:rFonts w:ascii="Times New Roman" w:hAnsi="Times New Roman" w:cs="Times New Roman"/>
          <w:sz w:val="24"/>
        </w:rPr>
        <w:t>mariano.com/</w:t>
      </w:r>
    </w:p>
    <w:p w:rsidR="00BC6720" w:rsidRPr="00386E4B" w:rsidRDefault="00BC6720" w:rsidP="00386E4B">
      <w:pPr>
        <w:pStyle w:val="Ttulo3"/>
        <w:spacing w:after="160" w:line="360" w:lineRule="auto"/>
        <w:ind w:left="709"/>
        <w:rPr>
          <w:rFonts w:ascii="Times New Roman" w:hAnsi="Times New Roman"/>
          <w:b w:val="0"/>
          <w:bCs w:val="0"/>
          <w:i/>
          <w:sz w:val="24"/>
          <w:szCs w:val="24"/>
          <w:bdr w:val="none" w:sz="0" w:space="0" w:color="auto" w:frame="1"/>
          <w:lang w:eastAsia="es-CR"/>
        </w:rPr>
      </w:pPr>
      <w:bookmarkStart w:id="153" w:name="_Toc521232375"/>
      <w:r w:rsidRPr="00386E4B">
        <w:rPr>
          <w:rFonts w:ascii="Times New Roman" w:hAnsi="Times New Roman"/>
          <w:i/>
          <w:sz w:val="24"/>
          <w:szCs w:val="24"/>
          <w:bdr w:val="none" w:sz="0" w:space="0" w:color="auto" w:frame="1"/>
          <w:lang w:eastAsia="es-CR"/>
        </w:rPr>
        <w:lastRenderedPageBreak/>
        <w:t xml:space="preserve">2.1.1.1 </w:t>
      </w:r>
      <w:r w:rsidRPr="00386E4B">
        <w:rPr>
          <w:rFonts w:ascii="Times New Roman" w:hAnsi="Times New Roman"/>
          <w:bCs w:val="0"/>
          <w:i/>
          <w:sz w:val="24"/>
          <w:szCs w:val="24"/>
          <w:bdr w:val="none" w:sz="0" w:space="0" w:color="auto" w:frame="1"/>
          <w:lang w:eastAsia="es-CR"/>
        </w:rPr>
        <w:t>Misión</w:t>
      </w:r>
      <w:r w:rsidR="003D76B0" w:rsidRPr="00386E4B">
        <w:rPr>
          <w:rFonts w:ascii="Times New Roman" w:hAnsi="Times New Roman"/>
          <w:bCs w:val="0"/>
          <w:i/>
          <w:sz w:val="24"/>
          <w:szCs w:val="24"/>
          <w:bdr w:val="none" w:sz="0" w:space="0" w:color="auto" w:frame="1"/>
          <w:lang w:eastAsia="es-CR"/>
        </w:rPr>
        <w:t>.</w:t>
      </w:r>
      <w:bookmarkEnd w:id="153"/>
    </w:p>
    <w:p w:rsidR="00BC6720" w:rsidRPr="00F55824" w:rsidRDefault="003D76B0" w:rsidP="00386E4B">
      <w:pPr>
        <w:shd w:val="clear" w:color="auto" w:fill="FFFFFF"/>
        <w:spacing w:line="360" w:lineRule="auto"/>
        <w:jc w:val="both"/>
        <w:textAlignment w:val="baseline"/>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ab/>
      </w:r>
      <w:r w:rsidR="00BC6720" w:rsidRPr="00F55824">
        <w:rPr>
          <w:rFonts w:ascii="Times New Roman" w:eastAsia="Times New Roman" w:hAnsi="Times New Roman" w:cs="Times New Roman"/>
          <w:sz w:val="24"/>
          <w:szCs w:val="24"/>
          <w:lang w:eastAsia="es-CR"/>
        </w:rPr>
        <w:t>Satisfacer los paladares más exigentes de nuestros clientes con los mejores bocadillos, siempre incursionando e innovando en presentación y sabores, preparados en un ambiente de trabajo eficiente y con nuestro característico calor humano.</w:t>
      </w:r>
    </w:p>
    <w:p w:rsidR="00BC6720" w:rsidRPr="00386E4B" w:rsidRDefault="00BC6720" w:rsidP="00386E4B">
      <w:pPr>
        <w:pStyle w:val="Ttulo3"/>
        <w:spacing w:after="160" w:line="360" w:lineRule="auto"/>
        <w:ind w:firstLine="720"/>
        <w:rPr>
          <w:rFonts w:ascii="Times New Roman" w:hAnsi="Times New Roman"/>
          <w:i/>
          <w:sz w:val="24"/>
          <w:szCs w:val="24"/>
          <w:bdr w:val="none" w:sz="0" w:space="0" w:color="auto" w:frame="1"/>
          <w:lang w:eastAsia="es-CR"/>
        </w:rPr>
      </w:pPr>
      <w:bookmarkStart w:id="154" w:name="_Toc521232376"/>
      <w:r w:rsidRPr="00386E4B">
        <w:rPr>
          <w:rFonts w:ascii="Times New Roman" w:hAnsi="Times New Roman"/>
          <w:i/>
          <w:sz w:val="24"/>
          <w:szCs w:val="24"/>
          <w:bdr w:val="none" w:sz="0" w:space="0" w:color="auto" w:frame="1"/>
          <w:lang w:eastAsia="es-CR"/>
        </w:rPr>
        <w:t xml:space="preserve">2.1.1.2 </w:t>
      </w:r>
      <w:r w:rsidRPr="00386E4B">
        <w:rPr>
          <w:rFonts w:ascii="Times New Roman" w:hAnsi="Times New Roman"/>
          <w:bCs w:val="0"/>
          <w:i/>
          <w:sz w:val="24"/>
          <w:szCs w:val="24"/>
          <w:bdr w:val="none" w:sz="0" w:space="0" w:color="auto" w:frame="1"/>
          <w:lang w:eastAsia="es-CR"/>
        </w:rPr>
        <w:t>Visión</w:t>
      </w:r>
      <w:r w:rsidR="003D76B0">
        <w:rPr>
          <w:rFonts w:ascii="Times New Roman" w:hAnsi="Times New Roman"/>
          <w:bCs w:val="0"/>
          <w:i/>
          <w:sz w:val="24"/>
          <w:szCs w:val="24"/>
          <w:bdr w:val="none" w:sz="0" w:space="0" w:color="auto" w:frame="1"/>
          <w:lang w:eastAsia="es-CR"/>
        </w:rPr>
        <w:t>.</w:t>
      </w:r>
      <w:bookmarkEnd w:id="154"/>
    </w:p>
    <w:p w:rsidR="00BC6720" w:rsidRDefault="003D76B0" w:rsidP="00386E4B">
      <w:pPr>
        <w:spacing w:line="360" w:lineRule="auto"/>
        <w:jc w:val="both"/>
        <w:rPr>
          <w:rFonts w:ascii="Times New Roman" w:eastAsia="Times New Roman" w:hAnsi="Times New Roman" w:cs="Times New Roman"/>
          <w:sz w:val="24"/>
          <w:szCs w:val="24"/>
          <w:lang w:eastAsia="es-CR"/>
        </w:rPr>
      </w:pPr>
      <w:r>
        <w:rPr>
          <w:lang w:val="es-ES" w:eastAsia="es-CR"/>
        </w:rPr>
        <w:tab/>
      </w:r>
      <w:r w:rsidR="00BC6720" w:rsidRPr="00F55824">
        <w:rPr>
          <w:rFonts w:ascii="Times New Roman" w:eastAsia="Times New Roman" w:hAnsi="Times New Roman" w:cs="Times New Roman"/>
          <w:sz w:val="24"/>
          <w:szCs w:val="24"/>
          <w:lang w:eastAsia="es-CR"/>
        </w:rPr>
        <w:t>Ser la empresa elegida por nuestros consumidores por ofrecer productos con muy buen sabor, imagen y precio, dentro del mercado nacional e internacional.</w:t>
      </w:r>
    </w:p>
    <w:p w:rsidR="00BC6720" w:rsidRPr="00386E4B" w:rsidRDefault="00BC6720" w:rsidP="00386E4B">
      <w:pPr>
        <w:pStyle w:val="Ttulo3"/>
        <w:spacing w:after="160"/>
        <w:ind w:firstLine="720"/>
        <w:rPr>
          <w:rFonts w:ascii="Times New Roman" w:hAnsi="Times New Roman"/>
          <w:i/>
          <w:sz w:val="24"/>
        </w:rPr>
      </w:pPr>
      <w:bookmarkStart w:id="155" w:name="_Toc521232377"/>
      <w:r w:rsidRPr="00386E4B">
        <w:rPr>
          <w:rFonts w:ascii="Times New Roman" w:hAnsi="Times New Roman"/>
          <w:i/>
          <w:sz w:val="24"/>
        </w:rPr>
        <w:t>2.1.1.3 Logotipo</w:t>
      </w:r>
      <w:r w:rsidR="003D76B0" w:rsidRPr="00386E4B">
        <w:rPr>
          <w:rFonts w:ascii="Times New Roman" w:hAnsi="Times New Roman"/>
          <w:i/>
          <w:sz w:val="24"/>
        </w:rPr>
        <w:t>.</w:t>
      </w:r>
      <w:bookmarkEnd w:id="155"/>
    </w:p>
    <w:p w:rsidR="00BC6720" w:rsidRDefault="00BC6720" w:rsidP="00386E4B">
      <w:pPr>
        <w:spacing w:line="360" w:lineRule="auto"/>
        <w:jc w:val="center"/>
        <w:rPr>
          <w:rFonts w:ascii="Times New Roman" w:eastAsia="Times New Roman" w:hAnsi="Times New Roman" w:cs="Times New Roman"/>
          <w:sz w:val="24"/>
          <w:szCs w:val="24"/>
          <w:lang w:eastAsia="es-CR"/>
        </w:rPr>
      </w:pPr>
      <w:r w:rsidRPr="00F55824">
        <w:rPr>
          <w:rFonts w:ascii="Arial" w:hAnsi="Arial" w:cs="Arial"/>
          <w:noProof/>
          <w:lang w:eastAsia="es-CR"/>
        </w:rPr>
        <w:drawing>
          <wp:inline distT="0" distB="0" distL="0" distR="0" wp14:anchorId="78E4C070" wp14:editId="7AB78105">
            <wp:extent cx="2209191" cy="1682115"/>
            <wp:effectExtent l="0" t="0" r="635" b="0"/>
            <wp:docPr id="2" name="Imagen 2" descr="LOGO D MARI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D MARIAN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0396" cy="1698261"/>
                    </a:xfrm>
                    <a:prstGeom prst="rect">
                      <a:avLst/>
                    </a:prstGeom>
                    <a:noFill/>
                    <a:ln>
                      <a:noFill/>
                    </a:ln>
                  </pic:spPr>
                </pic:pic>
              </a:graphicData>
            </a:graphic>
          </wp:inline>
        </w:drawing>
      </w:r>
    </w:p>
    <w:p w:rsidR="00BC6720" w:rsidRPr="00386E4B" w:rsidRDefault="00BC6720" w:rsidP="00386E4B">
      <w:pPr>
        <w:pStyle w:val="Ttulo3"/>
        <w:spacing w:after="160" w:line="360" w:lineRule="auto"/>
        <w:ind w:left="709"/>
        <w:rPr>
          <w:rFonts w:ascii="Times New Roman" w:hAnsi="Times New Roman"/>
          <w:i/>
          <w:sz w:val="24"/>
        </w:rPr>
      </w:pPr>
      <w:bookmarkStart w:id="156" w:name="_Toc521232378"/>
      <w:r w:rsidRPr="00386E4B">
        <w:rPr>
          <w:rFonts w:ascii="Times New Roman" w:hAnsi="Times New Roman"/>
          <w:i/>
          <w:sz w:val="24"/>
        </w:rPr>
        <w:t>2.1.1.4 Mercados metas</w:t>
      </w:r>
      <w:r w:rsidR="003D76B0" w:rsidRPr="00386E4B">
        <w:rPr>
          <w:rFonts w:ascii="Times New Roman" w:hAnsi="Times New Roman"/>
          <w:i/>
          <w:sz w:val="24"/>
        </w:rPr>
        <w:t>.</w:t>
      </w:r>
      <w:bookmarkEnd w:id="156"/>
    </w:p>
    <w:p w:rsidR="00BC6720" w:rsidRPr="00F55824" w:rsidRDefault="003D76B0" w:rsidP="00386E4B">
      <w:pPr>
        <w:spacing w:line="360" w:lineRule="auto"/>
        <w:jc w:val="both"/>
        <w:rPr>
          <w:rFonts w:ascii="Times New Roman" w:hAnsi="Times New Roman" w:cs="Times New Roman"/>
          <w:sz w:val="24"/>
        </w:rPr>
      </w:pPr>
      <w:r>
        <w:rPr>
          <w:lang w:val="es-ES" w:eastAsia="es-ES"/>
        </w:rPr>
        <w:tab/>
      </w:r>
      <w:r w:rsidR="00BC6720" w:rsidRPr="00F55824">
        <w:rPr>
          <w:rFonts w:ascii="Times New Roman" w:hAnsi="Times New Roman" w:cs="Times New Roman"/>
          <w:sz w:val="24"/>
        </w:rPr>
        <w:t xml:space="preserve">Alimentos </w:t>
      </w:r>
      <w:r w:rsidR="000B1024">
        <w:rPr>
          <w:rFonts w:ascii="Times New Roman" w:hAnsi="Times New Roman" w:cs="Times New Roman"/>
          <w:sz w:val="24"/>
        </w:rPr>
        <w:t>Don</w:t>
      </w:r>
      <w:r w:rsidR="00BC6720" w:rsidRPr="00F55824">
        <w:rPr>
          <w:rFonts w:ascii="Times New Roman" w:hAnsi="Times New Roman" w:cs="Times New Roman"/>
          <w:sz w:val="24"/>
        </w:rPr>
        <w:t xml:space="preserve"> Mariano se dirige a todos los miembros de la familia</w:t>
      </w:r>
      <w:r>
        <w:rPr>
          <w:rFonts w:ascii="Times New Roman" w:hAnsi="Times New Roman" w:cs="Times New Roman"/>
          <w:sz w:val="24"/>
        </w:rPr>
        <w:t>,</w:t>
      </w:r>
      <w:r w:rsidR="00BC6720" w:rsidRPr="00F55824">
        <w:rPr>
          <w:rFonts w:ascii="Times New Roman" w:hAnsi="Times New Roman" w:cs="Times New Roman"/>
          <w:sz w:val="24"/>
        </w:rPr>
        <w:t xml:space="preserve"> desde </w:t>
      </w:r>
      <w:r>
        <w:rPr>
          <w:rFonts w:ascii="Times New Roman" w:hAnsi="Times New Roman" w:cs="Times New Roman"/>
          <w:sz w:val="24"/>
        </w:rPr>
        <w:t xml:space="preserve">el </w:t>
      </w:r>
      <w:r w:rsidR="00BC6720" w:rsidRPr="00F55824">
        <w:rPr>
          <w:rFonts w:ascii="Times New Roman" w:hAnsi="Times New Roman" w:cs="Times New Roman"/>
          <w:sz w:val="24"/>
        </w:rPr>
        <w:t>niño más joven hasta el adulto mayor, somos totalmente inclusivos.</w:t>
      </w:r>
    </w:p>
    <w:p w:rsidR="00BC6720" w:rsidRDefault="003D76B0" w:rsidP="00386E4B">
      <w:pPr>
        <w:spacing w:line="360" w:lineRule="auto"/>
        <w:ind w:firstLine="720"/>
        <w:jc w:val="both"/>
        <w:rPr>
          <w:rFonts w:ascii="Times New Roman" w:hAnsi="Times New Roman" w:cs="Times New Roman"/>
          <w:sz w:val="24"/>
        </w:rPr>
      </w:pPr>
      <w:r>
        <w:rPr>
          <w:rFonts w:ascii="Times New Roman" w:hAnsi="Times New Roman" w:cs="Times New Roman"/>
          <w:sz w:val="24"/>
        </w:rPr>
        <w:t>Se tienen m</w:t>
      </w:r>
      <w:r w:rsidR="00BC6720" w:rsidRPr="00F55824">
        <w:rPr>
          <w:rFonts w:ascii="Times New Roman" w:hAnsi="Times New Roman" w:cs="Times New Roman"/>
          <w:sz w:val="24"/>
        </w:rPr>
        <w:t xml:space="preserve">ercados metas internacionales como el </w:t>
      </w:r>
      <w:r w:rsidR="00BC6720" w:rsidRPr="004F0209">
        <w:rPr>
          <w:rFonts w:ascii="Times New Roman" w:hAnsi="Times New Roman" w:cs="Times New Roman"/>
          <w:sz w:val="24"/>
        </w:rPr>
        <w:t>canadiense</w:t>
      </w:r>
      <w:r w:rsidR="00BC6720" w:rsidRPr="00F55824">
        <w:rPr>
          <w:rFonts w:ascii="Times New Roman" w:hAnsi="Times New Roman" w:cs="Times New Roman"/>
          <w:sz w:val="24"/>
        </w:rPr>
        <w:t xml:space="preserve">, </w:t>
      </w:r>
      <w:r w:rsidR="00BC6720" w:rsidRPr="004F0209">
        <w:rPr>
          <w:rFonts w:ascii="Times New Roman" w:hAnsi="Times New Roman" w:cs="Times New Roman"/>
          <w:sz w:val="24"/>
        </w:rPr>
        <w:t>estadounidense</w:t>
      </w:r>
      <w:r w:rsidR="00BC6720" w:rsidRPr="00F55824">
        <w:rPr>
          <w:rFonts w:ascii="Times New Roman" w:hAnsi="Times New Roman" w:cs="Times New Roman"/>
          <w:sz w:val="24"/>
        </w:rPr>
        <w:t xml:space="preserve">, chino y </w:t>
      </w:r>
      <w:r w:rsidR="00BC6720" w:rsidRPr="004F0209">
        <w:rPr>
          <w:rFonts w:ascii="Times New Roman" w:hAnsi="Times New Roman" w:cs="Times New Roman"/>
          <w:sz w:val="24"/>
        </w:rPr>
        <w:t>dominicano</w:t>
      </w:r>
      <w:r w:rsidR="00BC6720" w:rsidRPr="00F55824">
        <w:rPr>
          <w:rFonts w:ascii="Times New Roman" w:hAnsi="Times New Roman" w:cs="Times New Roman"/>
          <w:sz w:val="24"/>
        </w:rPr>
        <w:t>, y expandirse ampliamente en el mercado nacional.</w:t>
      </w:r>
    </w:p>
    <w:p w:rsidR="00BC6720" w:rsidRPr="00F55824" w:rsidRDefault="00BC6720" w:rsidP="00386E4B">
      <w:pPr>
        <w:pStyle w:val="Prrafodelista"/>
        <w:numPr>
          <w:ilvl w:val="1"/>
          <w:numId w:val="22"/>
        </w:numPr>
        <w:spacing w:before="240" w:line="360" w:lineRule="auto"/>
        <w:jc w:val="both"/>
        <w:outlineLvl w:val="0"/>
        <w:rPr>
          <w:rFonts w:ascii="Times New Roman" w:hAnsi="Times New Roman" w:cs="Times New Roman"/>
          <w:b/>
          <w:sz w:val="24"/>
          <w:szCs w:val="24"/>
        </w:rPr>
      </w:pPr>
      <w:bookmarkStart w:id="157" w:name="_Toc521232199"/>
      <w:bookmarkStart w:id="158" w:name="_Toc521232379"/>
      <w:bookmarkStart w:id="159" w:name="_Toc485969303"/>
      <w:bookmarkStart w:id="160" w:name="_Toc485969456"/>
      <w:bookmarkStart w:id="161" w:name="_Toc514851232"/>
      <w:bookmarkStart w:id="162" w:name="_Toc514851900"/>
      <w:bookmarkStart w:id="163" w:name="_Toc514854662"/>
      <w:bookmarkStart w:id="164" w:name="_Toc514855289"/>
      <w:bookmarkStart w:id="165" w:name="_Toc514856466"/>
      <w:bookmarkStart w:id="166" w:name="_Toc519493765"/>
      <w:bookmarkStart w:id="167" w:name="_Toc519493941"/>
      <w:bookmarkStart w:id="168" w:name="_Toc485969304"/>
      <w:bookmarkStart w:id="169" w:name="_Toc485969457"/>
      <w:bookmarkStart w:id="170" w:name="_Toc514851233"/>
      <w:bookmarkStart w:id="171" w:name="_Toc514851901"/>
      <w:bookmarkStart w:id="172" w:name="_Toc514854663"/>
      <w:bookmarkStart w:id="173" w:name="_Toc514855290"/>
      <w:bookmarkStart w:id="174" w:name="_Toc514856467"/>
      <w:bookmarkStart w:id="175" w:name="_Toc519493766"/>
      <w:bookmarkStart w:id="176" w:name="_Toc519493942"/>
      <w:bookmarkStart w:id="177" w:name="_Toc485969305"/>
      <w:bookmarkStart w:id="178" w:name="_Toc485969458"/>
      <w:bookmarkStart w:id="179" w:name="_Toc514851234"/>
      <w:bookmarkStart w:id="180" w:name="_Toc514851902"/>
      <w:bookmarkStart w:id="181" w:name="_Toc514854664"/>
      <w:bookmarkStart w:id="182" w:name="_Toc514855291"/>
      <w:bookmarkStart w:id="183" w:name="_Toc514856468"/>
      <w:bookmarkStart w:id="184" w:name="_Toc519493767"/>
      <w:bookmarkStart w:id="185" w:name="_Toc519493943"/>
      <w:bookmarkStart w:id="186" w:name="_Toc485969306"/>
      <w:bookmarkStart w:id="187" w:name="_Toc485969459"/>
      <w:bookmarkStart w:id="188" w:name="_Toc514851235"/>
      <w:bookmarkStart w:id="189" w:name="_Toc514851903"/>
      <w:bookmarkStart w:id="190" w:name="_Toc514854665"/>
      <w:bookmarkStart w:id="191" w:name="_Toc514855292"/>
      <w:bookmarkStart w:id="192" w:name="_Toc514856469"/>
      <w:bookmarkStart w:id="193" w:name="_Toc519493768"/>
      <w:bookmarkStart w:id="194" w:name="_Toc519493944"/>
      <w:bookmarkStart w:id="195" w:name="_Toc485969307"/>
      <w:bookmarkStart w:id="196" w:name="_Toc485969460"/>
      <w:bookmarkStart w:id="197" w:name="_Toc514851236"/>
      <w:bookmarkStart w:id="198" w:name="_Toc514851904"/>
      <w:bookmarkStart w:id="199" w:name="_Toc514854666"/>
      <w:bookmarkStart w:id="200" w:name="_Toc514855293"/>
      <w:bookmarkStart w:id="201" w:name="_Toc514856470"/>
      <w:bookmarkStart w:id="202" w:name="_Toc519493769"/>
      <w:bookmarkStart w:id="203" w:name="_Toc519493945"/>
      <w:bookmarkStart w:id="204" w:name="_Toc485969308"/>
      <w:bookmarkStart w:id="205" w:name="_Toc485969461"/>
      <w:bookmarkStart w:id="206" w:name="_Toc514851237"/>
      <w:bookmarkStart w:id="207" w:name="_Toc514851905"/>
      <w:bookmarkStart w:id="208" w:name="_Toc514854667"/>
      <w:bookmarkStart w:id="209" w:name="_Toc514855294"/>
      <w:bookmarkStart w:id="210" w:name="_Toc514856471"/>
      <w:bookmarkStart w:id="211" w:name="_Toc519493770"/>
      <w:bookmarkStart w:id="212" w:name="_Toc519493946"/>
      <w:bookmarkStart w:id="213" w:name="_Toc485969309"/>
      <w:bookmarkStart w:id="214" w:name="_Toc485969462"/>
      <w:bookmarkStart w:id="215" w:name="_Toc514851238"/>
      <w:bookmarkStart w:id="216" w:name="_Toc514851906"/>
      <w:bookmarkStart w:id="217" w:name="_Toc514854668"/>
      <w:bookmarkStart w:id="218" w:name="_Toc514855295"/>
      <w:bookmarkStart w:id="219" w:name="_Toc514856472"/>
      <w:bookmarkStart w:id="220" w:name="_Toc519493771"/>
      <w:bookmarkStart w:id="221" w:name="_Toc519493947"/>
      <w:bookmarkStart w:id="222" w:name="_Toc485969310"/>
      <w:bookmarkStart w:id="223" w:name="_Toc485969463"/>
      <w:bookmarkStart w:id="224" w:name="_Toc514851239"/>
      <w:bookmarkStart w:id="225" w:name="_Toc514851907"/>
      <w:bookmarkStart w:id="226" w:name="_Toc514854669"/>
      <w:bookmarkStart w:id="227" w:name="_Toc514855296"/>
      <w:bookmarkStart w:id="228" w:name="_Toc514856473"/>
      <w:bookmarkStart w:id="229" w:name="_Toc519493772"/>
      <w:bookmarkStart w:id="230" w:name="_Toc519493948"/>
      <w:bookmarkStart w:id="231" w:name="_Toc485969311"/>
      <w:bookmarkStart w:id="232" w:name="_Toc485969464"/>
      <w:bookmarkStart w:id="233" w:name="_Toc514851240"/>
      <w:bookmarkStart w:id="234" w:name="_Toc514851908"/>
      <w:bookmarkStart w:id="235" w:name="_Toc514854670"/>
      <w:bookmarkStart w:id="236" w:name="_Toc514855297"/>
      <w:bookmarkStart w:id="237" w:name="_Toc514856474"/>
      <w:bookmarkStart w:id="238" w:name="_Toc519493773"/>
      <w:bookmarkStart w:id="239" w:name="_Toc519493949"/>
      <w:bookmarkStart w:id="240" w:name="_Toc485969324"/>
      <w:bookmarkStart w:id="241" w:name="_Toc485969477"/>
      <w:bookmarkStart w:id="242" w:name="_Toc514851253"/>
      <w:bookmarkStart w:id="243" w:name="_Toc514851921"/>
      <w:bookmarkStart w:id="244" w:name="_Toc514854683"/>
      <w:bookmarkStart w:id="245" w:name="_Toc514855310"/>
      <w:bookmarkStart w:id="246" w:name="_Toc514856487"/>
      <w:bookmarkStart w:id="247" w:name="_Toc519493786"/>
      <w:bookmarkStart w:id="248" w:name="_Toc519493962"/>
      <w:bookmarkStart w:id="249" w:name="_Toc485969325"/>
      <w:bookmarkStart w:id="250" w:name="_Toc485969478"/>
      <w:bookmarkStart w:id="251" w:name="_Toc514851254"/>
      <w:bookmarkStart w:id="252" w:name="_Toc514851922"/>
      <w:bookmarkStart w:id="253" w:name="_Toc514854684"/>
      <w:bookmarkStart w:id="254" w:name="_Toc514855311"/>
      <w:bookmarkStart w:id="255" w:name="_Toc514856488"/>
      <w:bookmarkStart w:id="256" w:name="_Toc519493787"/>
      <w:bookmarkStart w:id="257" w:name="_Toc519493963"/>
      <w:bookmarkStart w:id="258" w:name="_Toc485969326"/>
      <w:bookmarkStart w:id="259" w:name="_Toc485969479"/>
      <w:bookmarkStart w:id="260" w:name="_Toc514851255"/>
      <w:bookmarkStart w:id="261" w:name="_Toc514851923"/>
      <w:bookmarkStart w:id="262" w:name="_Toc514854685"/>
      <w:bookmarkStart w:id="263" w:name="_Toc514855312"/>
      <w:bookmarkStart w:id="264" w:name="_Toc514856489"/>
      <w:bookmarkStart w:id="265" w:name="_Toc519493788"/>
      <w:bookmarkStart w:id="266" w:name="_Toc519493964"/>
      <w:bookmarkStart w:id="267" w:name="_Toc485969327"/>
      <w:bookmarkStart w:id="268" w:name="_Toc485969480"/>
      <w:bookmarkStart w:id="269" w:name="_Toc514851256"/>
      <w:bookmarkStart w:id="270" w:name="_Toc514851924"/>
      <w:bookmarkStart w:id="271" w:name="_Toc514854686"/>
      <w:bookmarkStart w:id="272" w:name="_Toc514855313"/>
      <w:bookmarkStart w:id="273" w:name="_Toc514856490"/>
      <w:bookmarkStart w:id="274" w:name="_Toc519493789"/>
      <w:bookmarkStart w:id="275" w:name="_Toc519493965"/>
      <w:bookmarkStart w:id="276" w:name="_Toc485969328"/>
      <w:bookmarkStart w:id="277" w:name="_Toc485969481"/>
      <w:bookmarkStart w:id="278" w:name="_Toc514851257"/>
      <w:bookmarkStart w:id="279" w:name="_Toc514851925"/>
      <w:bookmarkStart w:id="280" w:name="_Toc514854687"/>
      <w:bookmarkStart w:id="281" w:name="_Toc514855314"/>
      <w:bookmarkStart w:id="282" w:name="_Toc514856491"/>
      <w:bookmarkStart w:id="283" w:name="_Toc519493790"/>
      <w:bookmarkStart w:id="284" w:name="_Toc519493966"/>
      <w:bookmarkStart w:id="285" w:name="_Toc485969329"/>
      <w:bookmarkStart w:id="286" w:name="_Toc485969482"/>
      <w:bookmarkStart w:id="287" w:name="_Toc514851258"/>
      <w:bookmarkStart w:id="288" w:name="_Toc514851926"/>
      <w:bookmarkStart w:id="289" w:name="_Toc514854688"/>
      <w:bookmarkStart w:id="290" w:name="_Toc514855315"/>
      <w:bookmarkStart w:id="291" w:name="_Toc514856492"/>
      <w:bookmarkStart w:id="292" w:name="_Toc519493791"/>
      <w:bookmarkStart w:id="293" w:name="_Toc519493967"/>
      <w:bookmarkStart w:id="294" w:name="_Toc485969330"/>
      <w:bookmarkStart w:id="295" w:name="_Toc485969483"/>
      <w:bookmarkStart w:id="296" w:name="_Toc514851259"/>
      <w:bookmarkStart w:id="297" w:name="_Toc514851927"/>
      <w:bookmarkStart w:id="298" w:name="_Toc514854689"/>
      <w:bookmarkStart w:id="299" w:name="_Toc514855316"/>
      <w:bookmarkStart w:id="300" w:name="_Toc514856493"/>
      <w:bookmarkStart w:id="301" w:name="_Toc519493792"/>
      <w:bookmarkStart w:id="302" w:name="_Toc519493968"/>
      <w:bookmarkStart w:id="303" w:name="_Toc485969331"/>
      <w:bookmarkStart w:id="304" w:name="_Toc485969484"/>
      <w:bookmarkStart w:id="305" w:name="_Toc514851260"/>
      <w:bookmarkStart w:id="306" w:name="_Toc514851928"/>
      <w:bookmarkStart w:id="307" w:name="_Toc514854690"/>
      <w:bookmarkStart w:id="308" w:name="_Toc514855317"/>
      <w:bookmarkStart w:id="309" w:name="_Toc514856494"/>
      <w:bookmarkStart w:id="310" w:name="_Toc519493793"/>
      <w:bookmarkStart w:id="311" w:name="_Toc519493969"/>
      <w:bookmarkStart w:id="312" w:name="_Toc485969332"/>
      <w:bookmarkStart w:id="313" w:name="_Toc485969485"/>
      <w:bookmarkStart w:id="314" w:name="_Toc514851261"/>
      <w:bookmarkStart w:id="315" w:name="_Toc514851929"/>
      <w:bookmarkStart w:id="316" w:name="_Toc514854691"/>
      <w:bookmarkStart w:id="317" w:name="_Toc514855318"/>
      <w:bookmarkStart w:id="318" w:name="_Toc514856495"/>
      <w:bookmarkStart w:id="319" w:name="_Toc519493794"/>
      <w:bookmarkStart w:id="320" w:name="_Toc519493970"/>
      <w:bookmarkStart w:id="321" w:name="_Toc521232380"/>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r w:rsidRPr="00F55824">
        <w:rPr>
          <w:rFonts w:ascii="Times New Roman" w:hAnsi="Times New Roman" w:cs="Times New Roman"/>
          <w:b/>
          <w:sz w:val="24"/>
          <w:szCs w:val="24"/>
        </w:rPr>
        <w:t>Aspectos legales</w:t>
      </w:r>
      <w:r w:rsidR="003D76B0">
        <w:rPr>
          <w:rFonts w:ascii="Times New Roman" w:hAnsi="Times New Roman" w:cs="Times New Roman"/>
          <w:b/>
          <w:sz w:val="24"/>
          <w:szCs w:val="24"/>
        </w:rPr>
        <w:t>:</w:t>
      </w:r>
      <w:r w:rsidRPr="00F55824">
        <w:rPr>
          <w:rFonts w:ascii="Times New Roman" w:hAnsi="Times New Roman" w:cs="Times New Roman"/>
          <w:b/>
          <w:sz w:val="24"/>
          <w:szCs w:val="24"/>
        </w:rPr>
        <w:t xml:space="preserve"> legislación que afecta la investigación en forma directa o indirecta</w:t>
      </w:r>
      <w:bookmarkEnd w:id="321"/>
    </w:p>
    <w:p w:rsidR="00BC6720" w:rsidRDefault="00AB3E33" w:rsidP="00386E4B">
      <w:pPr>
        <w:spacing w:before="240" w:line="360" w:lineRule="auto"/>
        <w:ind w:firstLine="709"/>
        <w:jc w:val="both"/>
        <w:rPr>
          <w:rFonts w:ascii="Times New Roman" w:hAnsi="Times New Roman" w:cs="Times New Roman"/>
          <w:sz w:val="24"/>
        </w:rPr>
      </w:pPr>
      <w:r>
        <w:rPr>
          <w:rFonts w:ascii="Times New Roman" w:hAnsi="Times New Roman" w:cs="Times New Roman"/>
          <w:sz w:val="24"/>
        </w:rPr>
        <w:t>Es conveniente r</w:t>
      </w:r>
      <w:r w:rsidR="00BC6720">
        <w:rPr>
          <w:rFonts w:ascii="Times New Roman" w:hAnsi="Times New Roman" w:cs="Times New Roman"/>
          <w:sz w:val="24"/>
        </w:rPr>
        <w:t xml:space="preserve">espaldar con aspectos legal un trabajo de investigación para garantizar el cumplimiento mínimo jurídico, por lo cual es importante conocer leyes, reglamentos y decretos que estén relacionados </w:t>
      </w:r>
      <w:r w:rsidR="005031BB">
        <w:rPr>
          <w:rFonts w:ascii="Times New Roman" w:hAnsi="Times New Roman" w:cs="Times New Roman"/>
          <w:sz w:val="24"/>
        </w:rPr>
        <w:t>con</w:t>
      </w:r>
      <w:r w:rsidR="00BC6720">
        <w:rPr>
          <w:rFonts w:ascii="Times New Roman" w:hAnsi="Times New Roman" w:cs="Times New Roman"/>
          <w:sz w:val="24"/>
        </w:rPr>
        <w:t xml:space="preserve"> la investigación en proceso.</w:t>
      </w:r>
    </w:p>
    <w:p w:rsidR="00BC6720" w:rsidRPr="00F55824" w:rsidRDefault="00BC6720" w:rsidP="00386E4B">
      <w:pPr>
        <w:pStyle w:val="Ttulo2"/>
        <w:spacing w:after="160" w:line="360" w:lineRule="auto"/>
        <w:ind w:left="709"/>
        <w:rPr>
          <w:rFonts w:ascii="Times New Roman" w:hAnsi="Times New Roman"/>
          <w:b/>
          <w:sz w:val="24"/>
          <w:szCs w:val="24"/>
        </w:rPr>
      </w:pPr>
      <w:bookmarkStart w:id="322" w:name="_Toc521232381"/>
      <w:r w:rsidRPr="00F55824">
        <w:rPr>
          <w:rFonts w:ascii="Times New Roman" w:hAnsi="Times New Roman"/>
          <w:b/>
          <w:color w:val="auto"/>
          <w:sz w:val="24"/>
          <w:szCs w:val="24"/>
        </w:rPr>
        <w:lastRenderedPageBreak/>
        <w:t>2.2.1 Código de Comercio</w:t>
      </w:r>
      <w:r w:rsidR="005031BB">
        <w:rPr>
          <w:rFonts w:ascii="Times New Roman" w:hAnsi="Times New Roman"/>
          <w:b/>
          <w:color w:val="auto"/>
          <w:sz w:val="24"/>
          <w:szCs w:val="24"/>
        </w:rPr>
        <w:t>.</w:t>
      </w:r>
      <w:bookmarkEnd w:id="322"/>
    </w:p>
    <w:p w:rsidR="00AD378F" w:rsidRDefault="00AD378F" w:rsidP="00386E4B">
      <w:pPr>
        <w:spacing w:line="360" w:lineRule="auto"/>
        <w:jc w:val="both"/>
        <w:rPr>
          <w:rFonts w:ascii="Times New Roman" w:eastAsia="Times New Roman" w:hAnsi="Times New Roman" w:cs="Times New Roman"/>
          <w:sz w:val="24"/>
          <w:szCs w:val="24"/>
          <w:lang w:eastAsia="es-CR"/>
        </w:rPr>
      </w:pPr>
      <w:r>
        <w:rPr>
          <w:lang w:val="es-ES" w:eastAsia="es-ES"/>
        </w:rPr>
        <w:tab/>
      </w:r>
      <w:r w:rsidR="00BC6720" w:rsidRPr="00A54394">
        <w:rPr>
          <w:rFonts w:ascii="Times New Roman" w:eastAsia="Times New Roman" w:hAnsi="Times New Roman" w:cs="Times New Roman"/>
          <w:sz w:val="24"/>
          <w:szCs w:val="24"/>
          <w:lang w:eastAsia="es-CR"/>
        </w:rPr>
        <w:t>ARTÍCULO 18.- La escritura constitutiva de toda sociedad mercantil deberá contener</w:t>
      </w:r>
      <w:r>
        <w:rPr>
          <w:rFonts w:ascii="Times New Roman" w:eastAsia="Times New Roman" w:hAnsi="Times New Roman" w:cs="Times New Roman"/>
          <w:sz w:val="24"/>
          <w:szCs w:val="24"/>
          <w:lang w:eastAsia="es-CR"/>
        </w:rPr>
        <w:t>: lugar y fecha en que se celebra el contrato, información de las personas físicas que la constituyan, nombre o razón social de las personas jurídicas que intervengan en la fundación, clase de sociedad, objetivos, razón social, duración, monto de capital social y plazo para su pago, información del aporte de los socios, domicilio, forma de administración, modo de elaboración de balances y distribución de utilidades y pérdidas, entre otros. (Asamblea Legislativa de Costa Rica, 1964, reformado el 3 de junio de 1994)</w:t>
      </w:r>
    </w:p>
    <w:p w:rsidR="00BC6720" w:rsidRPr="00F55824" w:rsidRDefault="00BC6720" w:rsidP="00386E4B">
      <w:pPr>
        <w:pStyle w:val="Ttulo2"/>
        <w:tabs>
          <w:tab w:val="left" w:pos="709"/>
        </w:tabs>
        <w:spacing w:after="160" w:line="360" w:lineRule="auto"/>
        <w:ind w:left="709"/>
        <w:rPr>
          <w:rFonts w:ascii="Times New Roman" w:hAnsi="Times New Roman"/>
          <w:b/>
          <w:sz w:val="24"/>
          <w:szCs w:val="24"/>
          <w:lang w:eastAsia="es-CR"/>
        </w:rPr>
      </w:pPr>
      <w:bookmarkStart w:id="323" w:name="_Toc521232382"/>
      <w:r w:rsidRPr="00F55824">
        <w:rPr>
          <w:rFonts w:ascii="Times New Roman" w:hAnsi="Times New Roman"/>
          <w:b/>
          <w:color w:val="auto"/>
          <w:sz w:val="24"/>
          <w:szCs w:val="24"/>
          <w:lang w:eastAsia="es-CR"/>
        </w:rPr>
        <w:t>2.2.2 Código Tributario</w:t>
      </w:r>
      <w:r w:rsidR="00AB3E33">
        <w:rPr>
          <w:rFonts w:ascii="Times New Roman" w:hAnsi="Times New Roman"/>
          <w:b/>
          <w:color w:val="auto"/>
          <w:sz w:val="24"/>
          <w:szCs w:val="24"/>
          <w:lang w:eastAsia="es-CR"/>
        </w:rPr>
        <w:t>.</w:t>
      </w:r>
      <w:bookmarkEnd w:id="323"/>
    </w:p>
    <w:p w:rsidR="00BC6720" w:rsidRPr="0041202A" w:rsidRDefault="00BC6720" w:rsidP="00386E4B">
      <w:pPr>
        <w:spacing w:line="360" w:lineRule="auto"/>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17.- Obligados por deuda propia (contribuyentes)</w:t>
      </w:r>
      <w:r w:rsidR="00920478">
        <w:rPr>
          <w:rFonts w:ascii="Times New Roman" w:eastAsia="Times New Roman" w:hAnsi="Times New Roman" w:cs="Times New Roman"/>
          <w:sz w:val="24"/>
          <w:szCs w:val="24"/>
          <w:lang w:eastAsia="es-CR"/>
        </w:rPr>
        <w:t>.</w:t>
      </w:r>
    </w:p>
    <w:p w:rsidR="00BC6720" w:rsidRPr="0041202A" w:rsidRDefault="00BC6720" w:rsidP="00386E4B">
      <w:pPr>
        <w:spacing w:line="360" w:lineRule="auto"/>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18.- Obligaciones</w:t>
      </w:r>
      <w:r w:rsidR="00920478">
        <w:rPr>
          <w:rFonts w:ascii="Times New Roman" w:eastAsia="Times New Roman" w:hAnsi="Times New Roman" w:cs="Times New Roman"/>
          <w:sz w:val="24"/>
          <w:szCs w:val="24"/>
          <w:lang w:eastAsia="es-CR"/>
        </w:rPr>
        <w:t>.</w:t>
      </w:r>
    </w:p>
    <w:p w:rsidR="00BC6720" w:rsidRPr="0041202A" w:rsidRDefault="00BC6720" w:rsidP="00386E4B">
      <w:pPr>
        <w:spacing w:line="360" w:lineRule="auto"/>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36.- Obligados al pago</w:t>
      </w:r>
      <w:r w:rsidR="00920478">
        <w:rPr>
          <w:rFonts w:ascii="Times New Roman" w:eastAsia="Times New Roman" w:hAnsi="Times New Roman" w:cs="Times New Roman"/>
          <w:sz w:val="24"/>
          <w:szCs w:val="24"/>
          <w:lang w:eastAsia="es-CR"/>
        </w:rPr>
        <w:t>.</w:t>
      </w:r>
      <w:r w:rsidRPr="0041202A">
        <w:rPr>
          <w:rFonts w:ascii="Times New Roman" w:eastAsia="Times New Roman" w:hAnsi="Times New Roman" w:cs="Times New Roman"/>
          <w:sz w:val="24"/>
          <w:szCs w:val="24"/>
          <w:lang w:eastAsia="es-CR"/>
        </w:rPr>
        <w:t xml:space="preserve"> </w:t>
      </w:r>
    </w:p>
    <w:p w:rsidR="00BC6720" w:rsidRPr="0041202A" w:rsidRDefault="00BC6720" w:rsidP="00386E4B">
      <w:pPr>
        <w:spacing w:line="360" w:lineRule="auto"/>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38.- Aplazamientos y fraccionamientos</w:t>
      </w:r>
      <w:r w:rsidR="00920478">
        <w:rPr>
          <w:rFonts w:ascii="Times New Roman" w:eastAsia="Times New Roman" w:hAnsi="Times New Roman" w:cs="Times New Roman"/>
          <w:sz w:val="24"/>
          <w:szCs w:val="24"/>
          <w:lang w:eastAsia="es-CR"/>
        </w:rPr>
        <w:t>.</w:t>
      </w:r>
      <w:r w:rsidRPr="0041202A">
        <w:rPr>
          <w:rFonts w:ascii="Times New Roman" w:eastAsia="Times New Roman" w:hAnsi="Times New Roman" w:cs="Times New Roman"/>
          <w:sz w:val="24"/>
          <w:szCs w:val="24"/>
          <w:lang w:eastAsia="es-CR"/>
        </w:rPr>
        <w:t xml:space="preserve"> </w:t>
      </w:r>
    </w:p>
    <w:p w:rsidR="00BC6720" w:rsidRPr="008844A2" w:rsidRDefault="00BC6720" w:rsidP="00386E4B">
      <w:pPr>
        <w:autoSpaceDE w:val="0"/>
        <w:autoSpaceDN w:val="0"/>
        <w:adjustRightInd w:val="0"/>
        <w:spacing w:line="360" w:lineRule="auto"/>
        <w:jc w:val="both"/>
        <w:rPr>
          <w:rFonts w:ascii="Times New Roman" w:hAnsi="Times New Roman" w:cs="Times New Roman"/>
          <w:sz w:val="24"/>
          <w:szCs w:val="24"/>
        </w:rPr>
      </w:pPr>
      <w:r w:rsidRPr="008844A2">
        <w:rPr>
          <w:rFonts w:ascii="Times New Roman" w:hAnsi="Times New Roman" w:cs="Times New Roman"/>
          <w:sz w:val="24"/>
          <w:szCs w:val="24"/>
        </w:rPr>
        <w:t>ARTÍCULO 104.- Requerimientos de información al contribuyente</w:t>
      </w:r>
      <w:r w:rsidR="00920478">
        <w:rPr>
          <w:rFonts w:ascii="Times New Roman" w:hAnsi="Times New Roman" w:cs="Times New Roman"/>
          <w:sz w:val="24"/>
          <w:szCs w:val="24"/>
        </w:rPr>
        <w:t>.</w:t>
      </w:r>
    </w:p>
    <w:p w:rsidR="00BC6720" w:rsidRPr="008844A2" w:rsidRDefault="00BC6720" w:rsidP="00386E4B">
      <w:pPr>
        <w:autoSpaceDE w:val="0"/>
        <w:autoSpaceDN w:val="0"/>
        <w:adjustRightInd w:val="0"/>
        <w:spacing w:line="360" w:lineRule="auto"/>
        <w:jc w:val="both"/>
        <w:rPr>
          <w:rFonts w:ascii="Times New Roman" w:hAnsi="Times New Roman" w:cs="Times New Roman"/>
          <w:sz w:val="24"/>
          <w:szCs w:val="24"/>
        </w:rPr>
      </w:pPr>
      <w:r w:rsidRPr="008844A2">
        <w:rPr>
          <w:rFonts w:ascii="Times New Roman" w:hAnsi="Times New Roman" w:cs="Times New Roman"/>
          <w:sz w:val="24"/>
          <w:szCs w:val="24"/>
        </w:rPr>
        <w:t>ARTÍCULO 110.- Contabilidad en el domicilio fiscal</w:t>
      </w:r>
      <w:r w:rsidR="00920478">
        <w:rPr>
          <w:rFonts w:ascii="Times New Roman" w:hAnsi="Times New Roman" w:cs="Times New Roman"/>
          <w:sz w:val="24"/>
          <w:szCs w:val="24"/>
        </w:rPr>
        <w:t>.</w:t>
      </w:r>
    </w:p>
    <w:p w:rsidR="00BC6720" w:rsidRPr="00A073DA" w:rsidRDefault="00BC6720" w:rsidP="00386E4B">
      <w:pPr>
        <w:pStyle w:val="Default"/>
        <w:spacing w:before="240" w:after="160" w:line="360" w:lineRule="auto"/>
        <w:ind w:left="709"/>
        <w:jc w:val="both"/>
        <w:outlineLvl w:val="1"/>
        <w:rPr>
          <w:rFonts w:ascii="Times New Roman" w:hAnsi="Times New Roman" w:cs="Times New Roman"/>
          <w:b/>
        </w:rPr>
      </w:pPr>
      <w:bookmarkStart w:id="324" w:name="_Toc521232383"/>
      <w:r w:rsidRPr="00A073DA">
        <w:rPr>
          <w:rFonts w:ascii="Times New Roman" w:hAnsi="Times New Roman" w:cs="Times New Roman"/>
          <w:b/>
        </w:rPr>
        <w:t>2.</w:t>
      </w:r>
      <w:r>
        <w:rPr>
          <w:rFonts w:ascii="Times New Roman" w:hAnsi="Times New Roman" w:cs="Times New Roman"/>
          <w:b/>
        </w:rPr>
        <w:t>2</w:t>
      </w:r>
      <w:r w:rsidRPr="00A073DA">
        <w:rPr>
          <w:rFonts w:ascii="Times New Roman" w:hAnsi="Times New Roman" w:cs="Times New Roman"/>
          <w:b/>
        </w:rPr>
        <w:t>.3 Ley 7092</w:t>
      </w:r>
      <w:r w:rsidR="00920478">
        <w:rPr>
          <w:rFonts w:ascii="Times New Roman" w:hAnsi="Times New Roman" w:cs="Times New Roman"/>
          <w:b/>
        </w:rPr>
        <w:t>:</w:t>
      </w:r>
      <w:r w:rsidRPr="00A073DA">
        <w:rPr>
          <w:rFonts w:ascii="Times New Roman" w:hAnsi="Times New Roman" w:cs="Times New Roman"/>
          <w:b/>
        </w:rPr>
        <w:t xml:space="preserve"> </w:t>
      </w:r>
      <w:r w:rsidR="00920478">
        <w:rPr>
          <w:rFonts w:ascii="Times New Roman" w:hAnsi="Times New Roman" w:cs="Times New Roman"/>
          <w:b/>
        </w:rPr>
        <w:t>“</w:t>
      </w:r>
      <w:r w:rsidRPr="00A073DA">
        <w:rPr>
          <w:rFonts w:ascii="Times New Roman" w:hAnsi="Times New Roman" w:cs="Times New Roman"/>
          <w:b/>
        </w:rPr>
        <w:t>Impuesto sobre la renta</w:t>
      </w:r>
      <w:r w:rsidR="00920478">
        <w:rPr>
          <w:rFonts w:ascii="Times New Roman" w:hAnsi="Times New Roman" w:cs="Times New Roman"/>
          <w:b/>
        </w:rPr>
        <w:t>”</w:t>
      </w:r>
      <w:r w:rsidRPr="00A073DA">
        <w:rPr>
          <w:rFonts w:ascii="Times New Roman" w:hAnsi="Times New Roman" w:cs="Times New Roman"/>
          <w:b/>
        </w:rPr>
        <w:t>, 21 de abril de 1988.</w:t>
      </w:r>
      <w:bookmarkEnd w:id="324"/>
      <w:r w:rsidRPr="00A073DA">
        <w:rPr>
          <w:rFonts w:ascii="Times New Roman" w:hAnsi="Times New Roman" w:cs="Times New Roman"/>
          <w:b/>
        </w:rPr>
        <w:t xml:space="preserve"> </w:t>
      </w:r>
    </w:p>
    <w:p w:rsidR="00BC6720" w:rsidRPr="00A073DA" w:rsidRDefault="00BC6720" w:rsidP="00386E4B">
      <w:pPr>
        <w:pStyle w:val="Default"/>
        <w:spacing w:before="240" w:after="160" w:line="360" w:lineRule="auto"/>
        <w:jc w:val="both"/>
        <w:rPr>
          <w:rFonts w:ascii="Times New Roman" w:hAnsi="Times New Roman" w:cs="Times New Roman"/>
        </w:rPr>
      </w:pPr>
      <w:r w:rsidRPr="00A073DA">
        <w:rPr>
          <w:rFonts w:ascii="Times New Roman" w:hAnsi="Times New Roman" w:cs="Times New Roman"/>
        </w:rPr>
        <w:t xml:space="preserve">Artículo 2º.- Contribuyentes. </w:t>
      </w:r>
    </w:p>
    <w:p w:rsidR="00BC6720" w:rsidRPr="00A073DA" w:rsidRDefault="00BC6720" w:rsidP="00386E4B">
      <w:pPr>
        <w:pStyle w:val="Default"/>
        <w:spacing w:after="160" w:line="360" w:lineRule="auto"/>
        <w:jc w:val="both"/>
        <w:rPr>
          <w:rFonts w:ascii="Times New Roman" w:hAnsi="Times New Roman" w:cs="Times New Roman"/>
        </w:rPr>
      </w:pPr>
      <w:r w:rsidRPr="00A073DA">
        <w:rPr>
          <w:rFonts w:ascii="Times New Roman" w:hAnsi="Times New Roman" w:cs="Times New Roman"/>
        </w:rPr>
        <w:t xml:space="preserve">Artículo 4º.- Período del impuesto. </w:t>
      </w:r>
    </w:p>
    <w:p w:rsidR="00BC6720" w:rsidRPr="00A073DA" w:rsidRDefault="00BC6720" w:rsidP="00386E4B">
      <w:pPr>
        <w:pStyle w:val="Default"/>
        <w:spacing w:after="160" w:line="360" w:lineRule="auto"/>
        <w:jc w:val="both"/>
        <w:rPr>
          <w:rFonts w:ascii="Times New Roman" w:hAnsi="Times New Roman" w:cs="Times New Roman"/>
        </w:rPr>
      </w:pPr>
      <w:r w:rsidRPr="00A073DA">
        <w:rPr>
          <w:rFonts w:ascii="Times New Roman" w:hAnsi="Times New Roman" w:cs="Times New Roman"/>
        </w:rPr>
        <w:t xml:space="preserve">Artículo 5º.- Renta bruta. </w:t>
      </w:r>
    </w:p>
    <w:p w:rsidR="00BC6720" w:rsidRPr="00A073DA" w:rsidRDefault="00BC6720" w:rsidP="00386E4B">
      <w:pPr>
        <w:pStyle w:val="Default"/>
        <w:spacing w:after="160" w:line="360" w:lineRule="auto"/>
        <w:jc w:val="both"/>
        <w:rPr>
          <w:rFonts w:ascii="Times New Roman" w:hAnsi="Times New Roman" w:cs="Times New Roman"/>
        </w:rPr>
      </w:pPr>
      <w:r>
        <w:rPr>
          <w:rFonts w:ascii="Times New Roman" w:hAnsi="Times New Roman" w:cs="Times New Roman"/>
        </w:rPr>
        <w:t>A</w:t>
      </w:r>
      <w:r w:rsidRPr="00A073DA">
        <w:rPr>
          <w:rFonts w:ascii="Times New Roman" w:hAnsi="Times New Roman" w:cs="Times New Roman"/>
        </w:rPr>
        <w:t xml:space="preserve">rtículo 6º.- Exclusiones de la renta bruta. </w:t>
      </w:r>
    </w:p>
    <w:p w:rsidR="00BC6720" w:rsidRDefault="00BC6720" w:rsidP="00386E4B">
      <w:pPr>
        <w:pStyle w:val="Default"/>
        <w:spacing w:after="160" w:line="360" w:lineRule="auto"/>
        <w:jc w:val="both"/>
        <w:rPr>
          <w:rFonts w:ascii="Times New Roman" w:hAnsi="Times New Roman" w:cs="Times New Roman"/>
        </w:rPr>
      </w:pPr>
      <w:r w:rsidRPr="00A073DA">
        <w:rPr>
          <w:rFonts w:ascii="Times New Roman" w:hAnsi="Times New Roman" w:cs="Times New Roman"/>
        </w:rPr>
        <w:t xml:space="preserve">Artículo 7º.- Renta </w:t>
      </w:r>
      <w:r w:rsidR="00920478">
        <w:rPr>
          <w:rFonts w:ascii="Times New Roman" w:hAnsi="Times New Roman" w:cs="Times New Roman"/>
        </w:rPr>
        <w:t>n</w:t>
      </w:r>
      <w:r w:rsidRPr="00A073DA">
        <w:rPr>
          <w:rFonts w:ascii="Times New Roman" w:hAnsi="Times New Roman" w:cs="Times New Roman"/>
        </w:rPr>
        <w:t xml:space="preserve">eta. </w:t>
      </w:r>
    </w:p>
    <w:p w:rsidR="00BC6720" w:rsidRDefault="00BC6720" w:rsidP="00386E4B">
      <w:pPr>
        <w:pStyle w:val="Default"/>
        <w:spacing w:after="160" w:line="360" w:lineRule="auto"/>
        <w:jc w:val="both"/>
        <w:rPr>
          <w:rFonts w:ascii="Times New Roman" w:hAnsi="Times New Roman" w:cs="Times New Roman"/>
        </w:rPr>
      </w:pPr>
      <w:r w:rsidRPr="00A073DA">
        <w:rPr>
          <w:rFonts w:ascii="Times New Roman" w:hAnsi="Times New Roman" w:cs="Times New Roman"/>
        </w:rPr>
        <w:t xml:space="preserve">Artículo 8º.- Gastos deducibles. </w:t>
      </w:r>
    </w:p>
    <w:p w:rsidR="00BC6720" w:rsidRDefault="00BC6720" w:rsidP="00386E4B">
      <w:pPr>
        <w:pStyle w:val="Default"/>
        <w:spacing w:after="160" w:line="360" w:lineRule="auto"/>
        <w:jc w:val="both"/>
        <w:rPr>
          <w:rFonts w:ascii="Times New Roman" w:hAnsi="Times New Roman" w:cs="Times New Roman"/>
        </w:rPr>
      </w:pPr>
      <w:r w:rsidRPr="00A073DA">
        <w:rPr>
          <w:rFonts w:ascii="Times New Roman" w:hAnsi="Times New Roman" w:cs="Times New Roman"/>
        </w:rPr>
        <w:t xml:space="preserve">Artículo 9º.- Gastos no deducibles. </w:t>
      </w:r>
    </w:p>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144EFC" w:rsidRDefault="00144EFC" w:rsidP="00386E4B">
      <w:pPr>
        <w:pStyle w:val="Ttulo1"/>
        <w:spacing w:after="160"/>
        <w:rPr>
          <w:rFonts w:ascii="Times New Roman" w:hAnsi="Times New Roman" w:cs="Times New Roman"/>
        </w:rPr>
      </w:pPr>
    </w:p>
    <w:p w:rsidR="00920478" w:rsidRDefault="00920478" w:rsidP="00386E4B"/>
    <w:p w:rsidR="00920478" w:rsidRDefault="00920478" w:rsidP="00386E4B"/>
    <w:p w:rsidR="00920478" w:rsidRPr="00386E4B" w:rsidRDefault="00920478" w:rsidP="00386E4B"/>
    <w:p w:rsidR="00920478" w:rsidRDefault="00BC6720" w:rsidP="00386E4B">
      <w:pPr>
        <w:pStyle w:val="Ttulo1"/>
        <w:spacing w:after="160"/>
        <w:jc w:val="center"/>
        <w:rPr>
          <w:rFonts w:ascii="Times New Roman" w:hAnsi="Times New Roman" w:cs="Times New Roman"/>
          <w:b/>
          <w:bCs/>
          <w:color w:val="auto"/>
          <w:sz w:val="40"/>
          <w:szCs w:val="24"/>
          <w:lang w:val="es"/>
        </w:rPr>
      </w:pPr>
      <w:bookmarkStart w:id="325" w:name="_Toc521232384"/>
      <w:r w:rsidRPr="00F55824">
        <w:rPr>
          <w:rFonts w:ascii="Times New Roman" w:hAnsi="Times New Roman" w:cs="Times New Roman"/>
          <w:b/>
          <w:bCs/>
          <w:color w:val="auto"/>
          <w:sz w:val="40"/>
          <w:szCs w:val="24"/>
          <w:lang w:val="es"/>
        </w:rPr>
        <w:t>CAPÍTULO 3</w:t>
      </w:r>
      <w:bookmarkEnd w:id="325"/>
    </w:p>
    <w:p w:rsidR="00BC6720" w:rsidRDefault="00BC6720" w:rsidP="00386E4B">
      <w:pPr>
        <w:pStyle w:val="Ttulo1"/>
        <w:spacing w:after="160"/>
        <w:jc w:val="center"/>
        <w:rPr>
          <w:rFonts w:ascii="Times New Roman" w:hAnsi="Times New Roman" w:cs="Times New Roman"/>
          <w:b/>
          <w:bCs/>
          <w:sz w:val="40"/>
          <w:szCs w:val="24"/>
          <w:lang w:val="es"/>
        </w:rPr>
      </w:pPr>
      <w:bookmarkStart w:id="326" w:name="_Toc521232385"/>
      <w:r w:rsidRPr="00F55824">
        <w:rPr>
          <w:rFonts w:ascii="Times New Roman" w:hAnsi="Times New Roman" w:cs="Times New Roman"/>
          <w:b/>
          <w:bCs/>
          <w:color w:val="auto"/>
          <w:sz w:val="40"/>
          <w:szCs w:val="24"/>
          <w:lang w:val="es"/>
        </w:rPr>
        <w:t>MARCO TEÓRICO</w:t>
      </w:r>
      <w:bookmarkEnd w:id="326"/>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Pr="005C3A41" w:rsidRDefault="00BC6720">
      <w:pPr>
        <w:rPr>
          <w:lang w:val="es"/>
        </w:rPr>
      </w:pPr>
    </w:p>
    <w:p w:rsidR="00BC6720" w:rsidRDefault="00BC6720">
      <w:pPr>
        <w:rPr>
          <w:lang w:val="es"/>
        </w:rPr>
      </w:pPr>
    </w:p>
    <w:p w:rsidR="00BC6720" w:rsidRPr="001A25FC" w:rsidRDefault="00BC6720">
      <w:pPr>
        <w:rPr>
          <w:lang w:val="es"/>
        </w:rPr>
      </w:pPr>
    </w:p>
    <w:p w:rsidR="00920478" w:rsidRPr="00386E4B" w:rsidRDefault="00920478" w:rsidP="00386E4B">
      <w:pPr>
        <w:rPr>
          <w:lang w:val="es"/>
        </w:rPr>
      </w:pPr>
    </w:p>
    <w:p w:rsidR="00BC6720" w:rsidRPr="00F55824" w:rsidRDefault="00BC6720" w:rsidP="00386E4B">
      <w:pPr>
        <w:pStyle w:val="Textoindependiente"/>
        <w:numPr>
          <w:ilvl w:val="1"/>
          <w:numId w:val="7"/>
        </w:numPr>
        <w:spacing w:after="160" w:line="360" w:lineRule="auto"/>
        <w:outlineLvl w:val="0"/>
        <w:rPr>
          <w:rFonts w:ascii="Times New Roman" w:hAnsi="Times New Roman"/>
          <w:b/>
          <w:szCs w:val="24"/>
          <w:lang w:val="es-ES"/>
        </w:rPr>
      </w:pPr>
      <w:bookmarkStart w:id="327" w:name="_Toc521232386"/>
      <w:r w:rsidRPr="00F55824">
        <w:rPr>
          <w:rFonts w:ascii="Times New Roman" w:hAnsi="Times New Roman"/>
          <w:b/>
          <w:szCs w:val="24"/>
          <w:lang w:val="es-ES"/>
        </w:rPr>
        <w:lastRenderedPageBreak/>
        <w:t>Desarrollo de la teoría específica del tema de investigación</w:t>
      </w:r>
      <w:bookmarkEnd w:id="327"/>
    </w:p>
    <w:p w:rsidR="00BC6720" w:rsidRDefault="00BC6720" w:rsidP="00386E4B">
      <w:pPr>
        <w:autoSpaceDE w:val="0"/>
        <w:autoSpaceDN w:val="0"/>
        <w:adjustRightInd w:val="0"/>
        <w:spacing w:line="360" w:lineRule="auto"/>
        <w:ind w:firstLine="709"/>
        <w:jc w:val="both"/>
        <w:rPr>
          <w:rFonts w:ascii="Times New Roman" w:hAnsi="Times New Roman" w:cs="Times New Roman"/>
          <w:sz w:val="24"/>
          <w:szCs w:val="24"/>
        </w:rPr>
      </w:pPr>
      <w:r w:rsidRPr="00FA380F">
        <w:rPr>
          <w:rFonts w:ascii="Times New Roman" w:hAnsi="Times New Roman" w:cs="Times New Roman"/>
          <w:bCs/>
          <w:sz w:val="24"/>
          <w:szCs w:val="24"/>
        </w:rPr>
        <w:t xml:space="preserve">Este capítulo dará una referencia de la investigación en forma general a través de conceptos y teorías relacionadas con la investigación. </w:t>
      </w:r>
      <w:r w:rsidRPr="00FA380F">
        <w:rPr>
          <w:rFonts w:ascii="Times New Roman" w:hAnsi="Times New Roman" w:cs="Times New Roman"/>
          <w:sz w:val="24"/>
          <w:szCs w:val="24"/>
        </w:rPr>
        <w:t xml:space="preserve">El marco teórico </w:t>
      </w:r>
      <w:r w:rsidR="00FE0B51">
        <w:rPr>
          <w:rFonts w:ascii="Times New Roman" w:hAnsi="Times New Roman" w:cs="Times New Roman"/>
          <w:sz w:val="24"/>
          <w:szCs w:val="24"/>
        </w:rPr>
        <w:t>busca</w:t>
      </w:r>
      <w:r w:rsidR="00FE0B51" w:rsidRPr="00FA380F">
        <w:rPr>
          <w:rFonts w:ascii="Times New Roman" w:hAnsi="Times New Roman" w:cs="Times New Roman"/>
          <w:sz w:val="24"/>
          <w:szCs w:val="24"/>
        </w:rPr>
        <w:t xml:space="preserve"> </w:t>
      </w:r>
      <w:r w:rsidRPr="00FA380F">
        <w:rPr>
          <w:rFonts w:ascii="Times New Roman" w:hAnsi="Times New Roman" w:cs="Times New Roman"/>
          <w:sz w:val="24"/>
          <w:szCs w:val="24"/>
        </w:rPr>
        <w:t>integrar el tema de la investigación con las teorías, enfoques teóricos, estudios y antecedentes en general que se refieren al problema de investigación. En tal sentido el marco teórico</w:t>
      </w:r>
      <w:r w:rsidR="00FE0B51">
        <w:rPr>
          <w:rFonts w:ascii="Times New Roman" w:hAnsi="Times New Roman" w:cs="Times New Roman"/>
          <w:sz w:val="24"/>
          <w:szCs w:val="24"/>
        </w:rPr>
        <w:t>,</w:t>
      </w:r>
      <w:r w:rsidRPr="00FA380F">
        <w:rPr>
          <w:rFonts w:ascii="Times New Roman" w:hAnsi="Times New Roman" w:cs="Times New Roman"/>
          <w:sz w:val="24"/>
          <w:szCs w:val="24"/>
        </w:rPr>
        <w:t xml:space="preserve"> según Tamayo (2012)</w:t>
      </w:r>
      <w:r w:rsidR="00FE0B51">
        <w:rPr>
          <w:rFonts w:ascii="Times New Roman" w:hAnsi="Times New Roman" w:cs="Times New Roman"/>
          <w:sz w:val="24"/>
          <w:szCs w:val="24"/>
        </w:rPr>
        <w:t>,</w:t>
      </w:r>
      <w:r w:rsidRPr="00FA380F">
        <w:rPr>
          <w:rFonts w:ascii="Times New Roman" w:hAnsi="Times New Roman" w:cs="Times New Roman"/>
          <w:sz w:val="24"/>
          <w:szCs w:val="24"/>
        </w:rPr>
        <w:t xml:space="preserve"> amplía la descripción del problema. Integra la teoría con la investigación y sus relaciones mutuas (Tamayo, </w:t>
      </w:r>
      <w:r w:rsidR="00C123A7" w:rsidRPr="00FA380F" w:rsidDel="00C123A7">
        <w:rPr>
          <w:rFonts w:ascii="Times New Roman" w:hAnsi="Times New Roman" w:cs="Times New Roman"/>
          <w:sz w:val="24"/>
          <w:szCs w:val="24"/>
        </w:rPr>
        <w:t xml:space="preserve"> </w:t>
      </w:r>
      <w:r w:rsidRPr="00FA380F">
        <w:rPr>
          <w:rFonts w:ascii="Times New Roman" w:hAnsi="Times New Roman" w:cs="Times New Roman"/>
          <w:sz w:val="24"/>
          <w:szCs w:val="24"/>
        </w:rPr>
        <w:t>2012</w:t>
      </w:r>
      <w:r w:rsidR="00C123A7">
        <w:rPr>
          <w:rFonts w:ascii="Times New Roman" w:hAnsi="Times New Roman" w:cs="Times New Roman"/>
          <w:sz w:val="24"/>
          <w:szCs w:val="24"/>
        </w:rPr>
        <w:t xml:space="preserve">, </w:t>
      </w:r>
      <w:r w:rsidRPr="00FA380F">
        <w:rPr>
          <w:rFonts w:ascii="Times New Roman" w:hAnsi="Times New Roman" w:cs="Times New Roman"/>
          <w:sz w:val="24"/>
          <w:szCs w:val="24"/>
        </w:rPr>
        <w:t>p. 148)</w:t>
      </w:r>
      <w:r w:rsidR="00C123A7">
        <w:rPr>
          <w:rFonts w:ascii="Times New Roman" w:hAnsi="Times New Roman" w:cs="Times New Roman"/>
          <w:sz w:val="24"/>
          <w:szCs w:val="24"/>
        </w:rPr>
        <w:t>.</w:t>
      </w:r>
    </w:p>
    <w:p w:rsidR="00BC6720" w:rsidRDefault="00BC6720" w:rsidP="00386E4B">
      <w:pPr>
        <w:autoSpaceDE w:val="0"/>
        <w:autoSpaceDN w:val="0"/>
        <w:adjustRightInd w:val="0"/>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Según lo anterior</w:t>
      </w:r>
      <w:r w:rsidR="00C123A7">
        <w:rPr>
          <w:rFonts w:ascii="Times New Roman" w:hAnsi="Times New Roman" w:cs="Times New Roman"/>
          <w:sz w:val="24"/>
          <w:szCs w:val="24"/>
        </w:rPr>
        <w:t>,</w:t>
      </w:r>
      <w:r>
        <w:rPr>
          <w:rFonts w:ascii="Times New Roman" w:hAnsi="Times New Roman" w:cs="Times New Roman"/>
          <w:sz w:val="24"/>
          <w:szCs w:val="24"/>
        </w:rPr>
        <w:t xml:space="preserve"> el fin de este capítulo es proporcionar información para una mejor comprensión del tema.</w:t>
      </w:r>
    </w:p>
    <w:p w:rsidR="00BC6720" w:rsidRPr="00F55824" w:rsidRDefault="00BC6720" w:rsidP="00386E4B">
      <w:pPr>
        <w:pStyle w:val="Prrafodelista"/>
        <w:numPr>
          <w:ilvl w:val="2"/>
          <w:numId w:val="7"/>
        </w:numPr>
        <w:autoSpaceDE w:val="0"/>
        <w:autoSpaceDN w:val="0"/>
        <w:adjustRightInd w:val="0"/>
        <w:spacing w:line="360" w:lineRule="auto"/>
        <w:ind w:left="1418"/>
        <w:jc w:val="both"/>
        <w:outlineLvl w:val="2"/>
        <w:rPr>
          <w:rFonts w:ascii="Times New Roman" w:hAnsi="Times New Roman" w:cs="Times New Roman"/>
          <w:b/>
          <w:bCs/>
          <w:sz w:val="24"/>
          <w:szCs w:val="24"/>
        </w:rPr>
      </w:pPr>
      <w:bookmarkStart w:id="328" w:name="_Toc521232387"/>
      <w:r w:rsidRPr="00F55824">
        <w:rPr>
          <w:rFonts w:ascii="Times New Roman" w:hAnsi="Times New Roman" w:cs="Times New Roman"/>
          <w:b/>
          <w:bCs/>
          <w:sz w:val="24"/>
          <w:szCs w:val="24"/>
        </w:rPr>
        <w:t>Estudio legal</w:t>
      </w:r>
      <w:r w:rsidR="00C123A7">
        <w:rPr>
          <w:rFonts w:ascii="Times New Roman" w:hAnsi="Times New Roman" w:cs="Times New Roman"/>
          <w:b/>
          <w:bCs/>
          <w:sz w:val="24"/>
          <w:szCs w:val="24"/>
        </w:rPr>
        <w:t>.</w:t>
      </w:r>
      <w:bookmarkEnd w:id="328"/>
    </w:p>
    <w:p w:rsidR="00BC6720" w:rsidRDefault="00BC6720" w:rsidP="00386E4B">
      <w:pPr>
        <w:autoSpaceDE w:val="0"/>
        <w:autoSpaceDN w:val="0"/>
        <w:adjustRightInd w:val="0"/>
        <w:spacing w:line="360" w:lineRule="auto"/>
        <w:ind w:firstLine="698"/>
        <w:jc w:val="both"/>
        <w:rPr>
          <w:rFonts w:ascii="Times New Roman" w:hAnsi="Times New Roman" w:cs="Times New Roman"/>
          <w:bCs/>
          <w:sz w:val="24"/>
          <w:szCs w:val="24"/>
        </w:rPr>
      </w:pPr>
      <w:r>
        <w:rPr>
          <w:rFonts w:ascii="Times New Roman" w:hAnsi="Times New Roman" w:cs="Times New Roman"/>
          <w:bCs/>
          <w:sz w:val="24"/>
          <w:szCs w:val="24"/>
        </w:rPr>
        <w:t>Para iniciar una investigación se debe conocer o identificar el apartado legal en el que opera la empresa o proyecto, teniendo claro</w:t>
      </w:r>
      <w:r w:rsidR="00C123A7">
        <w:rPr>
          <w:rFonts w:ascii="Times New Roman" w:hAnsi="Times New Roman" w:cs="Times New Roman"/>
          <w:bCs/>
          <w:sz w:val="24"/>
          <w:szCs w:val="24"/>
        </w:rPr>
        <w:t>s</w:t>
      </w:r>
      <w:r>
        <w:rPr>
          <w:rFonts w:ascii="Times New Roman" w:hAnsi="Times New Roman" w:cs="Times New Roman"/>
          <w:bCs/>
          <w:sz w:val="24"/>
          <w:szCs w:val="24"/>
        </w:rPr>
        <w:t xml:space="preserve"> los requisitos legales que se tienen que contemplar en el desarrollo de le organización.</w:t>
      </w:r>
    </w:p>
    <w:p w:rsidR="00BC6720" w:rsidRDefault="00C123A7" w:rsidP="00386E4B">
      <w:pPr>
        <w:autoSpaceDE w:val="0"/>
        <w:autoSpaceDN w:val="0"/>
        <w:adjustRightInd w:val="0"/>
        <w:spacing w:line="360" w:lineRule="auto"/>
        <w:ind w:firstLine="698"/>
        <w:jc w:val="both"/>
        <w:rPr>
          <w:rFonts w:ascii="Times New Roman" w:hAnsi="Times New Roman" w:cs="Times New Roman"/>
          <w:bCs/>
          <w:sz w:val="24"/>
          <w:szCs w:val="24"/>
        </w:rPr>
      </w:pPr>
      <w:r>
        <w:rPr>
          <w:rFonts w:ascii="Times New Roman" w:hAnsi="Times New Roman" w:cs="Times New Roman"/>
          <w:bCs/>
          <w:sz w:val="24"/>
          <w:szCs w:val="24"/>
        </w:rPr>
        <w:t>D</w:t>
      </w:r>
      <w:r w:rsidR="00BC6720">
        <w:rPr>
          <w:rFonts w:ascii="Times New Roman" w:hAnsi="Times New Roman" w:cs="Times New Roman"/>
          <w:bCs/>
          <w:sz w:val="24"/>
          <w:szCs w:val="24"/>
        </w:rPr>
        <w:t xml:space="preserve">efinido </w:t>
      </w:r>
      <w:r w:rsidR="00BC6720" w:rsidRPr="00FA380F">
        <w:rPr>
          <w:rFonts w:ascii="Times New Roman" w:hAnsi="Times New Roman" w:cs="Times New Roman"/>
          <w:bCs/>
          <w:sz w:val="24"/>
          <w:szCs w:val="24"/>
        </w:rPr>
        <w:t xml:space="preserve">el término de estudio legal, se procede a conceptualizar </w:t>
      </w:r>
      <w:r w:rsidR="00BC6720">
        <w:rPr>
          <w:rFonts w:ascii="Times New Roman" w:hAnsi="Times New Roman" w:cs="Times New Roman"/>
          <w:bCs/>
          <w:sz w:val="24"/>
          <w:szCs w:val="24"/>
        </w:rPr>
        <w:t>el de ley</w:t>
      </w:r>
      <w:r>
        <w:rPr>
          <w:rFonts w:ascii="Times New Roman" w:hAnsi="Times New Roman" w:cs="Times New Roman"/>
          <w:bCs/>
          <w:sz w:val="24"/>
          <w:szCs w:val="24"/>
        </w:rPr>
        <w:t>.</w:t>
      </w:r>
      <w:r w:rsidR="00BC6720">
        <w:rPr>
          <w:rFonts w:ascii="Times New Roman" w:hAnsi="Times New Roman" w:cs="Times New Roman"/>
          <w:bCs/>
          <w:sz w:val="24"/>
          <w:szCs w:val="24"/>
        </w:rPr>
        <w:t xml:space="preserve"> </w:t>
      </w:r>
      <w:r>
        <w:rPr>
          <w:rFonts w:ascii="Times New Roman" w:hAnsi="Times New Roman" w:cs="Times New Roman"/>
          <w:bCs/>
          <w:sz w:val="24"/>
          <w:szCs w:val="24"/>
        </w:rPr>
        <w:t>P</w:t>
      </w:r>
      <w:r w:rsidR="00BC6720">
        <w:rPr>
          <w:rFonts w:ascii="Times New Roman" w:hAnsi="Times New Roman" w:cs="Times New Roman"/>
          <w:bCs/>
          <w:sz w:val="24"/>
          <w:szCs w:val="24"/>
        </w:rPr>
        <w:t xml:space="preserve">ara </w:t>
      </w:r>
      <w:proofErr w:type="spellStart"/>
      <w:r w:rsidR="00BC6720">
        <w:rPr>
          <w:rFonts w:ascii="Times New Roman" w:hAnsi="Times New Roman" w:cs="Times New Roman"/>
          <w:bCs/>
          <w:sz w:val="24"/>
          <w:szCs w:val="24"/>
        </w:rPr>
        <w:t>Jinesta</w:t>
      </w:r>
      <w:proofErr w:type="spellEnd"/>
      <w:r w:rsidR="00BC6720">
        <w:rPr>
          <w:rFonts w:ascii="Times New Roman" w:hAnsi="Times New Roman" w:cs="Times New Roman"/>
          <w:bCs/>
          <w:sz w:val="24"/>
          <w:szCs w:val="24"/>
        </w:rPr>
        <w:t xml:space="preserve"> (2002)</w:t>
      </w:r>
      <w:r>
        <w:rPr>
          <w:rFonts w:ascii="Times New Roman" w:hAnsi="Times New Roman" w:cs="Times New Roman"/>
          <w:bCs/>
          <w:sz w:val="24"/>
          <w:szCs w:val="24"/>
        </w:rPr>
        <w:t>,</w:t>
      </w:r>
      <w:r w:rsidR="00BC6720">
        <w:rPr>
          <w:rFonts w:ascii="Times New Roman" w:hAnsi="Times New Roman" w:cs="Times New Roman"/>
          <w:bCs/>
          <w:sz w:val="24"/>
          <w:szCs w:val="24"/>
        </w:rPr>
        <w:t xml:space="preserve"> “</w:t>
      </w:r>
      <w:r>
        <w:rPr>
          <w:rFonts w:ascii="Times New Roman" w:hAnsi="Times New Roman" w:cs="Times New Roman"/>
          <w:bCs/>
          <w:sz w:val="24"/>
          <w:szCs w:val="24"/>
        </w:rPr>
        <w:t>l</w:t>
      </w:r>
      <w:r w:rsidR="00BC6720" w:rsidRPr="00FA380F">
        <w:rPr>
          <w:rFonts w:ascii="Times New Roman" w:hAnsi="Times New Roman" w:cs="Times New Roman"/>
          <w:bCs/>
          <w:sz w:val="24"/>
          <w:szCs w:val="24"/>
        </w:rPr>
        <w:t>a ley es el acto normativo dictado por la Asamblea Legislativa en el ejercicio de la función legislativa, mediante la observancia de un procedimiento predeterminado y que requiere de la sanción por parte del P</w:t>
      </w:r>
      <w:r w:rsidR="00BC6720">
        <w:rPr>
          <w:rFonts w:ascii="Times New Roman" w:hAnsi="Times New Roman" w:cs="Times New Roman"/>
          <w:bCs/>
          <w:sz w:val="24"/>
          <w:szCs w:val="24"/>
        </w:rPr>
        <w:t>oder Ejecutivo y de publicación”</w:t>
      </w:r>
      <w:r w:rsidR="00BC6720" w:rsidRPr="00FA380F">
        <w:rPr>
          <w:rFonts w:ascii="Times New Roman" w:hAnsi="Times New Roman" w:cs="Times New Roman"/>
          <w:bCs/>
          <w:sz w:val="24"/>
          <w:szCs w:val="24"/>
        </w:rPr>
        <w:t xml:space="preserve"> (p.</w:t>
      </w:r>
      <w:r>
        <w:rPr>
          <w:rFonts w:ascii="Times New Roman" w:hAnsi="Times New Roman" w:cs="Times New Roman"/>
          <w:bCs/>
          <w:sz w:val="24"/>
          <w:szCs w:val="24"/>
        </w:rPr>
        <w:t xml:space="preserve"> </w:t>
      </w:r>
      <w:r w:rsidR="00BC6720" w:rsidRPr="00FA380F">
        <w:rPr>
          <w:rFonts w:ascii="Times New Roman" w:hAnsi="Times New Roman" w:cs="Times New Roman"/>
          <w:bCs/>
          <w:sz w:val="24"/>
          <w:szCs w:val="24"/>
        </w:rPr>
        <w:t>149).</w:t>
      </w:r>
    </w:p>
    <w:p w:rsidR="00BC6720" w:rsidRPr="00386E4B" w:rsidRDefault="00BC6720" w:rsidP="00386E4B">
      <w:pPr>
        <w:pStyle w:val="Ttulo3"/>
        <w:numPr>
          <w:ilvl w:val="3"/>
          <w:numId w:val="7"/>
        </w:numPr>
        <w:spacing w:after="160" w:line="360" w:lineRule="auto"/>
        <w:ind w:left="1418"/>
        <w:rPr>
          <w:rFonts w:ascii="Times New Roman" w:hAnsi="Times New Roman"/>
          <w:i/>
          <w:sz w:val="24"/>
          <w:szCs w:val="24"/>
        </w:rPr>
      </w:pPr>
      <w:bookmarkStart w:id="329" w:name="_Toc521232388"/>
      <w:r w:rsidRPr="00386E4B">
        <w:rPr>
          <w:rFonts w:ascii="Times New Roman" w:hAnsi="Times New Roman"/>
          <w:bCs w:val="0"/>
          <w:i/>
          <w:sz w:val="24"/>
          <w:szCs w:val="24"/>
        </w:rPr>
        <w:t>Código de Comercio</w:t>
      </w:r>
      <w:r w:rsidR="00C123A7" w:rsidRPr="00386E4B">
        <w:rPr>
          <w:rFonts w:ascii="Times New Roman" w:hAnsi="Times New Roman"/>
          <w:bCs w:val="0"/>
          <w:i/>
          <w:sz w:val="24"/>
          <w:szCs w:val="24"/>
        </w:rPr>
        <w:t>.</w:t>
      </w:r>
      <w:bookmarkEnd w:id="329"/>
    </w:p>
    <w:p w:rsidR="00BC6720" w:rsidRPr="00A54394" w:rsidRDefault="00BC6720" w:rsidP="00386E4B">
      <w:pPr>
        <w:spacing w:line="360" w:lineRule="auto"/>
        <w:ind w:left="709"/>
        <w:jc w:val="both"/>
        <w:rPr>
          <w:rFonts w:ascii="Times New Roman" w:eastAsia="Times New Roman" w:hAnsi="Times New Roman" w:cs="Times New Roman"/>
          <w:sz w:val="24"/>
          <w:szCs w:val="24"/>
          <w:lang w:eastAsia="es-CR"/>
        </w:rPr>
      </w:pPr>
      <w:r w:rsidRPr="00A54394">
        <w:rPr>
          <w:rFonts w:ascii="Times New Roman" w:eastAsia="Times New Roman" w:hAnsi="Times New Roman" w:cs="Times New Roman"/>
          <w:sz w:val="24"/>
          <w:szCs w:val="24"/>
          <w:lang w:eastAsia="es-CR"/>
        </w:rPr>
        <w:t xml:space="preserve">ARTÍCULO 18.- La escritura constitutiva de toda sociedad mercantil deberá contener: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Lugar y fecha en que se celebra el contrato;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Nombre y apellidos, nacionalidad, profesión, estado civil y domicilio de las personas físicas que la constituyan;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Nombre o razón social de las personas jurídicas que intervengan en la fundación;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Clase de sociedad que se constituye;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Objeto que persigue;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Razón social o denominación;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Duración y posibles prórrogas;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lastRenderedPageBreak/>
        <w:t xml:space="preserve">Monto del capital social y forma y plazo en que deba pagarse;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Expresión del aporte de cada socio en dinero, en</w:t>
      </w:r>
      <w:r>
        <w:rPr>
          <w:rFonts w:ascii="Times New Roman" w:eastAsia="Times New Roman" w:hAnsi="Times New Roman" w:cs="Times New Roman"/>
          <w:sz w:val="24"/>
          <w:szCs w:val="24"/>
          <w:lang w:eastAsia="es-CR"/>
        </w:rPr>
        <w:t xml:space="preserve"> </w:t>
      </w:r>
      <w:r w:rsidRPr="0041202A">
        <w:rPr>
          <w:rFonts w:ascii="Times New Roman" w:eastAsia="Times New Roman" w:hAnsi="Times New Roman" w:cs="Times New Roman"/>
          <w:sz w:val="24"/>
          <w:szCs w:val="24"/>
          <w:lang w:eastAsia="es-CR"/>
        </w:rPr>
        <w:t xml:space="preserve">bienes o en otros valores. Cuando se aporten valores que no sean dinero, deberá dárseles y consignarse la estimación correspondiente. Si por culpa o dolo se fijare un avalúo superior al verdadero, los socios responderán solidariamente en favor de terceros por el exceso de valor asignado y por los daños y perjuicios que resultaren.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Igual responsabilidad cabrá a los socios por cuya culpa o dolo no se hicieren reales las aportaciones consignadas como hechas en efectivo;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Domicilio de la sociedad: deberá ser una dirección actual y cierta dentro del territorio costarricense, en la que podrán entregarse válidamente notificaciones.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 (Así reformado por el artículo 1 de la ley No.7413 del 3 de junio de 1994)</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Forma de administración y facultades de los administradores;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Nombramiento de los administradores, con indicación de los que hayan de tener la representación de la sociedad con su aceptación, si fuere del caso; </w:t>
      </w:r>
    </w:p>
    <w:p w:rsidR="00BC6720" w:rsidRPr="0041202A" w:rsidRDefault="00BC6720" w:rsidP="00386E4B">
      <w:pPr>
        <w:pStyle w:val="Prrafodelista"/>
        <w:numPr>
          <w:ilvl w:val="0"/>
          <w:numId w:val="12"/>
        </w:numPr>
        <w:spacing w:line="360" w:lineRule="auto"/>
        <w:ind w:left="1134"/>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Nombramiento de un agente residente que cumpla con los siguientes requisitos: ser abogado, tener oficina abierta en el territorio nacional, poseer facultades suficientes para atender notificaciones judiciales y administrativas en nombre de la sociedad, cuando ninguno de sus representantes tenga su domicilio en el país. </w:t>
      </w:r>
      <w:r w:rsidR="00352FC1">
        <w:rPr>
          <w:rFonts w:ascii="Times New Roman" w:eastAsia="Times New Roman" w:hAnsi="Times New Roman" w:cs="Times New Roman"/>
          <w:sz w:val="24"/>
          <w:szCs w:val="24"/>
          <w:lang w:eastAsia="es-CR"/>
        </w:rPr>
        <w:t>(Asamblea Legislativa de Costa Rica, 1964)</w:t>
      </w:r>
    </w:p>
    <w:p w:rsidR="00BC6720" w:rsidRPr="00386E4B" w:rsidRDefault="00BC6720" w:rsidP="00386E4B">
      <w:pPr>
        <w:pStyle w:val="Ttulo3"/>
        <w:spacing w:after="160" w:line="360" w:lineRule="auto"/>
        <w:ind w:left="709"/>
        <w:rPr>
          <w:rFonts w:ascii="Times New Roman" w:hAnsi="Times New Roman"/>
          <w:b w:val="0"/>
          <w:i/>
          <w:sz w:val="24"/>
          <w:szCs w:val="24"/>
          <w:lang w:eastAsia="es-CR"/>
        </w:rPr>
      </w:pPr>
      <w:bookmarkStart w:id="330" w:name="_Toc521232389"/>
      <w:r w:rsidRPr="00386E4B">
        <w:rPr>
          <w:rFonts w:ascii="Times New Roman" w:hAnsi="Times New Roman"/>
          <w:i/>
          <w:sz w:val="24"/>
          <w:szCs w:val="24"/>
          <w:lang w:eastAsia="es-CR"/>
        </w:rPr>
        <w:t>3.1.1.2 Código Tributario</w:t>
      </w:r>
      <w:r w:rsidR="00C123A7" w:rsidRPr="00386E4B">
        <w:rPr>
          <w:rFonts w:ascii="Times New Roman" w:hAnsi="Times New Roman"/>
          <w:i/>
          <w:sz w:val="24"/>
          <w:szCs w:val="24"/>
          <w:lang w:eastAsia="es-CR"/>
        </w:rPr>
        <w:t>.</w:t>
      </w:r>
      <w:bookmarkEnd w:id="330"/>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17.- Obligados por deuda propia (contribuyentes)</w:t>
      </w:r>
    </w:p>
    <w:p w:rsidR="00BC6720"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Son contribuyentes las personas respecto de las cuales se verifica el hecho generador de la obligación tributaria. </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ARTÍCULO 18.- Obligaciones</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Los contribuyentes están obligados al pago de los tributos y al cumplimiento de los deberes formales establecidos por el presente Código o por normas especiales. </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ARTÍCULO 36.- Obligados al pago </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lastRenderedPageBreak/>
        <w:t xml:space="preserve">El pago de los tributos debe ser efectuado por los contribuyentes o por los responsables. </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 xml:space="preserve">ARTÍCULO 38.- Aplazamientos y fraccionamientos </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En los casos y la forma que determine el reglamento, la Administración Tributaria podrá aplazar o fraccionar el pago de las deudas tributarias, incluso por impuestos trasladables que</w:t>
      </w:r>
      <w:r w:rsidRPr="008844A2">
        <w:rPr>
          <w:rFonts w:ascii="Times New Roman" w:eastAsia="Times New Roman" w:hAnsi="Times New Roman" w:cs="Times New Roman"/>
          <w:sz w:val="24"/>
          <w:szCs w:val="24"/>
          <w:lang w:eastAsia="es-CR"/>
        </w:rPr>
        <w:t xml:space="preserve"> no </w:t>
      </w:r>
      <w:r w:rsidRPr="0041202A">
        <w:rPr>
          <w:rFonts w:ascii="Times New Roman" w:eastAsia="Times New Roman" w:hAnsi="Times New Roman" w:cs="Times New Roman"/>
          <w:sz w:val="24"/>
          <w:szCs w:val="24"/>
          <w:lang w:eastAsia="es-CR"/>
        </w:rPr>
        <w:t>hayan sido cobrados al consumidor final, y siempre que la situación económico-financiera del deudor, debidamente comprobada ante</w:t>
      </w:r>
      <w:r w:rsidRPr="008844A2">
        <w:rPr>
          <w:rFonts w:ascii="Times New Roman" w:eastAsia="Times New Roman" w:hAnsi="Times New Roman" w:cs="Times New Roman"/>
          <w:sz w:val="24"/>
          <w:szCs w:val="24"/>
          <w:lang w:eastAsia="es-CR"/>
        </w:rPr>
        <w:t xml:space="preserve"> </w:t>
      </w:r>
      <w:r w:rsidRPr="0041202A">
        <w:rPr>
          <w:rFonts w:ascii="Times New Roman" w:eastAsia="Times New Roman" w:hAnsi="Times New Roman" w:cs="Times New Roman"/>
          <w:sz w:val="24"/>
          <w:szCs w:val="24"/>
          <w:lang w:eastAsia="es-CR"/>
        </w:rPr>
        <w:t>aquella, le impida, de manera transitoria hacer frente al pago en tiempo.</w:t>
      </w:r>
    </w:p>
    <w:p w:rsidR="00BC6720" w:rsidRPr="0041202A" w:rsidRDefault="00BC6720" w:rsidP="00386E4B">
      <w:pPr>
        <w:spacing w:line="360" w:lineRule="auto"/>
        <w:ind w:left="709"/>
        <w:jc w:val="both"/>
        <w:rPr>
          <w:rFonts w:ascii="Times New Roman" w:eastAsia="Times New Roman" w:hAnsi="Times New Roman" w:cs="Times New Roman"/>
          <w:sz w:val="24"/>
          <w:szCs w:val="24"/>
          <w:lang w:eastAsia="es-CR"/>
        </w:rPr>
      </w:pPr>
      <w:r w:rsidRPr="0041202A">
        <w:rPr>
          <w:rFonts w:ascii="Times New Roman" w:eastAsia="Times New Roman" w:hAnsi="Times New Roman" w:cs="Times New Roman"/>
          <w:sz w:val="24"/>
          <w:szCs w:val="24"/>
          <w:lang w:eastAsia="es-CR"/>
        </w:rPr>
        <w:t>(Así reformado por el artículo 1 de la ley No. 7900</w:t>
      </w:r>
      <w:r w:rsidRPr="008844A2">
        <w:rPr>
          <w:rFonts w:ascii="Times New Roman" w:eastAsia="Times New Roman" w:hAnsi="Times New Roman" w:cs="Times New Roman"/>
          <w:sz w:val="24"/>
          <w:szCs w:val="24"/>
          <w:lang w:eastAsia="es-CR"/>
        </w:rPr>
        <w:t xml:space="preserve"> </w:t>
      </w:r>
      <w:r w:rsidRPr="0041202A">
        <w:rPr>
          <w:rFonts w:ascii="Times New Roman" w:eastAsia="Times New Roman" w:hAnsi="Times New Roman" w:cs="Times New Roman"/>
          <w:sz w:val="24"/>
          <w:szCs w:val="24"/>
          <w:lang w:eastAsia="es-CR"/>
        </w:rPr>
        <w:t>del 3 de agosto de 1999)</w:t>
      </w:r>
      <w:r w:rsidR="00E156D5">
        <w:rPr>
          <w:rFonts w:ascii="Times New Roman" w:eastAsia="Times New Roman" w:hAnsi="Times New Roman" w:cs="Times New Roman"/>
          <w:sz w:val="24"/>
          <w:szCs w:val="24"/>
          <w:lang w:eastAsia="es-CR"/>
        </w:rPr>
        <w:t>.</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ARTÍCULO 104.- Requerimientos de información al contribuyente</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Para facilitar la verificación oportuna de la situación tributaria de los contribuyentes, la Administración Tributaria podrá requerirles la presentación de los libros, los archivos, los registros contables y toda otra información de trascendencia tributaria, que se encuentre impresa en forma de documento, en soporte técnico o registrado por cualquier otro medio tecnológico.</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Sin perjuicio de estas facultades generales, la Administración podrá solicitar a los contribuyentes y los responsables:</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a) Copia de los libros, los archivos y los registros contables.</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b) Información relativa al equipo de cómputo utilizado y a las aplicaciones desarrolladas.</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c) Copia de los soportes magnéticos que contengan información tributaria.</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Los gastos por la aplicación de los incisos anteriores correrán por parte de la Administración Tributaria.</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ARTÍCULO 110.- Contabilidad en el domicilio fiscal</w:t>
      </w:r>
    </w:p>
    <w:p w:rsidR="00BC6720" w:rsidRPr="008844A2" w:rsidRDefault="00BC6720" w:rsidP="00386E4B">
      <w:pPr>
        <w:autoSpaceDE w:val="0"/>
        <w:autoSpaceDN w:val="0"/>
        <w:adjustRightInd w:val="0"/>
        <w:spacing w:line="360" w:lineRule="auto"/>
        <w:ind w:left="709"/>
        <w:jc w:val="both"/>
        <w:rPr>
          <w:rFonts w:ascii="Times New Roman" w:hAnsi="Times New Roman" w:cs="Times New Roman"/>
          <w:sz w:val="24"/>
          <w:szCs w:val="24"/>
        </w:rPr>
      </w:pPr>
      <w:r w:rsidRPr="008844A2">
        <w:rPr>
          <w:rFonts w:ascii="Times New Roman" w:hAnsi="Times New Roman" w:cs="Times New Roman"/>
          <w:sz w:val="24"/>
          <w:szCs w:val="24"/>
        </w:rPr>
        <w:t xml:space="preserve">Los sujetos pasivos deberán mantener toda la documentación contable y los respectivos comprobantes, en el domicilio fiscal o en el lugar que expresamente les </w:t>
      </w:r>
      <w:r w:rsidRPr="008844A2">
        <w:rPr>
          <w:rFonts w:ascii="Times New Roman" w:hAnsi="Times New Roman" w:cs="Times New Roman"/>
          <w:sz w:val="24"/>
          <w:szCs w:val="24"/>
        </w:rPr>
        <w:lastRenderedPageBreak/>
        <w:t>autorice la Administración Tributaria.</w:t>
      </w:r>
      <w:r w:rsidR="00485AC1">
        <w:rPr>
          <w:rFonts w:ascii="Times New Roman" w:hAnsi="Times New Roman" w:cs="Times New Roman"/>
          <w:sz w:val="24"/>
          <w:szCs w:val="24"/>
        </w:rPr>
        <w:t xml:space="preserve"> (Asamblea Legislativa de Costa Rica, 1971, y sus reformas del </w:t>
      </w:r>
      <w:r w:rsidRPr="008844A2">
        <w:rPr>
          <w:rFonts w:ascii="Times New Roman" w:hAnsi="Times New Roman" w:cs="Times New Roman"/>
          <w:sz w:val="24"/>
          <w:szCs w:val="24"/>
        </w:rPr>
        <w:t>artículo 5 de la Ley No. 7535 del 1 de agosto de 1995)</w:t>
      </w:r>
    </w:p>
    <w:p w:rsidR="00BC6720" w:rsidRPr="00386E4B" w:rsidRDefault="00BC6720" w:rsidP="00386E4B">
      <w:pPr>
        <w:pStyle w:val="Default"/>
        <w:spacing w:before="240" w:after="160" w:line="360" w:lineRule="auto"/>
        <w:ind w:left="709"/>
        <w:jc w:val="both"/>
        <w:outlineLvl w:val="2"/>
        <w:rPr>
          <w:rFonts w:ascii="Times New Roman" w:hAnsi="Times New Roman" w:cs="Times New Roman"/>
          <w:b/>
          <w:i/>
        </w:rPr>
      </w:pPr>
      <w:bookmarkStart w:id="331" w:name="_Toc521232390"/>
      <w:r w:rsidRPr="00386E4B">
        <w:rPr>
          <w:rFonts w:ascii="Times New Roman" w:hAnsi="Times New Roman" w:cs="Times New Roman"/>
          <w:b/>
          <w:i/>
        </w:rPr>
        <w:t>3.1.1.3 Ley 7092 Impuesto sobre la renta, 21 de abril de 1988.</w:t>
      </w:r>
      <w:bookmarkEnd w:id="331"/>
      <w:r w:rsidRPr="00386E4B">
        <w:rPr>
          <w:rFonts w:ascii="Times New Roman" w:hAnsi="Times New Roman" w:cs="Times New Roman"/>
          <w:b/>
          <w:i/>
        </w:rPr>
        <w:t xml:space="preserve"> </w:t>
      </w:r>
    </w:p>
    <w:p w:rsidR="00BC6720" w:rsidRPr="00A073DA" w:rsidRDefault="00BC6720" w:rsidP="00386E4B">
      <w:pPr>
        <w:pStyle w:val="Default"/>
        <w:spacing w:before="240" w:after="160" w:line="360" w:lineRule="auto"/>
        <w:ind w:left="709"/>
        <w:jc w:val="both"/>
        <w:rPr>
          <w:rFonts w:ascii="Times New Roman" w:hAnsi="Times New Roman" w:cs="Times New Roman"/>
        </w:rPr>
      </w:pPr>
      <w:r w:rsidRPr="00A073DA">
        <w:rPr>
          <w:rFonts w:ascii="Times New Roman" w:hAnsi="Times New Roman" w:cs="Times New Roman"/>
        </w:rPr>
        <w:t xml:space="preserve">Artículo 2º.- Contribuyentes.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Independientemente de la nacionalidad, del domicilio y del lugar de la constitución de las personas jurídicas o de la reunión de sus juntas directivas o de la celebración de los contratos, son contribuyentes todas las empresas públicas o privadas que realicen actividades o negocios de carácter lucrativo en el país: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a) Las personas jurídicas legalmente constituidas, las sociedades de hecho, las sociedades de actividades profesionales, las empresas del Estado y las cuentas en participación que halla en el país.</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Artículo 4º.- Período del impuesto.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El período del impuesto es de un año, contado a partir del primero de octubre de cada año. Con las salvedades que se establezcan en la presente ley, cada período del impuesto se deberá liquidar de manera independiente de los ejercicios anteriores y posteriores. No obstante, lo anterior, la Administración Tributaria podrá establecer -cuando se justifique, con carácter general- períodos del impuesto con fechas de inicio y de cierre distintos, por rama de actividad y sin que ello perjudique los intereses fiscales.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Artículo 5º.- Renta bruta.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 renta bruta es el conjunto de los ingresos o beneficios percibidos en el período del impuesto por el sujeto pasivo, en virtud de las actividades a que se refiere el párrafo tercero del artículo 1º.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 renta bruta de las personas domiciliadas en el país estará formada por el total de los ingresos o beneficios percibidos o devengados durante el período fiscal, provenientes de cualquier fuente costarricense, la explotación o el negocio de bienes inmuebles, la colocación de capitales -sean depósitos, valores u otros-, las actividades </w:t>
      </w:r>
      <w:r w:rsidRPr="00A073DA">
        <w:rPr>
          <w:rFonts w:ascii="Times New Roman" w:hAnsi="Times New Roman" w:cs="Times New Roman"/>
        </w:rPr>
        <w:lastRenderedPageBreak/>
        <w:t xml:space="preserve">empresariales o los certificados de abono tributario creados en la ley Nº 5162 del 22 de diciembre de 1972 y sus reformas, los cuales reciban las empresas que hayan suscrito un contrato de exportación de productos no tradicionales a terceros mercados, al amparo de la ley Nº 837, de 20 de diciembre de 1946 y sus reformas, o la ley Nº 7092, del 21 de abril de 1988 y sus reformas. (Así modificado este párrafo segundo por el artículo 1º de la ley Nº 7838 de 5 de octubre de 1998.)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También forma parte de la renta bruta cualquier incremento del patrimonio que no tenga su justificación en ingresos debidamente registrados y declarados, a partir del período fiscal siguiente a la vigencia de esta ley.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Para estos fines, el contribuyente está obligado a demostrar el origen de tal incremento y, además, que ha tributado de conformidad con las disposiciones legales aplicables al caso, o que está exento por ley; de lo contrario, dicho incremento del patrimonio se computará como renta bruta, en el momento que la Administración Tributaria lo determine, y afectará el período que corresponda, dentro del plazo de prescripción que establece el Código de Normas y Procedimientos Tributarios. Para esos efectos no se considera como incremento del patrimonio, la repatriación de capitales.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Para la verificación de estos antecedentes, todo contribuyente obligado a declarar el impuesto sobre la renta deberá acompañar a</w:t>
      </w:r>
      <w:r>
        <w:rPr>
          <w:rFonts w:ascii="Times New Roman" w:hAnsi="Times New Roman" w:cs="Times New Roman"/>
        </w:rPr>
        <w:t xml:space="preserve"> su declaración anual un estado </w:t>
      </w:r>
      <w:r w:rsidRPr="00A073DA">
        <w:rPr>
          <w:rFonts w:ascii="Times New Roman" w:hAnsi="Times New Roman" w:cs="Times New Roman"/>
        </w:rPr>
        <w:t xml:space="preserve">patrimonial de sus bienes, incluidos sus activos y pasivos, de acuerdo con lo que se disponga en el reglamento de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Artículo 6º.- Exclusiones de la renta bruta.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No forman parte de la renta bruta: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 Los aportes de capital social en dinero o en especie.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b) Las revaluaciones de activos fijos.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 Las utilidades, dividendos, participaciones sociales y cualquier otra forma de distribución de beneficios, pagados o acreditados a los contribuyentes a que se refiere el artículo 2º de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lastRenderedPageBreak/>
        <w:t xml:space="preserve">ch) Las rentas generadas en virtud de contratos, convenios o negociaciones sobre bienes o capitales localizados en el exterior, aunque se hubieren celebrado y ejecutado total o parcialmente en el país.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d) Las ganancias de capital obtenidos en virtud de traspasos de bienes muebles e inmuebles, a cualquier título, siempre que los ingresos de aquellas no constituyan una actividad habitual, en cuyo caso se deberá tributar de acuerdo con las normas generales de la ley. Para los efectos de esta ley, por habitualidad ha de entenderse la actividad a la que se dedica una persona o empresa, de manera principal y predominante y que ejecuta en forma pública y frecuente, y a la que dedica la mayor parte del tiempo. (Así ampliado por el artículo 104 de la Ley de Presupuesto Nº 7097, de 1 de setiembre de 1988.)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 Para los efectos del impuesto que grava los ingresos percibidos o puestos a disposición de personas físicas domiciliadas en el país, no se considerarán ingresos afectos a este impuesto, las herencias, los legados y los bienes gananciales.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f) Los premios de las loterías nacionales.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g) Las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conforme con lo establecido en el inciso q) del artículo 8º. </w:t>
      </w:r>
    </w:p>
    <w:p w:rsidR="00BC6720" w:rsidRDefault="00BC6720" w:rsidP="00386E4B">
      <w:pPr>
        <w:pStyle w:val="Default"/>
        <w:spacing w:before="240" w:after="160" w:line="360" w:lineRule="auto"/>
        <w:ind w:left="709"/>
        <w:jc w:val="both"/>
        <w:rPr>
          <w:rFonts w:ascii="Times New Roman" w:hAnsi="Times New Roman" w:cs="Times New Roman"/>
        </w:rPr>
      </w:pPr>
      <w:r w:rsidRPr="00A073DA">
        <w:rPr>
          <w:rFonts w:ascii="Times New Roman" w:hAnsi="Times New Roman" w:cs="Times New Roman"/>
        </w:rPr>
        <w:t xml:space="preserve">Artículo 7º.- Renta </w:t>
      </w:r>
      <w:r w:rsidR="003D4E81">
        <w:rPr>
          <w:rFonts w:ascii="Times New Roman" w:hAnsi="Times New Roman" w:cs="Times New Roman"/>
        </w:rPr>
        <w:t>n</w:t>
      </w:r>
      <w:r w:rsidR="003D4E81" w:rsidRPr="00A073DA">
        <w:rPr>
          <w:rFonts w:ascii="Times New Roman" w:hAnsi="Times New Roman" w:cs="Times New Roman"/>
        </w:rPr>
        <w:t>eta</w:t>
      </w:r>
      <w:r w:rsidRPr="00A073DA">
        <w:rPr>
          <w:rFonts w:ascii="Times New Roman" w:hAnsi="Times New Roman" w:cs="Times New Roman"/>
        </w:rPr>
        <w:t xml:space="preserve">.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 renta neta es el resultado de deducir de la renta bruta los costos y gastos útiles, necesarios y pertinentes para producir la utilidad o beneficio, y las otras erogaciones expresamente autorizadas por esta ley, debidamente respaldadas por comprobantes y registradas en la contabilidad.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En el reglamento de esta ley se fijarán las condiciones en que se deben presentar estos documentos. Cuando los costos, gastos o erogaciones autorizados se efectúen para producir indistintamente rentas gravadas o exentas, se deberá deducir solamente la proporción que corresponda a las rentas gravadas. </w:t>
      </w:r>
    </w:p>
    <w:p w:rsidR="00BC6720" w:rsidRDefault="00BC6720" w:rsidP="00386E4B">
      <w:pPr>
        <w:pStyle w:val="Default"/>
        <w:spacing w:before="240" w:after="160" w:line="360" w:lineRule="auto"/>
        <w:ind w:left="709"/>
        <w:jc w:val="both"/>
        <w:rPr>
          <w:rFonts w:ascii="Times New Roman" w:hAnsi="Times New Roman" w:cs="Times New Roman"/>
        </w:rPr>
      </w:pPr>
      <w:r w:rsidRPr="00A073DA">
        <w:rPr>
          <w:rFonts w:ascii="Times New Roman" w:hAnsi="Times New Roman" w:cs="Times New Roman"/>
        </w:rPr>
        <w:t xml:space="preserve"> Artículo 8º.- Gastos deducibles.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Son deducibles de la renta bruta: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lastRenderedPageBreak/>
        <w:t xml:space="preserve">a) El costo de los bienes y servicios vendidos, tales como la adquisición de bienes y servicios objeto de la actividad de la empresa; las materias primas, partes, piezas y servicios para producir los bienes y servicios vendidos; los combustibles, la fuerza motriz y los lubricantes y similares; y los gastos de las explotaciones agropecuarias necesarias para producir la renta.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b) Los sueldos, los sobresueldos, los salarios, las bonificaciones, las gratificaciones, las regalías, los aguinaldos, los obsequios y cualquier otra remuneración por servicios personales efectivamente prestados, siempre y cuando proceda y se hayan hecho las retenciones y enterado los impuestos a que se refiere el título II de esta Ley. Además, podrá deducirse una cantidad igual adicional a la que se pague por los conceptos mencionados en los párrafos anteriores de este artículo a las personas con discapacidad a quienes se les dificulte tener un puesto competitivo, de acuerdo con los requisitos, las condiciones y normas que se fijan en esta ley. Asimismo, los costos por las adecuaciones a los puestos de trabajo y en las adaptaciones al entorno en el sitio de labores incurridas por el empleador. (Así reformado este segundo párrafo por el artículo 75 de la </w:t>
      </w:r>
      <w:r w:rsidR="003D4E81">
        <w:rPr>
          <w:rFonts w:ascii="Times New Roman" w:hAnsi="Times New Roman" w:cs="Times New Roman"/>
        </w:rPr>
        <w:t>“</w:t>
      </w:r>
      <w:r w:rsidRPr="00A073DA">
        <w:rPr>
          <w:rFonts w:ascii="Times New Roman" w:hAnsi="Times New Roman" w:cs="Times New Roman"/>
        </w:rPr>
        <w:t>Ley sobre Igualdad de Oportunidades para las Personas con Discapacidad</w:t>
      </w:r>
      <w:r w:rsidR="003D4E81">
        <w:rPr>
          <w:rFonts w:ascii="Times New Roman" w:hAnsi="Times New Roman" w:cs="Times New Roman"/>
        </w:rPr>
        <w:t>”</w:t>
      </w:r>
      <w:r w:rsidRPr="00A073DA">
        <w:rPr>
          <w:rFonts w:ascii="Times New Roman" w:hAnsi="Times New Roman" w:cs="Times New Roman"/>
        </w:rPr>
        <w:t xml:space="preserve"> Nº 7600, de 2 de mayo de 1996)</w:t>
      </w:r>
      <w:r w:rsidR="003D4E81">
        <w:rPr>
          <w:rFonts w:ascii="Times New Roman" w:hAnsi="Times New Roman" w:cs="Times New Roman"/>
        </w:rPr>
        <w:t>.</w:t>
      </w:r>
      <w:r w:rsidRPr="00A073DA">
        <w:rPr>
          <w:rFonts w:ascii="Times New Roman" w:hAnsi="Times New Roman" w:cs="Times New Roman"/>
        </w:rPr>
        <w:t xml:space="preserve">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 Los impuestos y tasas que afecten los bienes, servicios y negociaciones del giro habitual de la empresa, o las actividades ejercidas por personas físicas, con las excepciones contenidas en el inciso c) del artículo 9.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ch) Las primas de seguros contra incendio, robo, hurto, terremoto u otros riesgos, contratados con el Instituto Nacional de Seguros o con otras instituciones aseguradoras autorizadas. </w:t>
      </w:r>
    </w:p>
    <w:p w:rsidR="00BC6720" w:rsidRDefault="00BC6720" w:rsidP="00386E4B">
      <w:pPr>
        <w:pStyle w:val="Default"/>
        <w:spacing w:after="160" w:line="360" w:lineRule="auto"/>
        <w:ind w:left="709"/>
        <w:jc w:val="both"/>
        <w:rPr>
          <w:rFonts w:ascii="Times New Roman" w:hAnsi="Times New Roman" w:cs="Times New Roman"/>
        </w:rPr>
      </w:pPr>
      <w:r>
        <w:rPr>
          <w:rFonts w:ascii="Times New Roman" w:hAnsi="Times New Roman" w:cs="Times New Roman"/>
        </w:rPr>
        <w:t xml:space="preserve">d) </w:t>
      </w:r>
      <w:r w:rsidRPr="00A073DA">
        <w:rPr>
          <w:rFonts w:ascii="Times New Roman" w:hAnsi="Times New Roman" w:cs="Times New Roman"/>
        </w:rPr>
        <w:t xml:space="preserve">Los intereses y otros gastos financieros, pagados o incurridos por el contribuyente durante el año fiscal, directamente relacionados con el manejo de su negocio y la obtención de rentas gravables en este impuesto sobre las utilidades, siempre que no hayan sido capitalizados contablemente.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Las deducciones por este concepto estarán sujetas a las limitaciones establecidas en los párrafos siguientes: No serán deducibles, por considerarlos asimilables a </w:t>
      </w:r>
      <w:r w:rsidRPr="00A073DA">
        <w:rPr>
          <w:rFonts w:ascii="Times New Roman" w:hAnsi="Times New Roman" w:cs="Times New Roman"/>
        </w:rPr>
        <w:lastRenderedPageBreak/>
        <w:t xml:space="preserve">dividendos o participaciones sociales, los intereses y otros gastos financieros pagados en favor de socios de sociedades de responsabilidad limitada.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No será deducible la parte de los intereses atribuible al hecho de que se haya pactado una tasa que exceda las usuales de mercado. No serán deducibles los intereses cuando no se haya retenido el impuesto correspondiente a ellos.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Cuando el monto de los intereses que el contribuyente pretenda deducir sea superior al cincuenta por ciento (50%) de la renta líquida, el contribuyente deberá completar un formulario especial que le suministrará la Administración Tributaria y, además, brindar la información y las pruebas complementarias que en él se especifiquen.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Para los efectos del párrafo tras anterior, se entenderá por renta líquida la suma de la renta neta, definida en el artículo 7 de esta Ley, menos el total de ingresos por intereses del período, más las deducciones correspondientes a los intereses financieros deducibles, según se definen en este artículo. (Así reformado por el artículo 8 de la Ley de Ajuste Tributario Nº 7543, de 14 de setiembre de 1995.) El Poder Ejecutivo podrá establecer, por decreto, una vez al año y antes de iniciarse el período fiscal, un porcentaje superior al cincuenta por ciento (50%), como condición que obliga al contribuyente a presentar el formulario especial mencionado en el párrafo tras anterior.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El deber impuesto a los contribuyentes en el primer párrafo de este inciso no limita las potestades de la Administración de requerir información y pruebas y de practicar las inspecciones necesarias para verificar la legalidad de la deducción de los intereses, de acuerdo con las facultades otorgadas en el Código de Normas y Procedimientos Tributarios. En todo caso, el contribuyente deberá demostrar a la Administración Tributaria el uso de los préstamos cuyos intereses pretende deducir, a fin de establecer la vinculación con la generación de la renta gravable, lo cual deberá evidenciarse en los documentos que deban acompañar la declaración.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Sin perjuicio de los supuestos previstos en los incisos anteriores, cualquier otra circunstancia que revele desconexión entre los intereses pagados y la renta gravable </w:t>
      </w:r>
      <w:r w:rsidRPr="00A073DA">
        <w:rPr>
          <w:rFonts w:ascii="Times New Roman" w:hAnsi="Times New Roman" w:cs="Times New Roman"/>
        </w:rPr>
        <w:lastRenderedPageBreak/>
        <w:t xml:space="preserve">en el período respectivo dará pie para que la deducción de los intereses no sea admisible.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 Las deudas manifiestamente incobrables, siempre que se originen en operaciones del giro habitual del negocio y se hayan agotado las gestiones legales para su recuperación, a juicio de la Administración Tributaria y de acuerdo con las normas que se establezcan en el Reglamento de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f) Las depreciaciones para compensar el desgaste, el deterioro o la obsolescencia económica, funcional o tecnológica de los bienes tangibles productores de rentas gravadas, propiedad del contribuyente, así como la depreciación de las mejoras con carácter permanente. La Administración Tributaria, a solicitud del contribuyente, podrá aceptar métodos especiales de depreciación técnicamente aceptable, para casos debidamente justificados por el contribuyente. Asimismo, la Administración Tributaria podrá autorizar, por resolución general, métodos de depreciación acelerada sobre activos nuevos, adquiridos por empresas dedicadas a actividades económicas que requieran constante modernización tecnológica, mayor capacidad instalada de producción y procesos de reconversión productiva, a efecto de mantener y fortalecer sus ventajas competitivas.</w:t>
      </w:r>
      <w:r w:rsidR="003D4E81">
        <w:rPr>
          <w:rFonts w:ascii="Times New Roman" w:hAnsi="Times New Roman" w:cs="Times New Roman"/>
        </w:rPr>
        <w:t xml:space="preserve"> </w:t>
      </w:r>
      <w:r w:rsidRPr="00A073DA">
        <w:rPr>
          <w:rFonts w:ascii="Times New Roman" w:hAnsi="Times New Roman" w:cs="Times New Roman"/>
        </w:rPr>
        <w:t>(Así reformado este párrafo primero del inciso f) por el inciso b) del artículo 19 de la Ley N° 8114, de 4 de julio de 2001, esta reforma rige a partir de 1º de octubre de este mismo año)</w:t>
      </w:r>
      <w:r w:rsidR="003D4E81">
        <w:rPr>
          <w:rFonts w:ascii="Times New Roman" w:hAnsi="Times New Roman" w:cs="Times New Roman"/>
        </w:rPr>
        <w:t>.</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En el Reglamento se determinarán los porcentajes máximos que prudencialmente puedan fijarse por concepto de depreciación o los años de vida útil de los bienes; se tomará en consideración la naturaleza de los bienes y la actividad económica en la cual estos son utilizados.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En todos los casos, cuando el contribuyente enajene bienes tangibles, sujetos a depreciación, por cualquier título, y por un valor diferente del que le corresponda a la fecha de la transacción, de acuerdo con la amortización autorizada, tal diferencia se incluirá como ingreso gravable o pérdida deducible, según corresponda, en el período en el que se realice la operación.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lastRenderedPageBreak/>
        <w:t xml:space="preserve">El valor de la patente de invención propiedad del contribuyente, podrá amortizarse con base en el tiempo de su vigencia. Cuando se trate de bienes semovientes -específicamente el ganado dedicado a leche y cría-, así como de determinados cultivos, podrán concederse depreciaciones o amortizaciones, conforme se establezca en el Reglamento de esta Ley. Los cultivos que, por su ciclo de eficiencia productiva, no puedan catalogarse como permanentes a juicio de la Administración Tributaria, podrán ser amortizados en un número de años que tenga relación directa con su ciclo productivo.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g) Cuando en un período fiscal una empresa industrial obten</w:t>
      </w:r>
      <w:r>
        <w:rPr>
          <w:rFonts w:ascii="Times New Roman" w:hAnsi="Times New Roman" w:cs="Times New Roman"/>
        </w:rPr>
        <w:t xml:space="preserve">ga pérdidas, estas se aceptarán </w:t>
      </w:r>
      <w:r w:rsidRPr="00A073DA">
        <w:rPr>
          <w:rFonts w:ascii="Times New Roman" w:hAnsi="Times New Roman" w:cs="Times New Roman"/>
        </w:rPr>
        <w:t xml:space="preserve">como deducción en los tres siguientes períodos. En el caso de empresas agrícolas, esta deducción podrá hacerse en los siguientes cinco períodos.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Las empresas industriales que inicien actividades después de la vigencia de esta Ley también podrán deducir dichas pérdidas en los siguientes cinco períodos, pero después de cumplidos estos se regirán por la norma contenida en el primer párrafo de este inciso. La determinación de las pérdidas quedará a juicio de la Administración Tributaria y esta las aceptará siempre que estén debidamente contabilizadas como pérdidas diferidas. Aquellas empresas que, por su naturaleza, realicen actividades agrícolas o industriales combinadas con actividades comerciales, deberán llevar cuentas separadas de cada actividad para poder hacer esta deducción. El saldo no compensado en los términos indicados no dará derecho al contribuyente a reclamar devoluciones o créditos sobre el impuesto.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h) La parte proporcional por concepto de agotamiento de los bienes explotables de recursos naturales no renovables, incluidos los gastos efectuados para obtener la concesión, cuando corresponda. Esta deducción deberá relacionarse con el costo del bien y con la vida útil estimada, según la naturaleza </w:t>
      </w:r>
      <w:r>
        <w:rPr>
          <w:rFonts w:ascii="Times New Roman" w:hAnsi="Times New Roman" w:cs="Times New Roman"/>
        </w:rPr>
        <w:t xml:space="preserve">de las explotaciones y de la </w:t>
      </w:r>
      <w:r w:rsidRPr="00A073DA">
        <w:rPr>
          <w:rFonts w:ascii="Times New Roman" w:hAnsi="Times New Roman" w:cs="Times New Roman"/>
        </w:rPr>
        <w:t xml:space="preserve">actividad, y de acuerdo con las normas que sobre el particular se contemplen en el Reglamento de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En ningún caso el total de las deducciones por concepto de agotamiento de recursos naturales no renovables podrá sobrepasar el valor de la adquisición del bien. En este </w:t>
      </w:r>
      <w:r w:rsidRPr="00A073DA">
        <w:rPr>
          <w:rFonts w:ascii="Times New Roman" w:hAnsi="Times New Roman" w:cs="Times New Roman"/>
        </w:rPr>
        <w:lastRenderedPageBreak/>
        <w:t xml:space="preserve">inciso quedan comprendidas las explotaciones de minas y canteras, y de depósitos de petróleo, de gas y de cualesquiera otros recursos naturales no renovables.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i) Las cuotas patronales que se establezcan en las leyes.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j) Las remuneraciones, sueldos, comisiones, honorarios o dietas que se paguen o acrediten a miembros de directorios, de consejos o de otros órganos directivos que actúen en el extranjero.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k) Los pagos o créditos otorgados a personas no domiciliadas en el país por asesoramiento técnico, financiero o de otra índole, así como por el uso de patentes, suministro de fórmulas, marcas de fábrica, privilegios, franquicias, regalías y similares. Cuando los pagos o créditos indicados sean a favor de casas matrices de filiales, sucursales, agencias o establecimientos permanentes ubicados en el país, la deducción total por los conceptos señalados no podrá exceder del diez por ciento (10%) de las ventas brutas obtenidas durante el período fiscal correspondiente. Para ello deberá haberse hecho las retenciones del impuesto establecido en esta Ley. </w:t>
      </w:r>
    </w:p>
    <w:p w:rsidR="00BC6720" w:rsidRDefault="00BC6720" w:rsidP="00386E4B">
      <w:pPr>
        <w:pStyle w:val="Default"/>
        <w:spacing w:after="160" w:line="360" w:lineRule="auto"/>
        <w:ind w:left="709"/>
        <w:jc w:val="both"/>
        <w:rPr>
          <w:rFonts w:ascii="Times New Roman" w:hAnsi="Times New Roman" w:cs="Times New Roman"/>
        </w:rPr>
      </w:pPr>
      <w:r>
        <w:rPr>
          <w:rFonts w:ascii="Times New Roman" w:hAnsi="Times New Roman" w:cs="Times New Roman"/>
        </w:rPr>
        <w:t>l</w:t>
      </w:r>
      <w:r w:rsidRPr="00A073DA">
        <w:rPr>
          <w:rFonts w:ascii="Times New Roman" w:hAnsi="Times New Roman" w:cs="Times New Roman"/>
        </w:rPr>
        <w:t>) Los pagos o créditos otorgados a personas no domiciliadas en el país por el suministro de noticias, por la producción, la distribución, la intermediación o cualquier otra forma de negociación en el país, de películas cinematográficas y para televisión, videotapes, radionovelas, discos fonográficos, tiras de historietas, fotonovelas, y todo otro medio similar de proyección, transmisión o dif</w:t>
      </w:r>
      <w:r>
        <w:rPr>
          <w:rFonts w:ascii="Times New Roman" w:hAnsi="Times New Roman" w:cs="Times New Roman"/>
        </w:rPr>
        <w:t xml:space="preserve">usión de imágenes o sonidos.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m) Los gastos de representación y similares en que se incurra dentro o fuera del país, los viáticos que se asignen o se paguen a dueños, socios, miembros de directorios u otros organismos directivos o a funcionarios o empleados del contribuyente, siempre que las deducciones por estos conceptos no representen más del uno por ciento (1%) de los ingresos brutos declarados.</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Asimismo, serán deducibles los gastos en que se incurra por la traída de técnicos al país o por el envío de empleados del contribuyente a especializarse en el exterior.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n) Los gastos de organización de las empresas, los cuales podrán deducirse en el período fiscal en que se paguen o acrediten, o, si se acumularen, en cinco períodos </w:t>
      </w:r>
      <w:r w:rsidRPr="00A073DA">
        <w:rPr>
          <w:rFonts w:ascii="Times New Roman" w:hAnsi="Times New Roman" w:cs="Times New Roman"/>
        </w:rPr>
        <w:lastRenderedPageBreak/>
        <w:t xml:space="preserve">fiscales consecutivos, a partir de la fecha del inicio de su actividad productiva, hasta agotar el saldo. Se considerarán gastos de organización todos los costos y gastos necesarios para iniciar la producción de rentas gravables que, de acuerdo con esta Ley, sean deducidos de la renta bruta.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ñ) Las indemnizaciones, las prestaciones y las jubilaciones, limitado su monto al triple del mínimo establecido en el Código de Trabajo.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o) Los gastos de publicidad y de promoción, incurridos dentro o fuera del país, necesarios para la producción de ingresos gravables.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p) Los gastos de transporte y de comunicaciones, los sueldos, los honorarios y cualquier otra remuneración pagada a personas no domiciliadas en el país.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q) Las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debidamente comprobadas que hayan sido entregadas, durante el período tributario respectivo, al Estado, a sus instituciones autónomas y </w:t>
      </w:r>
      <w:proofErr w:type="spellStart"/>
      <w:r w:rsidRPr="00A073DA">
        <w:rPr>
          <w:rFonts w:ascii="Times New Roman" w:hAnsi="Times New Roman" w:cs="Times New Roman"/>
        </w:rPr>
        <w:t>semi</w:t>
      </w:r>
      <w:proofErr w:type="spellEnd"/>
      <w:r w:rsidRPr="00A073DA">
        <w:rPr>
          <w:rFonts w:ascii="Times New Roman" w:hAnsi="Times New Roman" w:cs="Times New Roman"/>
        </w:rPr>
        <w:t xml:space="preserve">-autónomas, a las corporaciones municipales, a las universidades estatales, a las Juntas de Protección Social, a las Juntas de Educación, a las instituciones docentes del Estado, a la Cruz Roja Costarricense y a otras instituciones, como asociaciones o fundaciones para obras de bien social, científicas o culturales, así como las </w:t>
      </w:r>
      <w:r w:rsidR="000B1024">
        <w:rPr>
          <w:rFonts w:ascii="Times New Roman" w:hAnsi="Times New Roman" w:cs="Times New Roman"/>
        </w:rPr>
        <w:t>Don</w:t>
      </w:r>
      <w:r w:rsidRPr="00A073DA">
        <w:rPr>
          <w:rFonts w:ascii="Times New Roman" w:hAnsi="Times New Roman" w:cs="Times New Roman"/>
        </w:rPr>
        <w:t>aciones realizadas en favor de la Junta Directiva del Parque Recreativo Nacio</w:t>
      </w:r>
      <w:r>
        <w:rPr>
          <w:rFonts w:ascii="Times New Roman" w:hAnsi="Times New Roman" w:cs="Times New Roman"/>
        </w:rPr>
        <w:t xml:space="preserve">nal Playas de </w:t>
      </w:r>
      <w:r w:rsidRPr="00A073DA">
        <w:rPr>
          <w:rFonts w:ascii="Times New Roman" w:hAnsi="Times New Roman" w:cs="Times New Roman"/>
        </w:rPr>
        <w:t xml:space="preserve">Manuel Antonio, de las asociaciones civiles y deportivas declaradas de utilidad pública por el Poder Ejecutivo al amparo del artículo 32 de la Ley de Asociaciones, o de los comités nombrados oficialmente por la Dirección General de Deportes, en las zonas definidas como rurales según el Reglamento de esta Ley, durante el período tributario respectivo.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 Dirección General de la Tributación Directa tendrá amplia facultad en cuanto a la apreciación y calificación de la veracidad de las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a que se refiere este inciso, y podrá calificar y apreciar las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solamente, cuando se trate de las dirigidas a obras de bien social, científicas o culturales, y a los comités deportivos nombrados oficialmente por la Dirección General de Deportes en las zonas definidas como rurales, según el Reglamento de la presente Ley. En este Reglamento se </w:t>
      </w:r>
      <w:r w:rsidRPr="00A073DA">
        <w:rPr>
          <w:rFonts w:ascii="Times New Roman" w:hAnsi="Times New Roman" w:cs="Times New Roman"/>
        </w:rPr>
        <w:lastRenderedPageBreak/>
        <w:t xml:space="preserve">contemplarán las condiciones y controles que deberán establecerse en el caso de estas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tanto para el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ante como para el receptor.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r) Las pérdidas por destrucción de bienes, por incendio, por delitos en perjuicio de la empresa, debidamente comprobadas y en la parte no cubierta por los seguros.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s) Los profesionales o técnicos que presten sus servicios sin que medie relación de dependencia con sus clientes, así como los agentes vendedores, agentes comisionistas y agentes de seguros, podrán deducir los gastos necesarios para producir sus ingresos gravables de acuerdo con las normas generales, o bien, podrán acogerse a una deducción única, sin necesidad de prueba alguna, del veinticinco por ciento (25%) de los ingresos brutos de la actividad o de las comisiones devengadas, según corresponda.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t) Todas las deducciones contempladas en la Ley de Fomento de la Producción Agropecuaria, Nº 7064 del 29 de abril de 1987. La Administración Tributaria aceptará todas las deducciones consideradas en este artículo, excepto la del inciso q) siempre que, en conjunto, se cumpla co</w:t>
      </w:r>
      <w:r>
        <w:rPr>
          <w:rFonts w:ascii="Times New Roman" w:hAnsi="Times New Roman" w:cs="Times New Roman"/>
        </w:rPr>
        <w:t xml:space="preserve">n los siguientes requisitos: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1.- Que sean gastos necesarios para obtener ingresos, actuales o potenciales, gravados por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2.- Que se haya cumplido con la obligación de retener y pagar el impuesto fijado en otras disposiciones de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3.- Que los comprobantes de respaldo estén debidamente autorizados por la Administración Tributaria. Quedará a juicio de esta exceptuar casos especiales, que se señalarán en el Reglamento de la presente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La Administración Tributaria está facultada para rechazar, total o parcialmente, los gastos citados en los incisos b), j), k), l), m), n), o), p), s), y t) anteriores, cuando los considere excesivos o improcedentes o no los considere indispensables para obtener rentas gravables, según los estudios fundamentados que realice esa Administración.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Para que puedan deducirse los gastos causados y no pagados en el año, será menester que hayan sido contabilizados en una cuenta especial, de manera que cuando se </w:t>
      </w:r>
      <w:r w:rsidRPr="00A073DA">
        <w:rPr>
          <w:rFonts w:ascii="Times New Roman" w:hAnsi="Times New Roman" w:cs="Times New Roman"/>
        </w:rPr>
        <w:lastRenderedPageBreak/>
        <w:t xml:space="preserve">paguen realmente se imputen a dicha cuenta. No se aceptará deducción de gastos pagados si en un ejercicio anterior se hubieren deducido esos mismos gastos como simplemente causados.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Artículo 9º.- Gastos no deducibles.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No son deducibles de la renta bruta: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a) El valor de las mejoras permanentes, hechas a los activos y construcciones y, en general, de todas aquellas erogaciones capitalizables, incluidas las inversiones.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b) Los costos o gastos que no hayan tenido su origen en el negocio, actividad u operación que dé lugar a rentas gravadas, así com</w:t>
      </w:r>
      <w:r>
        <w:rPr>
          <w:rFonts w:ascii="Times New Roman" w:hAnsi="Times New Roman" w:cs="Times New Roman"/>
        </w:rPr>
        <w:t xml:space="preserve">o las erogaciones similares </w:t>
      </w:r>
      <w:r w:rsidRPr="00A073DA">
        <w:rPr>
          <w:rFonts w:ascii="Times New Roman" w:hAnsi="Times New Roman" w:cs="Times New Roman"/>
        </w:rPr>
        <w:t xml:space="preserve">vinculadas con rentas gravadas que no estén respaldadas por la documentación correspondiente o que no se refieran al período fiscal que se liquida.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 Los impuestos sobre la renta, y sobre las ventas, el impuesto selectivo de consumo y los impuestos específicos de consumo y las tasas especiales que sobre éstos se fijen, cuando las personas físicas o jurídicas sean contribuyentes de tales impuestos, lo mismo que los recargos, multas e intereses pagados sobre cualquier tributo o por facilidades de pago concedidas sobre deudas tributarias.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ch) Las utilidades, participaciones sociales o dividendos, pagados o acreditados a socios, accionistas, dueños de empresas o personas físicas que tributen de acuerdo con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d) Los gastos e impuestos ocasionados en el exterior, salvo los expresamente autorizados por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e) Los gastos en inversiones de lujo o de recreo personal. Cuando estas inversiones estén confundidas con las actividades lucrativas, se deberán llevar cuentas separadas para determinar los resultados de una y de otra clase de operaciones, a fin de que puedan deducirse las que se refieran a estas últimas actividades.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f) Lo pagado por la compra de derechos de llave, marcas, de fábrica o de comercio, procedimientos de fabricación, derechos de propiedad intelectual, de fórmulas de otros activos intangibles similares, así como lo pagado por concepto de las </w:t>
      </w:r>
      <w:r w:rsidRPr="00A073DA">
        <w:rPr>
          <w:rFonts w:ascii="Times New Roman" w:hAnsi="Times New Roman" w:cs="Times New Roman"/>
        </w:rPr>
        <w:lastRenderedPageBreak/>
        <w:t xml:space="preserve">indemnizaciones a que se refiere la ley Nº 4684 del 30 de noviembre de 1970 y sus modificaciones.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g) Las retenciones, los pagos a cuenta y parciales efectuados de acuerdo con esta ley.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h) No son deducibles de la renta bruta: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1º.- Las remuneraciones no sometidas al régimen de cotización de la Caja Cost</w:t>
      </w:r>
      <w:r>
        <w:rPr>
          <w:rFonts w:ascii="Times New Roman" w:hAnsi="Times New Roman" w:cs="Times New Roman"/>
        </w:rPr>
        <w:t xml:space="preserve">arricense de Seguro Social.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2º.- Los obsequios y regalías o </w:t>
      </w:r>
      <w:r w:rsidR="003D4E81">
        <w:rPr>
          <w:rFonts w:ascii="Times New Roman" w:hAnsi="Times New Roman" w:cs="Times New Roman"/>
        </w:rPr>
        <w:t>d</w:t>
      </w:r>
      <w:r w:rsidR="000B1024">
        <w:rPr>
          <w:rFonts w:ascii="Times New Roman" w:hAnsi="Times New Roman" w:cs="Times New Roman"/>
        </w:rPr>
        <w:t>on</w:t>
      </w:r>
      <w:r w:rsidRPr="00A073DA">
        <w:rPr>
          <w:rFonts w:ascii="Times New Roman" w:hAnsi="Times New Roman" w:cs="Times New Roman"/>
        </w:rPr>
        <w:t xml:space="preserve">aciones hechas a los socios o a parientes consanguíneos o afines.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3º.- Los gastos de subsistencias del contribuyente y de su familia.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4º.- Los intereses de capital y las obligaciones o préstamos que las empresas individuales de responsabilidad limitada y los empresarios individuales se asignen a sí mismos, a sus cónyuges, a sus hijos y a sus parientes, hasta el tercer grado de consanguinidad. </w:t>
      </w:r>
    </w:p>
    <w:p w:rsidR="00BC6720"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i) Las pérdidas de capital producidas en virtud de traspasos, a cualquier título, de bienes muebles o inmuebles, con excepción de lo dispuesto en el inciso </w:t>
      </w:r>
    </w:p>
    <w:p w:rsidR="00BC6720" w:rsidRPr="00A073DA" w:rsidRDefault="00BC6720" w:rsidP="00386E4B">
      <w:pPr>
        <w:pStyle w:val="Default"/>
        <w:spacing w:after="160" w:line="360" w:lineRule="auto"/>
        <w:ind w:left="709"/>
        <w:jc w:val="both"/>
        <w:rPr>
          <w:rFonts w:ascii="Times New Roman" w:hAnsi="Times New Roman" w:cs="Times New Roman"/>
        </w:rPr>
      </w:pPr>
      <w:r w:rsidRPr="00A073DA">
        <w:rPr>
          <w:rFonts w:ascii="Times New Roman" w:hAnsi="Times New Roman" w:cs="Times New Roman"/>
        </w:rPr>
        <w:t xml:space="preserve">f), párrafo cuarto, del artículo 8º. j) Cualquier otra erogación que no esté vinculada con la obtención de rentas gravables. </w:t>
      </w:r>
    </w:p>
    <w:p w:rsidR="00BC6720" w:rsidRDefault="00BC6720" w:rsidP="00386E4B">
      <w:pPr>
        <w:spacing w:line="360" w:lineRule="auto"/>
        <w:ind w:left="709"/>
        <w:jc w:val="both"/>
        <w:rPr>
          <w:rFonts w:ascii="Times New Roman" w:hAnsi="Times New Roman" w:cs="Times New Roman"/>
          <w:sz w:val="24"/>
          <w:szCs w:val="24"/>
        </w:rPr>
      </w:pPr>
      <w:r w:rsidRPr="00A073DA">
        <w:rPr>
          <w:rFonts w:ascii="Times New Roman" w:hAnsi="Times New Roman" w:cs="Times New Roman"/>
          <w:sz w:val="24"/>
          <w:szCs w:val="24"/>
        </w:rPr>
        <w:t>El cálculo del impuesto de la renta varía según el tipo de contribuyente y son establecidas por el Ministerio de Hacienda, estas varían al inicio de cada período fiscal.</w:t>
      </w:r>
      <w:r w:rsidR="00352FC1">
        <w:rPr>
          <w:rFonts w:ascii="Times New Roman" w:hAnsi="Times New Roman" w:cs="Times New Roman"/>
          <w:sz w:val="24"/>
          <w:szCs w:val="24"/>
        </w:rPr>
        <w:t xml:space="preserve"> (Asamblea Legislativa de Costa Rica, 1998)</w:t>
      </w:r>
    </w:p>
    <w:p w:rsidR="00BC6720" w:rsidRPr="00386E4B" w:rsidRDefault="00BC6720" w:rsidP="00386E4B">
      <w:pPr>
        <w:pStyle w:val="Ttulo3"/>
        <w:spacing w:after="160" w:line="360" w:lineRule="auto"/>
        <w:ind w:left="709"/>
        <w:rPr>
          <w:rFonts w:ascii="Times New Roman" w:hAnsi="Times New Roman"/>
          <w:i/>
          <w:sz w:val="24"/>
          <w:szCs w:val="24"/>
        </w:rPr>
      </w:pPr>
      <w:bookmarkStart w:id="332" w:name="_Toc521232391"/>
      <w:r w:rsidRPr="00386E4B">
        <w:rPr>
          <w:rFonts w:ascii="Times New Roman" w:hAnsi="Times New Roman"/>
          <w:i/>
          <w:sz w:val="24"/>
          <w:szCs w:val="24"/>
        </w:rPr>
        <w:t>3.1.1.4 Información tributaria PYMES</w:t>
      </w:r>
      <w:r w:rsidR="00485AC1" w:rsidRPr="00386E4B">
        <w:rPr>
          <w:rFonts w:ascii="Times New Roman" w:hAnsi="Times New Roman"/>
          <w:i/>
          <w:sz w:val="24"/>
          <w:szCs w:val="24"/>
        </w:rPr>
        <w:t>.</w:t>
      </w:r>
      <w:bookmarkEnd w:id="332"/>
    </w:p>
    <w:p w:rsidR="00BC6720" w:rsidRPr="00F55824" w:rsidRDefault="00E01F2B" w:rsidP="00386E4B">
      <w:pPr>
        <w:spacing w:before="240" w:line="360" w:lineRule="auto"/>
        <w:ind w:left="709"/>
        <w:jc w:val="both"/>
        <w:rPr>
          <w:rFonts w:ascii="Times New Roman" w:hAnsi="Times New Roman" w:cs="Times New Roman"/>
          <w:sz w:val="24"/>
          <w:szCs w:val="24"/>
        </w:rPr>
      </w:pPr>
      <w:r>
        <w:rPr>
          <w:lang w:val="es-ES" w:eastAsia="es-ES"/>
        </w:rPr>
        <w:tab/>
      </w:r>
      <w:r w:rsidR="00BC6720" w:rsidRPr="00F55824">
        <w:rPr>
          <w:rFonts w:ascii="Times New Roman" w:hAnsi="Times New Roman" w:cs="Times New Roman"/>
          <w:sz w:val="24"/>
          <w:szCs w:val="24"/>
        </w:rPr>
        <w:t>Las empresas pequeñas y medianas tienen obligaciones tributarias como todas las actividades productivas</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independientemente de su tamaño. Es una responsabilidad que está implícita en la formalización de las actividades productivas y que constituyen la base para el funcionamiento del Estado.</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lastRenderedPageBreak/>
        <w:t>¿Cuál es el periodo fiscal vigente en Costa Rica? El periodo fiscal es de un año. Se inicia el 1° de octubre de un año y concluye el 30 de setiembre del siguiente. Además, existen otros periodos fiscales, que se pueden autorizar dependiendo de la actividad del contribuyente. Las fechas de presentación de las declaraciones varían para los distintos periodos fiscales. La declaración y el pago del impuesto deben efectuarse dentro de los dos meses y 15 días naturales siguientes a la finalización del periodo fiscal. Si el periodo fiscal es el ordinario (1 de octubre de un año al 30 de setiembre del siguiente), el plazo comprende del 1 de octubre al 15 de diciembre.</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¿Cuáles son las obligaciones con el impuesto sobre la renta?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Una pyme formal debe cumplir a tiempo</w:t>
      </w:r>
      <w:r>
        <w:rPr>
          <w:rFonts w:ascii="Times New Roman" w:hAnsi="Times New Roman" w:cs="Times New Roman"/>
          <w:sz w:val="24"/>
          <w:szCs w:val="24"/>
        </w:rPr>
        <w:t xml:space="preserve"> con:</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Declarar y pagar en impuesto</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El Impuesto sobre la Renta se declara y paga cada año, dentro de los dos meses y 15 días naturales después del cierre del año fiscal, es decir, a más tardar el 15 de diciembre. El pago del impuesto se realiza mediante el formulario D-101 “Declaración Jurada del Impuesto sobre la Renta”. Para confeccionarla se utiliza el programa de ayuda EDDI-7, el cual está disponible gratuitamente en disco compacto en las Administraciones Tributarias o en la página http://dgt.hacienda.go.cr. Mediante esta declaración se autoliquida el impuesto el cual se puede pagar en los bancos y entidades autorizadas o bien a través del sitio web: http://tributaciondirecta.hacienda.go.cr/tributaciondirecta/. Se debe tener en cuenta que aún en los casos que no le corresponda pagar, siempre debe presentar la declaración en los plazos establecidos.</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 xml:space="preserve">Efectuar pagos parciales o anticipos del impuesto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Todos los contribuyentes del impuesto sobre la renta están obligados a efectuar pagos parciales o anticipos del citado impuesto, que se deben pagar a más tardar en el último día hábil de los meses de marzo, junio y setiembre. Para cancelar estos pagos parciales puede utilizar el formulario D-110 “Recibo Oficial de Pago”, que se encuentra disponible en el sistema EDDI 7 y se presentan en cualquier agencia recaudadora autorizada, o se cancelan a través de Internet. Además, puede imprimirse en los </w:t>
      </w:r>
      <w:r w:rsidRPr="00F55824">
        <w:rPr>
          <w:rFonts w:ascii="Times New Roman" w:hAnsi="Times New Roman" w:cs="Times New Roman"/>
          <w:sz w:val="24"/>
          <w:szCs w:val="24"/>
        </w:rPr>
        <w:lastRenderedPageBreak/>
        <w:t>quioscos ubicados en las administraciones tributarias. De esta obligación trimestral, se exceptúan las empresas que obtengan sus ingresos de actividades agropecuarias exclusivamente.</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 xml:space="preserve">Legalizar libros contables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Todo contribuyente de este impuesto debe llevar libros de contabilidad y otros, debidamente legalizados. Los libros contables por legalizar, puede diferir según el tipo de contribuyente, si se trata de sociedades los libros que se deben llevar varían según el tipo de sociedad, igual sucede si se trata de una persona física, pues esto depende de la actividad comercial a la que se dedica. Los libros se pueden llevar digitalmente, empastados y foliados y en el caso de los libros de actas pueden llevarse en hojas sueltas. Para efectos de legalización, la administración otorga un número de autorización que debe estamparse en los libros o folios en el caso de los libros digitales</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 xml:space="preserve">Emitir facturas o comprobantes de ingresos y gastos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Todo contribuyente debe emitir facturas o documentos equivalentes a sus clientes, debidamente autorizados por la Administración Tributaria, en las ventas de mercancías o prestación de servicios. La impresión de sus comprobantes la puede realizar en cualquiera de las imprentas debidamente autorizadas por la Dirección General de Tributación. Para trabajar con un sistema computadorizado, caja registradora o Factura Electrónica, como medio para emitir comprobantes de ingresos, puede hacerse sin necesidad de autorización de la Administración Tributaria, siempre y cuando el sistema empleado cumpla con los requisitos establecidos en la ley. </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Actuar como</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Remesas por transporte, comunicaciones, reaseguros, películas, noticias y otros. </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b/>
          <w:sz w:val="24"/>
          <w:szCs w:val="24"/>
        </w:rPr>
        <w:t>Suministrar información de trascendencia tributaria (declaraciones informativas)</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lastRenderedPageBreak/>
        <w:t>Toda persona física o jurídica está obligada a proporcionar, a la Dirección General de Tributación, información de trascendencia tributaria deducida de sus relaciones económicas, financieras y profesionales con otras personas, las principales declaraciones informativas se detallan a continuación</w:t>
      </w:r>
    </w:p>
    <w:p w:rsidR="00BC6720" w:rsidRPr="00F55824" w:rsidRDefault="00BC6720" w:rsidP="00386E4B">
      <w:pPr>
        <w:pStyle w:val="Prrafodelista"/>
        <w:numPr>
          <w:ilvl w:val="0"/>
          <w:numId w:val="24"/>
        </w:numPr>
        <w:spacing w:line="360" w:lineRule="auto"/>
        <w:ind w:left="709" w:firstLine="0"/>
        <w:jc w:val="both"/>
        <w:rPr>
          <w:rFonts w:ascii="Times New Roman" w:hAnsi="Times New Roman" w:cs="Times New Roman"/>
          <w:b/>
          <w:sz w:val="24"/>
          <w:szCs w:val="24"/>
        </w:rPr>
      </w:pPr>
      <w:r w:rsidRPr="00F55824">
        <w:rPr>
          <w:rFonts w:ascii="Times New Roman" w:hAnsi="Times New Roman" w:cs="Times New Roman"/>
          <w:b/>
          <w:sz w:val="24"/>
          <w:szCs w:val="24"/>
        </w:rPr>
        <w:t xml:space="preserve">Declaración Anual de Resumen de Retenciones (Formulario D-150)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En este formulario deben informar las retenciones del 3% practicadas por concepto de transporte, comunicaciones, reaseguros, películas cinematográficas y noticias internacionales, a empresas no domiciliadas en el país que cuentan con representante permanente en Costa Rica y las retenciones del 2%, efectuadas por los entes públicos sobre pagos a terceros</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Toda empresa sujeta al pago del impuesto sobre la renta, así como las instituciones públicas que actúan como agentes de retenedores, están obligadas a declarar y pagar al fisco, los montos retenidos a terceros, en su carácter de agentes retenedores o perceptores del impuesto sobre la renta. Estas retenciones deben autoliquidarse mediante el formulario D-103 “Declaración de Retenciones en la Fuente”. Este se adquiere y presenta en cualquier banco o entidad financiera autorizada, durante los primeros 15 días naturales del mes siguiente en que se efectuó la retención. Las retenciones más comunes se dan cuando usted paga o acredita algunas de las siguientes rentas: </w:t>
      </w:r>
    </w:p>
    <w:p w:rsidR="00BC6720" w:rsidRPr="00F55824" w:rsidRDefault="00BC6720" w:rsidP="00386E4B">
      <w:pPr>
        <w:pStyle w:val="Prrafodelista"/>
        <w:numPr>
          <w:ilvl w:val="0"/>
          <w:numId w:val="23"/>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sz w:val="24"/>
          <w:szCs w:val="24"/>
        </w:rPr>
        <w:t>Salarios que sobrepasan el monto mínimo exento establecido por ley.</w:t>
      </w:r>
    </w:p>
    <w:p w:rsidR="00BC6720" w:rsidRPr="00F55824" w:rsidRDefault="00BC6720" w:rsidP="00386E4B">
      <w:pPr>
        <w:pStyle w:val="Prrafodelista"/>
        <w:numPr>
          <w:ilvl w:val="0"/>
          <w:numId w:val="23"/>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sz w:val="24"/>
          <w:szCs w:val="24"/>
        </w:rPr>
        <w:t>Dietas, gratificaciones y otras prestaciones por servicios personales aun cuando no medie relación.</w:t>
      </w:r>
    </w:p>
    <w:p w:rsidR="00BC6720" w:rsidRPr="00F55824" w:rsidRDefault="00BC6720" w:rsidP="00386E4B">
      <w:pPr>
        <w:pStyle w:val="Prrafodelista"/>
        <w:numPr>
          <w:ilvl w:val="0"/>
          <w:numId w:val="23"/>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sz w:val="24"/>
          <w:szCs w:val="24"/>
        </w:rPr>
        <w:t xml:space="preserve">Intereses para captar recursos del mercado financiero. </w:t>
      </w:r>
    </w:p>
    <w:p w:rsidR="00BC6720" w:rsidRPr="00F55824" w:rsidRDefault="00BC6720" w:rsidP="00386E4B">
      <w:pPr>
        <w:pStyle w:val="Prrafodelista"/>
        <w:numPr>
          <w:ilvl w:val="0"/>
          <w:numId w:val="23"/>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sz w:val="24"/>
          <w:szCs w:val="24"/>
        </w:rPr>
        <w:t>Remesas o créditos a favor de beneficiarios domiciliados en el exterior.</w:t>
      </w:r>
    </w:p>
    <w:p w:rsidR="00BC6720" w:rsidRPr="00F55824" w:rsidRDefault="00BC6720" w:rsidP="00386E4B">
      <w:pPr>
        <w:pStyle w:val="Prrafodelista"/>
        <w:numPr>
          <w:ilvl w:val="0"/>
          <w:numId w:val="23"/>
        </w:numPr>
        <w:spacing w:line="360" w:lineRule="auto"/>
        <w:ind w:left="709" w:firstLine="0"/>
        <w:jc w:val="both"/>
        <w:rPr>
          <w:rFonts w:ascii="Times New Roman" w:hAnsi="Times New Roman" w:cs="Times New Roman"/>
          <w:sz w:val="24"/>
          <w:szCs w:val="24"/>
        </w:rPr>
      </w:pPr>
      <w:r w:rsidRPr="00F55824">
        <w:rPr>
          <w:rFonts w:ascii="Times New Roman" w:hAnsi="Times New Roman" w:cs="Times New Roman"/>
          <w:sz w:val="24"/>
          <w:szCs w:val="24"/>
        </w:rPr>
        <w:t>Dividendos y participaciones sociales.</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¿C</w:t>
      </w:r>
      <w:r>
        <w:rPr>
          <w:rFonts w:ascii="Times New Roman" w:hAnsi="Times New Roman" w:cs="Times New Roman"/>
          <w:sz w:val="24"/>
          <w:szCs w:val="24"/>
        </w:rPr>
        <w:t>uáles son las obligaciones de los contribuyentes y declaraciones del impuesto de ventas</w:t>
      </w:r>
      <w:r w:rsidRPr="00F55824">
        <w:rPr>
          <w:rFonts w:ascii="Times New Roman" w:hAnsi="Times New Roman" w:cs="Times New Roman"/>
          <w:sz w:val="24"/>
          <w:szCs w:val="24"/>
        </w:rPr>
        <w:t xml:space="preserve">?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Entre las principales obligaciones asociadas a este impuesto están: </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lastRenderedPageBreak/>
        <w:t>1. Extender facturas o documentos equivalentes, debidamente autorizados por la Administración Tributaria, en las ventas de mercancías o por los servicios prestados.</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2. Mantener al día un registro de compras y otro de ventas.</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3. Es responsabilidad de los contribuyentes mantener en un lugar visible de sus establecimientos comerciales la constancia de inscripción extendida por la Administración Tributaria. En caso de extravío, deterioro o irregularidades de este documento, el contribuyente deberá solicitar de inmediato el remplazo a la Administración Tributaria.</w:t>
      </w:r>
      <w:r w:rsidR="00D76CB2">
        <w:rPr>
          <w:rFonts w:ascii="Times New Roman" w:hAnsi="Times New Roman" w:cs="Times New Roman"/>
          <w:sz w:val="24"/>
          <w:szCs w:val="24"/>
        </w:rPr>
        <w:t xml:space="preserve"> </w:t>
      </w:r>
      <w:sdt>
        <w:sdtPr>
          <w:rPr>
            <w:rFonts w:ascii="Times New Roman" w:hAnsi="Times New Roman" w:cs="Times New Roman"/>
            <w:sz w:val="24"/>
            <w:szCs w:val="24"/>
          </w:rPr>
          <w:id w:val="62196333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ElF12 \l 5130 </w:instrText>
          </w:r>
          <w:r>
            <w:rPr>
              <w:rFonts w:ascii="Times New Roman" w:hAnsi="Times New Roman" w:cs="Times New Roman"/>
              <w:sz w:val="24"/>
              <w:szCs w:val="24"/>
            </w:rPr>
            <w:fldChar w:fldCharType="separate"/>
          </w:r>
          <w:r w:rsidRPr="00F55824">
            <w:rPr>
              <w:rFonts w:ascii="Times New Roman" w:hAnsi="Times New Roman" w:cs="Times New Roman"/>
              <w:noProof/>
              <w:sz w:val="24"/>
              <w:szCs w:val="24"/>
            </w:rPr>
            <w:t>(</w:t>
          </w:r>
          <w:r w:rsidRPr="00386E4B">
            <w:rPr>
              <w:rFonts w:ascii="Times New Roman" w:hAnsi="Times New Roman" w:cs="Times New Roman"/>
              <w:i/>
              <w:noProof/>
              <w:sz w:val="24"/>
              <w:szCs w:val="24"/>
            </w:rPr>
            <w:t>El Financiero</w:t>
          </w:r>
          <w:r w:rsidRPr="00F55824">
            <w:rPr>
              <w:rFonts w:ascii="Times New Roman" w:hAnsi="Times New Roman" w:cs="Times New Roman"/>
              <w:noProof/>
              <w:sz w:val="24"/>
              <w:szCs w:val="24"/>
            </w:rPr>
            <w:t>, 2012)</w:t>
          </w:r>
          <w:r>
            <w:rPr>
              <w:rFonts w:ascii="Times New Roman" w:hAnsi="Times New Roman" w:cs="Times New Roman"/>
              <w:sz w:val="24"/>
              <w:szCs w:val="24"/>
            </w:rPr>
            <w:fldChar w:fldCharType="end"/>
          </w:r>
        </w:sdtContent>
      </w:sdt>
    </w:p>
    <w:p w:rsidR="00BC6720" w:rsidRPr="00F55824" w:rsidRDefault="00BC6720" w:rsidP="00386E4B">
      <w:pPr>
        <w:pStyle w:val="Prrafodelista"/>
        <w:numPr>
          <w:ilvl w:val="2"/>
          <w:numId w:val="7"/>
        </w:numPr>
        <w:autoSpaceDE w:val="0"/>
        <w:autoSpaceDN w:val="0"/>
        <w:adjustRightInd w:val="0"/>
        <w:spacing w:before="240" w:line="360" w:lineRule="auto"/>
        <w:ind w:left="1418"/>
        <w:jc w:val="both"/>
        <w:outlineLvl w:val="1"/>
        <w:rPr>
          <w:rFonts w:ascii="Times New Roman" w:hAnsi="Times New Roman" w:cs="Times New Roman"/>
          <w:b/>
          <w:sz w:val="24"/>
          <w:szCs w:val="24"/>
          <w:lang w:val="es"/>
        </w:rPr>
      </w:pPr>
      <w:bookmarkStart w:id="333" w:name="_Toc485938349"/>
      <w:bookmarkStart w:id="334" w:name="_Toc485968987"/>
      <w:bookmarkStart w:id="335" w:name="_Toc485969340"/>
      <w:bookmarkStart w:id="336" w:name="_Toc485969493"/>
      <w:bookmarkStart w:id="337" w:name="_Toc514851269"/>
      <w:bookmarkStart w:id="338" w:name="_Toc514851937"/>
      <w:bookmarkStart w:id="339" w:name="_Toc514854703"/>
      <w:bookmarkStart w:id="340" w:name="_Toc514855330"/>
      <w:bookmarkStart w:id="341" w:name="_Toc514856507"/>
      <w:bookmarkStart w:id="342" w:name="_Toc519493806"/>
      <w:bookmarkStart w:id="343" w:name="_Toc519493982"/>
      <w:bookmarkStart w:id="344" w:name="_Toc521232392"/>
      <w:bookmarkEnd w:id="333"/>
      <w:bookmarkEnd w:id="334"/>
      <w:bookmarkEnd w:id="335"/>
      <w:bookmarkEnd w:id="336"/>
      <w:bookmarkEnd w:id="337"/>
      <w:bookmarkEnd w:id="338"/>
      <w:bookmarkEnd w:id="339"/>
      <w:bookmarkEnd w:id="340"/>
      <w:bookmarkEnd w:id="341"/>
      <w:bookmarkEnd w:id="342"/>
      <w:bookmarkEnd w:id="343"/>
      <w:r w:rsidRPr="00F55824">
        <w:rPr>
          <w:rFonts w:ascii="Times New Roman" w:hAnsi="Times New Roman" w:cs="Times New Roman"/>
          <w:b/>
          <w:sz w:val="24"/>
          <w:szCs w:val="24"/>
          <w:lang w:val="es"/>
        </w:rPr>
        <w:t>Estudio de mercado.</w:t>
      </w:r>
      <w:bookmarkEnd w:id="344"/>
    </w:p>
    <w:p w:rsidR="00BC6720" w:rsidRPr="00FA380F" w:rsidRDefault="00BC6720" w:rsidP="00386E4B">
      <w:pPr>
        <w:autoSpaceDE w:val="0"/>
        <w:autoSpaceDN w:val="0"/>
        <w:adjustRightInd w:val="0"/>
        <w:spacing w:before="240" w:line="360" w:lineRule="auto"/>
        <w:ind w:firstLine="698"/>
        <w:jc w:val="both"/>
        <w:rPr>
          <w:rFonts w:ascii="Times New Roman" w:hAnsi="Times New Roman" w:cs="Times New Roman"/>
          <w:sz w:val="24"/>
          <w:szCs w:val="24"/>
          <w:lang w:val="es"/>
        </w:rPr>
      </w:pPr>
      <w:r>
        <w:rPr>
          <w:rFonts w:ascii="Times New Roman" w:hAnsi="Times New Roman" w:cs="Times New Roman"/>
          <w:sz w:val="24"/>
          <w:szCs w:val="24"/>
          <w:lang w:val="es"/>
        </w:rPr>
        <w:t>El estudio de mercado permitirá la obtención de datos para tomar decisiones de manera acertada</w:t>
      </w:r>
      <w:r w:rsidR="00E85A3B">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E85A3B">
        <w:rPr>
          <w:rFonts w:ascii="Times New Roman" w:hAnsi="Times New Roman" w:cs="Times New Roman"/>
          <w:sz w:val="24"/>
          <w:szCs w:val="24"/>
          <w:lang w:val="es"/>
        </w:rPr>
        <w:t>L</w:t>
      </w:r>
      <w:r w:rsidRPr="004A60E0">
        <w:rPr>
          <w:rFonts w:ascii="Times New Roman" w:hAnsi="Times New Roman" w:cs="Times New Roman"/>
          <w:sz w:val="24"/>
          <w:szCs w:val="24"/>
          <w:lang w:val="es"/>
        </w:rPr>
        <w:t xml:space="preserve">a investigación de mercados es </w:t>
      </w:r>
      <w:r w:rsidR="00E85A3B">
        <w:rPr>
          <w:rFonts w:ascii="Times New Roman" w:hAnsi="Times New Roman" w:cs="Times New Roman"/>
          <w:sz w:val="24"/>
          <w:szCs w:val="24"/>
          <w:lang w:val="es"/>
        </w:rPr>
        <w:t>“</w:t>
      </w:r>
      <w:r w:rsidRPr="004A60E0">
        <w:rPr>
          <w:rFonts w:ascii="Times New Roman" w:hAnsi="Times New Roman" w:cs="Times New Roman"/>
          <w:sz w:val="24"/>
          <w:szCs w:val="24"/>
          <w:lang w:val="es"/>
        </w:rPr>
        <w:t>la identificación, recopilación, análisis y difusión de la información de manera sistemática y objetiva, con el propósito de mejorar la toma de decisiones relacionadas con la identificación y solución de problemas y oportunidades de mercadotecnia</w:t>
      </w:r>
      <w:r w:rsidR="00E85A3B">
        <w:rPr>
          <w:rFonts w:ascii="Times New Roman" w:hAnsi="Times New Roman" w:cs="Times New Roman"/>
          <w:sz w:val="24"/>
          <w:szCs w:val="24"/>
          <w:lang w:val="es"/>
        </w:rPr>
        <w:t>”</w:t>
      </w:r>
      <w:r w:rsidR="00E85A3B" w:rsidRPr="004A60E0">
        <w:rPr>
          <w:rFonts w:ascii="Times New Roman" w:hAnsi="Times New Roman" w:cs="Times New Roman"/>
          <w:sz w:val="24"/>
          <w:szCs w:val="24"/>
          <w:lang w:val="es"/>
        </w:rPr>
        <w:t xml:space="preserve"> </w:t>
      </w:r>
      <w:r w:rsidRPr="004A60E0">
        <w:rPr>
          <w:rFonts w:ascii="Times New Roman" w:hAnsi="Times New Roman" w:cs="Times New Roman"/>
          <w:sz w:val="24"/>
          <w:szCs w:val="24"/>
          <w:lang w:val="es"/>
        </w:rPr>
        <w:t>(</w:t>
      </w:r>
      <w:proofErr w:type="spellStart"/>
      <w:r w:rsidRPr="004A60E0">
        <w:rPr>
          <w:rFonts w:ascii="Times New Roman" w:hAnsi="Times New Roman" w:cs="Times New Roman"/>
          <w:sz w:val="24"/>
          <w:szCs w:val="24"/>
          <w:lang w:val="es"/>
        </w:rPr>
        <w:t>Malhotra</w:t>
      </w:r>
      <w:proofErr w:type="spellEnd"/>
      <w:r w:rsidR="00E85A3B">
        <w:rPr>
          <w:rFonts w:ascii="Times New Roman" w:hAnsi="Times New Roman" w:cs="Times New Roman"/>
          <w:sz w:val="24"/>
          <w:szCs w:val="24"/>
          <w:lang w:val="es"/>
        </w:rPr>
        <w:t>,</w:t>
      </w:r>
      <w:r w:rsidRPr="004A60E0">
        <w:rPr>
          <w:rFonts w:ascii="Times New Roman" w:hAnsi="Times New Roman" w:cs="Times New Roman"/>
          <w:sz w:val="24"/>
          <w:szCs w:val="24"/>
          <w:lang w:val="es"/>
        </w:rPr>
        <w:t xml:space="preserve"> </w:t>
      </w:r>
      <w:r w:rsidR="00E85A3B">
        <w:rPr>
          <w:rFonts w:ascii="Times New Roman" w:hAnsi="Times New Roman" w:cs="Times New Roman"/>
          <w:sz w:val="24"/>
          <w:szCs w:val="24"/>
          <w:lang w:val="es"/>
        </w:rPr>
        <w:t>pp.</w:t>
      </w:r>
      <w:r w:rsidRPr="004A60E0">
        <w:rPr>
          <w:rFonts w:ascii="Times New Roman" w:hAnsi="Times New Roman" w:cs="Times New Roman"/>
          <w:sz w:val="24"/>
          <w:szCs w:val="24"/>
          <w:lang w:val="es"/>
        </w:rPr>
        <w:t xml:space="preserve"> 21</w:t>
      </w:r>
      <w:r w:rsidR="00E85A3B">
        <w:rPr>
          <w:rFonts w:ascii="Times New Roman" w:hAnsi="Times New Roman" w:cs="Times New Roman"/>
          <w:sz w:val="24"/>
          <w:szCs w:val="24"/>
          <w:lang w:val="es"/>
        </w:rPr>
        <w:t>-</w:t>
      </w:r>
      <w:r w:rsidRPr="004A60E0">
        <w:rPr>
          <w:rFonts w:ascii="Times New Roman" w:hAnsi="Times New Roman" w:cs="Times New Roman"/>
          <w:sz w:val="24"/>
          <w:szCs w:val="24"/>
          <w:lang w:val="es"/>
        </w:rPr>
        <w:t>22)</w:t>
      </w:r>
    </w:p>
    <w:p w:rsidR="0055517E" w:rsidRPr="00447C95" w:rsidRDefault="0055517E" w:rsidP="0055517E">
      <w:pPr>
        <w:spacing w:line="360" w:lineRule="auto"/>
        <w:ind w:firstLine="720"/>
        <w:jc w:val="both"/>
        <w:rPr>
          <w:rFonts w:ascii="Times New Roman" w:hAnsi="Times New Roman" w:cs="Times New Roman"/>
          <w:sz w:val="24"/>
        </w:rPr>
      </w:pPr>
      <w:r>
        <w:rPr>
          <w:rFonts w:ascii="Times New Roman" w:hAnsi="Times New Roman" w:cs="Times New Roman"/>
          <w:sz w:val="24"/>
          <w:szCs w:val="23"/>
        </w:rPr>
        <w:t>A su vez, e</w:t>
      </w:r>
      <w:r w:rsidRPr="00447C95">
        <w:rPr>
          <w:rFonts w:ascii="Times New Roman" w:hAnsi="Times New Roman" w:cs="Times New Roman"/>
          <w:sz w:val="24"/>
          <w:szCs w:val="23"/>
        </w:rPr>
        <w:t xml:space="preserve">l estudio de mercado es una actividad de mercadotecnia que contribuye con el suministro de datos para la toma de decisiones. Para Ocampo (2002), la investigación del mercado es </w:t>
      </w:r>
      <w:r>
        <w:rPr>
          <w:rFonts w:ascii="Times New Roman" w:hAnsi="Times New Roman" w:cs="Times New Roman"/>
          <w:sz w:val="24"/>
          <w:szCs w:val="23"/>
        </w:rPr>
        <w:t>“</w:t>
      </w:r>
      <w:r w:rsidRPr="00447C95">
        <w:rPr>
          <w:rFonts w:ascii="Times New Roman" w:hAnsi="Times New Roman" w:cs="Times New Roman"/>
          <w:sz w:val="24"/>
          <w:szCs w:val="23"/>
        </w:rPr>
        <w:t>el diseño, obtención, análisis y comunicación de los datos y resultados pertinentes de una situación particular del mercado que pretende atender el proyecto en consideración.</w:t>
      </w:r>
      <w:r>
        <w:rPr>
          <w:rFonts w:ascii="Times New Roman" w:hAnsi="Times New Roman" w:cs="Times New Roman"/>
          <w:sz w:val="24"/>
          <w:szCs w:val="23"/>
        </w:rPr>
        <w:t>”</w:t>
      </w:r>
      <w:r w:rsidRPr="00447C95">
        <w:rPr>
          <w:rFonts w:ascii="Times New Roman" w:hAnsi="Times New Roman" w:cs="Times New Roman"/>
          <w:sz w:val="24"/>
          <w:szCs w:val="23"/>
        </w:rPr>
        <w:t xml:space="preserve"> (p.114.).</w:t>
      </w:r>
    </w:p>
    <w:p w:rsidR="0055517E" w:rsidRPr="00447C95" w:rsidRDefault="0055517E" w:rsidP="0055517E">
      <w:pPr>
        <w:spacing w:line="360" w:lineRule="auto"/>
        <w:ind w:firstLine="720"/>
        <w:jc w:val="both"/>
        <w:rPr>
          <w:rFonts w:ascii="Times New Roman" w:hAnsi="Times New Roman" w:cs="Times New Roman"/>
          <w:sz w:val="24"/>
        </w:rPr>
      </w:pPr>
      <w:r w:rsidRPr="00447C95">
        <w:rPr>
          <w:rFonts w:ascii="Times New Roman" w:hAnsi="Times New Roman" w:cs="Times New Roman"/>
          <w:sz w:val="24"/>
          <w:szCs w:val="23"/>
        </w:rPr>
        <w:t>Los resultados de este tipo de estudio orientan y guían al investigador para conocer cuáles son las cualidades que debe tener el producto o servicio a ofrecer para gozar de una ventaj</w:t>
      </w:r>
      <w:r>
        <w:rPr>
          <w:rFonts w:ascii="Times New Roman" w:hAnsi="Times New Roman" w:cs="Times New Roman"/>
          <w:sz w:val="24"/>
          <w:szCs w:val="23"/>
        </w:rPr>
        <w:t>a competitiva, es por ello que “</w:t>
      </w:r>
      <w:r w:rsidRPr="00447C95">
        <w:rPr>
          <w:rFonts w:ascii="Times New Roman" w:hAnsi="Times New Roman" w:cs="Times New Roman"/>
          <w:sz w:val="24"/>
          <w:szCs w:val="23"/>
        </w:rPr>
        <w:t>Una empresa orientada hacia el mercado realizará análisis frecuentes y completos de sus compe</w:t>
      </w:r>
      <w:r>
        <w:rPr>
          <w:rFonts w:ascii="Times New Roman" w:hAnsi="Times New Roman" w:cs="Times New Roman"/>
          <w:sz w:val="24"/>
          <w:szCs w:val="23"/>
        </w:rPr>
        <w:t>tidores directos y potenciales.”</w:t>
      </w:r>
      <w:r w:rsidRPr="00447C95">
        <w:rPr>
          <w:rFonts w:ascii="Times New Roman" w:hAnsi="Times New Roman" w:cs="Times New Roman"/>
          <w:sz w:val="24"/>
          <w:szCs w:val="23"/>
        </w:rPr>
        <w:t xml:space="preserve"> (</w:t>
      </w:r>
      <w:proofErr w:type="spellStart"/>
      <w:r w:rsidRPr="00447C95">
        <w:rPr>
          <w:rFonts w:ascii="Times New Roman" w:hAnsi="Times New Roman" w:cs="Times New Roman"/>
          <w:sz w:val="24"/>
          <w:szCs w:val="23"/>
        </w:rPr>
        <w:t>Metzger</w:t>
      </w:r>
      <w:proofErr w:type="spellEnd"/>
      <w:r w:rsidRPr="00447C95">
        <w:rPr>
          <w:rFonts w:ascii="Times New Roman" w:hAnsi="Times New Roman" w:cs="Times New Roman"/>
          <w:sz w:val="24"/>
          <w:szCs w:val="23"/>
        </w:rPr>
        <w:t xml:space="preserve"> y Donaire, 2007, p.19).</w:t>
      </w:r>
    </w:p>
    <w:p w:rsidR="00BC6720" w:rsidRPr="00A073DA" w:rsidRDefault="00BC6720" w:rsidP="00386E4B">
      <w:pPr>
        <w:autoSpaceDE w:val="0"/>
        <w:autoSpaceDN w:val="0"/>
        <w:adjustRightInd w:val="0"/>
        <w:spacing w:line="360" w:lineRule="auto"/>
        <w:ind w:firstLine="698"/>
        <w:jc w:val="both"/>
        <w:rPr>
          <w:rFonts w:ascii="Times New Roman" w:hAnsi="Times New Roman" w:cs="Times New Roman"/>
          <w:sz w:val="24"/>
          <w:szCs w:val="24"/>
          <w:lang w:val="es"/>
        </w:rPr>
      </w:pPr>
      <w:r w:rsidRPr="00012D35">
        <w:rPr>
          <w:rFonts w:ascii="Times New Roman" w:hAnsi="Times New Roman" w:cs="Times New Roman"/>
          <w:sz w:val="24"/>
          <w:szCs w:val="24"/>
          <w:lang w:val="es"/>
        </w:rPr>
        <w:t>Las funciones que desempeña cada colaborador no deben ser improvisadas</w:t>
      </w:r>
      <w:r w:rsidR="00E85A3B">
        <w:rPr>
          <w:rFonts w:ascii="Times New Roman" w:hAnsi="Times New Roman" w:cs="Times New Roman"/>
          <w:sz w:val="24"/>
          <w:szCs w:val="24"/>
          <w:lang w:val="es"/>
        </w:rPr>
        <w:t>.</w:t>
      </w:r>
      <w:r w:rsidRPr="00012D35">
        <w:rPr>
          <w:rFonts w:ascii="Times New Roman" w:hAnsi="Times New Roman" w:cs="Times New Roman"/>
          <w:sz w:val="24"/>
          <w:szCs w:val="24"/>
          <w:lang w:val="es"/>
        </w:rPr>
        <w:t xml:space="preserve"> </w:t>
      </w:r>
      <w:r w:rsidR="00E85A3B">
        <w:rPr>
          <w:rFonts w:ascii="Times New Roman" w:hAnsi="Times New Roman" w:cs="Times New Roman"/>
          <w:sz w:val="24"/>
          <w:szCs w:val="24"/>
          <w:lang w:val="es"/>
        </w:rPr>
        <w:t>L</w:t>
      </w:r>
      <w:r w:rsidRPr="00012D35">
        <w:rPr>
          <w:rFonts w:ascii="Times New Roman" w:hAnsi="Times New Roman" w:cs="Times New Roman"/>
          <w:sz w:val="24"/>
          <w:szCs w:val="24"/>
          <w:lang w:val="es"/>
        </w:rPr>
        <w:t xml:space="preserve">os involucrados deben gozar de conocimientos relacionados </w:t>
      </w:r>
      <w:r w:rsidR="00E85A3B">
        <w:rPr>
          <w:rFonts w:ascii="Times New Roman" w:hAnsi="Times New Roman" w:cs="Times New Roman"/>
          <w:sz w:val="24"/>
          <w:szCs w:val="24"/>
          <w:lang w:val="es"/>
        </w:rPr>
        <w:t>con</w:t>
      </w:r>
      <w:r w:rsidRPr="00012D35">
        <w:rPr>
          <w:rFonts w:ascii="Times New Roman" w:hAnsi="Times New Roman" w:cs="Times New Roman"/>
          <w:sz w:val="24"/>
          <w:szCs w:val="24"/>
          <w:lang w:val="es"/>
        </w:rPr>
        <w:t xml:space="preserve"> su labor, de lo contrario</w:t>
      </w:r>
      <w:r w:rsidR="00E85A3B">
        <w:rPr>
          <w:rFonts w:ascii="Times New Roman" w:hAnsi="Times New Roman" w:cs="Times New Roman"/>
          <w:sz w:val="24"/>
          <w:szCs w:val="24"/>
          <w:lang w:val="es"/>
        </w:rPr>
        <w:t>,</w:t>
      </w:r>
      <w:r w:rsidRPr="00012D35">
        <w:rPr>
          <w:rFonts w:ascii="Times New Roman" w:hAnsi="Times New Roman" w:cs="Times New Roman"/>
          <w:sz w:val="24"/>
          <w:szCs w:val="24"/>
          <w:lang w:val="es"/>
        </w:rPr>
        <w:t xml:space="preserve"> deben ser capacitados para el desempeño eficiente de sus funciones.</w:t>
      </w:r>
    </w:p>
    <w:p w:rsidR="00BC6720" w:rsidRDefault="00BC6720" w:rsidP="00386E4B">
      <w:pPr>
        <w:autoSpaceDE w:val="0"/>
        <w:autoSpaceDN w:val="0"/>
        <w:adjustRightInd w:val="0"/>
        <w:spacing w:line="360" w:lineRule="auto"/>
        <w:ind w:firstLine="698"/>
        <w:jc w:val="both"/>
        <w:rPr>
          <w:rFonts w:ascii="Times New Roman" w:hAnsi="Times New Roman" w:cs="Times New Roman"/>
          <w:sz w:val="24"/>
          <w:szCs w:val="24"/>
          <w:lang w:val="es"/>
        </w:rPr>
      </w:pPr>
      <w:r w:rsidRPr="001242B0">
        <w:rPr>
          <w:rFonts w:ascii="Times New Roman" w:hAnsi="Times New Roman" w:cs="Times New Roman"/>
          <w:sz w:val="24"/>
          <w:szCs w:val="24"/>
          <w:lang w:val="es"/>
        </w:rPr>
        <w:lastRenderedPageBreak/>
        <w:t>Otro punto importante en el estudio de mercado es la oferta y la demanda</w:t>
      </w:r>
      <w:r w:rsidR="00E85A3B">
        <w:rPr>
          <w:rFonts w:ascii="Times New Roman" w:hAnsi="Times New Roman" w:cs="Times New Roman"/>
          <w:sz w:val="24"/>
          <w:szCs w:val="24"/>
          <w:lang w:val="es"/>
        </w:rPr>
        <w:t>.</w:t>
      </w:r>
      <w:r w:rsidRPr="001242B0">
        <w:rPr>
          <w:rFonts w:ascii="Times New Roman" w:hAnsi="Times New Roman" w:cs="Times New Roman"/>
          <w:sz w:val="24"/>
          <w:szCs w:val="24"/>
          <w:lang w:val="es"/>
        </w:rPr>
        <w:t xml:space="preserve"> </w:t>
      </w:r>
      <w:r w:rsidR="00E85A3B">
        <w:rPr>
          <w:rFonts w:ascii="Times New Roman" w:hAnsi="Times New Roman" w:cs="Times New Roman"/>
          <w:sz w:val="24"/>
          <w:szCs w:val="24"/>
          <w:lang w:val="es"/>
        </w:rPr>
        <w:t>S</w:t>
      </w:r>
      <w:r w:rsidRPr="001242B0">
        <w:rPr>
          <w:rFonts w:ascii="Times New Roman" w:hAnsi="Times New Roman" w:cs="Times New Roman"/>
          <w:sz w:val="24"/>
          <w:szCs w:val="24"/>
          <w:lang w:val="es"/>
        </w:rPr>
        <w:t>on aspectos que determinan el futuro del proyecto</w:t>
      </w:r>
      <w:r w:rsidR="00E85A3B">
        <w:rPr>
          <w:rFonts w:ascii="Times New Roman" w:hAnsi="Times New Roman" w:cs="Times New Roman"/>
          <w:sz w:val="24"/>
          <w:szCs w:val="24"/>
          <w:lang w:val="es"/>
        </w:rPr>
        <w:t>.</w:t>
      </w:r>
      <w:r w:rsidRPr="001242B0">
        <w:rPr>
          <w:rFonts w:ascii="Times New Roman" w:hAnsi="Times New Roman" w:cs="Times New Roman"/>
          <w:sz w:val="24"/>
          <w:szCs w:val="24"/>
          <w:lang w:val="es"/>
        </w:rPr>
        <w:t xml:space="preserve"> “Oferta es la cantidad de bienes o servicios que un cierto número de oferentes (productores) está dispuesto a poner a disposición del mercado a un precio determinado” (Baca, 2010, p.</w:t>
      </w:r>
      <w:r w:rsidR="00E85A3B">
        <w:rPr>
          <w:rFonts w:ascii="Times New Roman" w:hAnsi="Times New Roman" w:cs="Times New Roman"/>
          <w:sz w:val="24"/>
          <w:szCs w:val="24"/>
          <w:lang w:val="es"/>
        </w:rPr>
        <w:t xml:space="preserve"> </w:t>
      </w:r>
      <w:r w:rsidRPr="001242B0">
        <w:rPr>
          <w:rFonts w:ascii="Times New Roman" w:hAnsi="Times New Roman" w:cs="Times New Roman"/>
          <w:sz w:val="24"/>
          <w:szCs w:val="24"/>
          <w:lang w:val="es"/>
        </w:rPr>
        <w:t>41).</w:t>
      </w:r>
      <w:r w:rsidR="00E85A3B">
        <w:rPr>
          <w:rFonts w:ascii="Times New Roman" w:hAnsi="Times New Roman" w:cs="Times New Roman"/>
          <w:sz w:val="24"/>
          <w:szCs w:val="24"/>
          <w:lang w:val="es"/>
        </w:rPr>
        <w:t xml:space="preserve"> Por su parte, l</w:t>
      </w:r>
      <w:r w:rsidRPr="001242B0">
        <w:rPr>
          <w:rFonts w:ascii="Times New Roman" w:hAnsi="Times New Roman" w:cs="Times New Roman"/>
          <w:sz w:val="24"/>
          <w:szCs w:val="24"/>
          <w:lang w:val="es"/>
        </w:rPr>
        <w:t xml:space="preserve">a demanda, “es la cantidad de bienes o servicios que los compradores estar están dispuestos a comprar. Para </w:t>
      </w:r>
      <w:proofErr w:type="spellStart"/>
      <w:r w:rsidRPr="001242B0">
        <w:rPr>
          <w:rFonts w:ascii="Times New Roman" w:hAnsi="Times New Roman" w:cs="Times New Roman"/>
          <w:sz w:val="24"/>
          <w:szCs w:val="24"/>
          <w:lang w:val="es"/>
        </w:rPr>
        <w:t>Mankiw</w:t>
      </w:r>
      <w:proofErr w:type="spellEnd"/>
      <w:r w:rsidRPr="001242B0">
        <w:rPr>
          <w:rFonts w:ascii="Times New Roman" w:hAnsi="Times New Roman" w:cs="Times New Roman"/>
          <w:sz w:val="24"/>
          <w:szCs w:val="24"/>
          <w:lang w:val="es"/>
        </w:rPr>
        <w:t xml:space="preserve"> (2009) la cantidad demandada de un bien determinado es el monto que de ese bien están dispuestos a adquirir los compradores” (</w:t>
      </w:r>
      <w:r w:rsidR="00E85A3B">
        <w:rPr>
          <w:rFonts w:ascii="Times New Roman" w:hAnsi="Times New Roman" w:cs="Times New Roman"/>
          <w:sz w:val="24"/>
          <w:szCs w:val="24"/>
          <w:lang w:val="es"/>
        </w:rPr>
        <w:t xml:space="preserve">2010, </w:t>
      </w:r>
      <w:r w:rsidRPr="001242B0">
        <w:rPr>
          <w:rFonts w:ascii="Times New Roman" w:hAnsi="Times New Roman" w:cs="Times New Roman"/>
          <w:sz w:val="24"/>
          <w:szCs w:val="24"/>
          <w:lang w:val="es"/>
        </w:rPr>
        <w:t>p. 67).</w:t>
      </w:r>
    </w:p>
    <w:p w:rsidR="00BC6720" w:rsidRDefault="00BC6720" w:rsidP="00386E4B">
      <w:pPr>
        <w:autoSpaceDE w:val="0"/>
        <w:autoSpaceDN w:val="0"/>
        <w:adjustRightInd w:val="0"/>
        <w:spacing w:line="360" w:lineRule="auto"/>
        <w:ind w:firstLine="698"/>
        <w:jc w:val="both"/>
        <w:rPr>
          <w:rFonts w:ascii="Times New Roman" w:hAnsi="Times New Roman" w:cs="Times New Roman"/>
          <w:sz w:val="24"/>
          <w:szCs w:val="24"/>
          <w:lang w:val="es"/>
        </w:rPr>
      </w:pPr>
      <w:r>
        <w:rPr>
          <w:rFonts w:ascii="Times New Roman" w:hAnsi="Times New Roman" w:cs="Times New Roman"/>
          <w:sz w:val="24"/>
          <w:szCs w:val="24"/>
          <w:lang w:val="es"/>
        </w:rPr>
        <w:t>Otros aspectos de igual importancia a la función de la oferta y la demanda en el mercado son los gustos y preferencias</w:t>
      </w:r>
      <w:r w:rsidR="00E85A3B">
        <w:rPr>
          <w:rFonts w:ascii="Times New Roman" w:hAnsi="Times New Roman" w:cs="Times New Roman"/>
          <w:sz w:val="24"/>
          <w:szCs w:val="24"/>
          <w:lang w:val="es"/>
        </w:rPr>
        <w:t>,</w:t>
      </w:r>
      <w:r>
        <w:rPr>
          <w:rFonts w:ascii="Times New Roman" w:hAnsi="Times New Roman" w:cs="Times New Roman"/>
          <w:sz w:val="24"/>
          <w:szCs w:val="24"/>
          <w:lang w:val="es"/>
        </w:rPr>
        <w:t xml:space="preserve"> los cuales son un factor totalmente subjetivo a</w:t>
      </w:r>
      <w:r w:rsidR="00E85A3B">
        <w:rPr>
          <w:rFonts w:ascii="Times New Roman" w:hAnsi="Times New Roman" w:cs="Times New Roman"/>
          <w:sz w:val="24"/>
          <w:szCs w:val="24"/>
          <w:lang w:val="es"/>
        </w:rPr>
        <w:t>l consumo en cada consumidor</w:t>
      </w:r>
      <w:r>
        <w:rPr>
          <w:rFonts w:ascii="Times New Roman" w:hAnsi="Times New Roman" w:cs="Times New Roman"/>
          <w:sz w:val="24"/>
          <w:szCs w:val="24"/>
          <w:lang w:val="es"/>
        </w:rPr>
        <w:t xml:space="preserve">. En el mundo no hay dos personas iguales, y lo que para una persona puede ser importante a la hora de tomar una decisión de consumir, para otra persona puede no significar nada. Las preferencias en </w:t>
      </w:r>
      <w:r w:rsidR="00E85A3B">
        <w:rPr>
          <w:rFonts w:ascii="Times New Roman" w:hAnsi="Times New Roman" w:cs="Times New Roman"/>
          <w:sz w:val="24"/>
          <w:szCs w:val="24"/>
          <w:lang w:val="es"/>
        </w:rPr>
        <w:t xml:space="preserve">sí </w:t>
      </w:r>
      <w:r>
        <w:rPr>
          <w:rFonts w:ascii="Times New Roman" w:hAnsi="Times New Roman" w:cs="Times New Roman"/>
          <w:sz w:val="24"/>
          <w:szCs w:val="24"/>
          <w:lang w:val="es"/>
        </w:rPr>
        <w:t>son inversas</w:t>
      </w:r>
      <w:r w:rsidR="00E85A3B">
        <w:rPr>
          <w:rFonts w:ascii="Times New Roman" w:hAnsi="Times New Roman" w:cs="Times New Roman"/>
          <w:sz w:val="24"/>
          <w:szCs w:val="24"/>
          <w:lang w:val="es"/>
        </w:rPr>
        <w:t>,</w:t>
      </w:r>
      <w:r>
        <w:rPr>
          <w:rFonts w:ascii="Times New Roman" w:hAnsi="Times New Roman" w:cs="Times New Roman"/>
          <w:sz w:val="24"/>
          <w:szCs w:val="24"/>
          <w:lang w:val="es"/>
        </w:rPr>
        <w:t xml:space="preserve"> ya que en ellos influye</w:t>
      </w:r>
      <w:r w:rsidR="00E85A3B">
        <w:rPr>
          <w:rFonts w:ascii="Times New Roman" w:hAnsi="Times New Roman" w:cs="Times New Roman"/>
          <w:sz w:val="24"/>
          <w:szCs w:val="24"/>
          <w:lang w:val="es"/>
        </w:rPr>
        <w:t>n</w:t>
      </w:r>
      <w:r>
        <w:rPr>
          <w:rFonts w:ascii="Times New Roman" w:hAnsi="Times New Roman" w:cs="Times New Roman"/>
          <w:sz w:val="24"/>
          <w:szCs w:val="24"/>
          <w:lang w:val="es"/>
        </w:rPr>
        <w:t xml:space="preserve"> la edad, el sexo, la cultura y demás factores</w:t>
      </w:r>
      <w:r w:rsidR="00E85A3B">
        <w:rPr>
          <w:rFonts w:ascii="Times New Roman" w:hAnsi="Times New Roman" w:cs="Times New Roman"/>
          <w:sz w:val="24"/>
          <w:szCs w:val="24"/>
          <w:lang w:val="es"/>
        </w:rPr>
        <w:t>;</w:t>
      </w:r>
      <w:r>
        <w:rPr>
          <w:rFonts w:ascii="Times New Roman" w:hAnsi="Times New Roman" w:cs="Times New Roman"/>
          <w:sz w:val="24"/>
          <w:szCs w:val="24"/>
          <w:lang w:val="es"/>
        </w:rPr>
        <w:t xml:space="preserve"> es por ello que la diversidad de productos en el mercado es representativa </w:t>
      </w:r>
      <w:sdt>
        <w:sdtPr>
          <w:rPr>
            <w:rFonts w:ascii="Times New Roman" w:hAnsi="Times New Roman" w:cs="Times New Roman"/>
            <w:sz w:val="24"/>
            <w:szCs w:val="24"/>
            <w:lang w:val="es"/>
          </w:rPr>
          <w:id w:val="1971790000"/>
          <w:citation/>
        </w:sdtPr>
        <w:sdtEndPr/>
        <w:sdtContent>
          <w:r>
            <w:rPr>
              <w:rFonts w:ascii="Times New Roman" w:hAnsi="Times New Roman" w:cs="Times New Roman"/>
              <w:sz w:val="24"/>
              <w:szCs w:val="24"/>
              <w:lang w:val="es"/>
            </w:rPr>
            <w:fldChar w:fldCharType="begin"/>
          </w:r>
          <w:r w:rsidR="005777D5">
            <w:rPr>
              <w:rFonts w:ascii="Times New Roman" w:hAnsi="Times New Roman" w:cs="Times New Roman"/>
              <w:sz w:val="24"/>
              <w:szCs w:val="24"/>
            </w:rPr>
            <w:instrText xml:space="preserve">CITATION Lor151 \l 5130 </w:instrText>
          </w:r>
          <w:r>
            <w:rPr>
              <w:rFonts w:ascii="Times New Roman" w:hAnsi="Times New Roman" w:cs="Times New Roman"/>
              <w:sz w:val="24"/>
              <w:szCs w:val="24"/>
              <w:lang w:val="es"/>
            </w:rPr>
            <w:fldChar w:fldCharType="separate"/>
          </w:r>
          <w:r w:rsidR="005777D5" w:rsidRPr="00C138FE">
            <w:rPr>
              <w:rFonts w:ascii="Times New Roman" w:hAnsi="Times New Roman" w:cs="Times New Roman"/>
              <w:noProof/>
              <w:sz w:val="24"/>
              <w:szCs w:val="24"/>
            </w:rPr>
            <w:t>(Rodríguez, 2015)</w:t>
          </w:r>
          <w:r>
            <w:rPr>
              <w:rFonts w:ascii="Times New Roman" w:hAnsi="Times New Roman" w:cs="Times New Roman"/>
              <w:sz w:val="24"/>
              <w:szCs w:val="24"/>
              <w:lang w:val="es"/>
            </w:rPr>
            <w:fldChar w:fldCharType="end"/>
          </w:r>
        </w:sdtContent>
      </w:sdt>
      <w:r w:rsidR="003F0807">
        <w:rPr>
          <w:rFonts w:ascii="Times New Roman" w:hAnsi="Times New Roman" w:cs="Times New Roman"/>
          <w:sz w:val="24"/>
          <w:szCs w:val="24"/>
          <w:lang w:val="es"/>
        </w:rPr>
        <w:t>.</w:t>
      </w:r>
    </w:p>
    <w:p w:rsidR="00BC6720" w:rsidRPr="00386E4B" w:rsidRDefault="00BC6720" w:rsidP="00386E4B">
      <w:pPr>
        <w:pStyle w:val="Ttulo3"/>
        <w:numPr>
          <w:ilvl w:val="3"/>
          <w:numId w:val="7"/>
        </w:numPr>
        <w:spacing w:after="160"/>
        <w:ind w:left="1418"/>
        <w:rPr>
          <w:rFonts w:ascii="Times New Roman" w:hAnsi="Times New Roman"/>
          <w:i/>
          <w:sz w:val="24"/>
          <w:lang w:val="es"/>
        </w:rPr>
      </w:pPr>
      <w:bookmarkStart w:id="345" w:name="_Toc521232393"/>
      <w:r w:rsidRPr="00386E4B">
        <w:rPr>
          <w:rFonts w:ascii="Times New Roman" w:hAnsi="Times New Roman"/>
          <w:i/>
          <w:sz w:val="24"/>
          <w:lang w:val="es"/>
        </w:rPr>
        <w:t>Planeación estratégica</w:t>
      </w:r>
      <w:r w:rsidR="00D665F1" w:rsidRPr="00386E4B">
        <w:rPr>
          <w:rFonts w:ascii="Times New Roman" w:hAnsi="Times New Roman"/>
          <w:i/>
          <w:sz w:val="24"/>
          <w:lang w:val="es"/>
        </w:rPr>
        <w:t>.</w:t>
      </w:r>
      <w:bookmarkEnd w:id="345"/>
    </w:p>
    <w:p w:rsidR="00BC6720" w:rsidRPr="00F722F4" w:rsidRDefault="00BC6720" w:rsidP="00386E4B">
      <w:pPr>
        <w:pStyle w:val="NormalWeb"/>
        <w:spacing w:after="160" w:afterAutospacing="0" w:line="360" w:lineRule="auto"/>
        <w:ind w:firstLine="698"/>
        <w:jc w:val="both"/>
      </w:pPr>
      <w:r w:rsidRPr="00F722F4">
        <w:rPr>
          <w:lang w:val="es" w:eastAsia="es-ES"/>
        </w:rPr>
        <w:t>Antes de hablar de planeación estratégica</w:t>
      </w:r>
      <w:r w:rsidR="00D665F1">
        <w:rPr>
          <w:lang w:val="es" w:eastAsia="es-ES"/>
        </w:rPr>
        <w:t>,</w:t>
      </w:r>
      <w:r w:rsidRPr="00F722F4">
        <w:rPr>
          <w:lang w:val="es" w:eastAsia="es-ES"/>
        </w:rPr>
        <w:t xml:space="preserve"> es importante tener claro el concepto de planeación general, </w:t>
      </w:r>
      <w:r w:rsidR="00D665F1">
        <w:rPr>
          <w:lang w:val="es" w:eastAsia="es-ES"/>
        </w:rPr>
        <w:t>el</w:t>
      </w:r>
      <w:r w:rsidR="00D665F1" w:rsidRPr="00F722F4">
        <w:rPr>
          <w:lang w:val="es" w:eastAsia="es-ES"/>
        </w:rPr>
        <w:t xml:space="preserve"> </w:t>
      </w:r>
      <w:r w:rsidRPr="00F722F4">
        <w:rPr>
          <w:lang w:val="es" w:eastAsia="es-ES"/>
        </w:rPr>
        <w:t xml:space="preserve">cual se puede definir como </w:t>
      </w:r>
      <w:r w:rsidRPr="00F722F4">
        <w:t>un proceso bien meditado y con una ejecución metódica y estructurada, con el fin el obtener un objetivo determinado</w:t>
      </w:r>
      <w:r w:rsidR="00D665F1">
        <w:t>.</w:t>
      </w:r>
      <w:r w:rsidRPr="00F722F4">
        <w:t xml:space="preserve"> </w:t>
      </w:r>
      <w:r w:rsidR="00D665F1">
        <w:t>L</w:t>
      </w:r>
      <w:r w:rsidRPr="00F722F4">
        <w:t xml:space="preserve">a </w:t>
      </w:r>
      <w:r w:rsidRPr="00F55824">
        <w:t>planeación</w:t>
      </w:r>
      <w:r w:rsidR="00D665F1">
        <w:t>,</w:t>
      </w:r>
      <w:r w:rsidRPr="00F55824">
        <w:t xml:space="preserve"> </w:t>
      </w:r>
      <w:r w:rsidRPr="00F722F4">
        <w:t>en un sentido un poco más amplio, podría tener más de un objetivo, de forma que una misma planificación organizada podría dar, mediante la ejecución de varias tareas iguales o complementarias, una serie de objetivos. Cuanto mayor sea el grado de planificación, más fácil será obtener los máximos objetivos con el menor esfuerzo</w:t>
      </w:r>
      <w:r w:rsidR="00552754">
        <w:t xml:space="preserve"> (Riquelme, 2017, párr. 1).</w:t>
      </w:r>
    </w:p>
    <w:p w:rsidR="00BC6720" w:rsidRPr="00F722F4" w:rsidRDefault="00BC6720" w:rsidP="00386E4B">
      <w:pPr>
        <w:pStyle w:val="NormalWeb"/>
        <w:spacing w:after="160" w:afterAutospacing="0" w:line="360" w:lineRule="auto"/>
        <w:ind w:left="709" w:hanging="11"/>
        <w:jc w:val="both"/>
      </w:pPr>
      <w:r w:rsidRPr="00F722F4">
        <w:t xml:space="preserve">De manera complementaria, </w:t>
      </w:r>
      <w:r w:rsidR="00D665F1">
        <w:t>es posible</w:t>
      </w:r>
      <w:r w:rsidR="00D665F1" w:rsidRPr="00F722F4">
        <w:t xml:space="preserve"> </w:t>
      </w:r>
      <w:r w:rsidRPr="00F722F4">
        <w:t>decir que la planeación</w:t>
      </w:r>
      <w:r w:rsidRPr="00F722F4">
        <w:rPr>
          <w:rStyle w:val="Textoennegrita"/>
        </w:rPr>
        <w:t xml:space="preserve"> </w:t>
      </w:r>
      <w:r w:rsidRPr="00F722F4">
        <w:t>es un proceso mediante el cual las personas establecen una serie de pasos y parámetros a seguir antes del inicio de un proyecto, con el fin de obtener los mejores resultados posibles. Cabe destacar que debe realizarse de forma metódica, estructurada y organizada de una manera ampliada con diferentes actividades complementarias y pasos a seguir, pautando fechas de entrega y distribuyendo según las horas de realización</w:t>
      </w:r>
      <w:r w:rsidR="00552754">
        <w:t xml:space="preserve"> (Riquelme, 2017, párr. 2)</w:t>
      </w:r>
    </w:p>
    <w:p w:rsidR="00BC6720" w:rsidRPr="00F55824" w:rsidRDefault="00BC6720" w:rsidP="00386E4B">
      <w:pPr>
        <w:spacing w:line="360" w:lineRule="auto"/>
        <w:ind w:firstLine="698"/>
        <w:jc w:val="both"/>
        <w:rPr>
          <w:rFonts w:ascii="Times New Roman" w:hAnsi="Times New Roman" w:cs="Times New Roman"/>
          <w:sz w:val="24"/>
          <w:lang w:val="es"/>
        </w:rPr>
      </w:pPr>
      <w:r>
        <w:rPr>
          <w:rFonts w:ascii="Times New Roman" w:hAnsi="Times New Roman" w:cs="Times New Roman"/>
          <w:sz w:val="24"/>
          <w:lang w:val="es"/>
        </w:rPr>
        <w:lastRenderedPageBreak/>
        <w:t>Ahora bien, l</w:t>
      </w:r>
      <w:r w:rsidRPr="00F55824">
        <w:rPr>
          <w:rFonts w:ascii="Times New Roman" w:hAnsi="Times New Roman" w:cs="Times New Roman"/>
          <w:sz w:val="24"/>
          <w:lang w:val="es"/>
        </w:rPr>
        <w:t xml:space="preserve">os modelos de planeación estratégica son fases importantes </w:t>
      </w:r>
      <w:r w:rsidR="00D665F1">
        <w:rPr>
          <w:rFonts w:ascii="Times New Roman" w:hAnsi="Times New Roman" w:cs="Times New Roman"/>
          <w:sz w:val="24"/>
          <w:lang w:val="es"/>
        </w:rPr>
        <w:t>de la</w:t>
      </w:r>
      <w:r w:rsidRPr="00F55824">
        <w:rPr>
          <w:rFonts w:ascii="Times New Roman" w:hAnsi="Times New Roman" w:cs="Times New Roman"/>
          <w:sz w:val="24"/>
          <w:lang w:val="es"/>
        </w:rPr>
        <w:t xml:space="preserve"> planeación, </w:t>
      </w:r>
      <w:r w:rsidR="00D665F1">
        <w:rPr>
          <w:rFonts w:ascii="Times New Roman" w:hAnsi="Times New Roman" w:cs="Times New Roman"/>
          <w:sz w:val="24"/>
          <w:lang w:val="es"/>
        </w:rPr>
        <w:t xml:space="preserve">de </w:t>
      </w:r>
      <w:r w:rsidRPr="00F55824">
        <w:rPr>
          <w:rFonts w:ascii="Times New Roman" w:hAnsi="Times New Roman" w:cs="Times New Roman"/>
          <w:sz w:val="24"/>
          <w:lang w:val="es"/>
        </w:rPr>
        <w:t xml:space="preserve">la </w:t>
      </w:r>
      <w:r w:rsidRPr="006749BF">
        <w:rPr>
          <w:rFonts w:ascii="Times New Roman" w:hAnsi="Times New Roman" w:cs="Times New Roman"/>
          <w:sz w:val="24"/>
          <w:lang w:val="es"/>
        </w:rPr>
        <w:t>definición</w:t>
      </w:r>
      <w:r w:rsidRPr="00F55824">
        <w:rPr>
          <w:rFonts w:ascii="Times New Roman" w:hAnsi="Times New Roman" w:cs="Times New Roman"/>
          <w:sz w:val="24"/>
          <w:lang w:val="es"/>
        </w:rPr>
        <w:t xml:space="preserve"> de la </w:t>
      </w:r>
      <w:r w:rsidRPr="006749BF">
        <w:rPr>
          <w:rFonts w:ascii="Times New Roman" w:hAnsi="Times New Roman" w:cs="Times New Roman"/>
          <w:sz w:val="24"/>
          <w:lang w:val="es"/>
        </w:rPr>
        <w:t>misión</w:t>
      </w:r>
      <w:r w:rsidRPr="00F55824">
        <w:rPr>
          <w:rFonts w:ascii="Times New Roman" w:hAnsi="Times New Roman" w:cs="Times New Roman"/>
          <w:sz w:val="24"/>
          <w:lang w:val="es"/>
        </w:rPr>
        <w:t xml:space="preserve"> y la </w:t>
      </w:r>
      <w:r w:rsidRPr="006749BF">
        <w:rPr>
          <w:rFonts w:ascii="Times New Roman" w:hAnsi="Times New Roman" w:cs="Times New Roman"/>
          <w:sz w:val="24"/>
          <w:lang w:val="es"/>
        </w:rPr>
        <w:t>visión</w:t>
      </w:r>
      <w:r>
        <w:rPr>
          <w:rFonts w:ascii="Times New Roman" w:hAnsi="Times New Roman" w:cs="Times New Roman"/>
          <w:sz w:val="24"/>
          <w:lang w:val="es"/>
        </w:rPr>
        <w:t xml:space="preserve"> </w:t>
      </w:r>
      <w:r w:rsidRPr="00F55824">
        <w:rPr>
          <w:rFonts w:ascii="Times New Roman" w:hAnsi="Times New Roman" w:cs="Times New Roman"/>
          <w:sz w:val="24"/>
          <w:lang w:val="es"/>
        </w:rPr>
        <w:t xml:space="preserve">de la organización, </w:t>
      </w:r>
      <w:r w:rsidR="00D665F1">
        <w:rPr>
          <w:rFonts w:ascii="Times New Roman" w:hAnsi="Times New Roman" w:cs="Times New Roman"/>
          <w:sz w:val="24"/>
          <w:lang w:val="es"/>
        </w:rPr>
        <w:t>d</w:t>
      </w:r>
      <w:r w:rsidRPr="00F55824">
        <w:rPr>
          <w:rFonts w:ascii="Times New Roman" w:hAnsi="Times New Roman" w:cs="Times New Roman"/>
          <w:sz w:val="24"/>
          <w:lang w:val="es"/>
        </w:rPr>
        <w:t xml:space="preserve">el </w:t>
      </w:r>
      <w:r w:rsidRPr="006749BF">
        <w:rPr>
          <w:rFonts w:ascii="Times New Roman" w:hAnsi="Times New Roman" w:cs="Times New Roman"/>
          <w:sz w:val="24"/>
          <w:lang w:val="es"/>
        </w:rPr>
        <w:t>diagnóstico</w:t>
      </w:r>
      <w:r w:rsidRPr="00F55824">
        <w:rPr>
          <w:rFonts w:ascii="Times New Roman" w:hAnsi="Times New Roman" w:cs="Times New Roman"/>
          <w:sz w:val="24"/>
          <w:lang w:val="es"/>
        </w:rPr>
        <w:t xml:space="preserve"> del entorno y de las condiciones internas para identificar las fortalezas, amenazas y oportunidades y la especificación de las estrategias correspondientes. Todo lo anterior permite establecer los objetivos de la </w:t>
      </w:r>
      <w:r w:rsidRPr="006749BF">
        <w:rPr>
          <w:rFonts w:ascii="Times New Roman" w:hAnsi="Times New Roman" w:cs="Times New Roman"/>
          <w:sz w:val="24"/>
          <w:lang w:val="es"/>
        </w:rPr>
        <w:t>organización</w:t>
      </w:r>
      <w:r w:rsidR="00D665F1">
        <w:rPr>
          <w:rFonts w:ascii="Times New Roman" w:hAnsi="Times New Roman" w:cs="Times New Roman"/>
          <w:sz w:val="24"/>
          <w:lang w:val="es"/>
        </w:rPr>
        <w:t>,</w:t>
      </w:r>
      <w:r w:rsidRPr="006749BF">
        <w:rPr>
          <w:rFonts w:ascii="Times New Roman" w:hAnsi="Times New Roman" w:cs="Times New Roman"/>
          <w:sz w:val="24"/>
          <w:lang w:val="es"/>
        </w:rPr>
        <w:t xml:space="preserve"> y</w:t>
      </w:r>
      <w:r w:rsidRPr="00F55824">
        <w:rPr>
          <w:rFonts w:ascii="Times New Roman" w:hAnsi="Times New Roman" w:cs="Times New Roman"/>
          <w:sz w:val="24"/>
          <w:lang w:val="es"/>
        </w:rPr>
        <w:t xml:space="preserve"> a partir de este marco la planeación </w:t>
      </w:r>
      <w:r w:rsidRPr="006749BF">
        <w:rPr>
          <w:rFonts w:ascii="Times New Roman" w:hAnsi="Times New Roman" w:cs="Times New Roman"/>
          <w:sz w:val="24"/>
          <w:lang w:val="es"/>
        </w:rPr>
        <w:t>estratégica</w:t>
      </w:r>
      <w:r w:rsidRPr="00F55824">
        <w:rPr>
          <w:rFonts w:ascii="Times New Roman" w:hAnsi="Times New Roman" w:cs="Times New Roman"/>
          <w:sz w:val="24"/>
          <w:lang w:val="es"/>
        </w:rPr>
        <w:t xml:space="preserve"> hacer la </w:t>
      </w:r>
      <w:r w:rsidRPr="006749BF">
        <w:rPr>
          <w:rFonts w:ascii="Times New Roman" w:hAnsi="Times New Roman" w:cs="Times New Roman"/>
          <w:sz w:val="24"/>
          <w:lang w:val="es"/>
        </w:rPr>
        <w:t>definición</w:t>
      </w:r>
      <w:r w:rsidRPr="00F55824">
        <w:rPr>
          <w:rFonts w:ascii="Times New Roman" w:hAnsi="Times New Roman" w:cs="Times New Roman"/>
          <w:sz w:val="24"/>
          <w:lang w:val="es"/>
        </w:rPr>
        <w:t xml:space="preserve"> de metas y planes detallados, el presupuesto y</w:t>
      </w:r>
      <w:r w:rsidR="00D665F1">
        <w:rPr>
          <w:rFonts w:ascii="Times New Roman" w:hAnsi="Times New Roman" w:cs="Times New Roman"/>
          <w:sz w:val="24"/>
          <w:lang w:val="es"/>
        </w:rPr>
        <w:t>,</w:t>
      </w:r>
      <w:r w:rsidRPr="00F55824">
        <w:rPr>
          <w:rFonts w:ascii="Times New Roman" w:hAnsi="Times New Roman" w:cs="Times New Roman"/>
          <w:sz w:val="24"/>
          <w:lang w:val="es"/>
        </w:rPr>
        <w:t xml:space="preserve"> finalmente, organizar sistemas de </w:t>
      </w:r>
      <w:r w:rsidRPr="006749BF">
        <w:rPr>
          <w:rFonts w:ascii="Times New Roman" w:hAnsi="Times New Roman" w:cs="Times New Roman"/>
          <w:sz w:val="24"/>
          <w:lang w:val="es"/>
        </w:rPr>
        <w:t>información</w:t>
      </w:r>
      <w:r w:rsidRPr="00F55824">
        <w:rPr>
          <w:rFonts w:ascii="Times New Roman" w:hAnsi="Times New Roman" w:cs="Times New Roman"/>
          <w:sz w:val="24"/>
          <w:lang w:val="es"/>
        </w:rPr>
        <w:t xml:space="preserve"> </w:t>
      </w:r>
      <w:r w:rsidRPr="006749BF">
        <w:rPr>
          <w:rFonts w:ascii="Times New Roman" w:hAnsi="Times New Roman" w:cs="Times New Roman"/>
          <w:sz w:val="24"/>
          <w:lang w:val="es"/>
        </w:rPr>
        <w:t>periódica</w:t>
      </w:r>
      <w:r w:rsidRPr="00F55824">
        <w:rPr>
          <w:rFonts w:ascii="Times New Roman" w:hAnsi="Times New Roman" w:cs="Times New Roman"/>
          <w:sz w:val="24"/>
          <w:lang w:val="es"/>
        </w:rPr>
        <w:t xml:space="preserve"> y de seguimiento del desempeño de las responsabilidades asignadas.</w:t>
      </w:r>
    </w:p>
    <w:p w:rsidR="00BC6720" w:rsidRPr="00F55824" w:rsidRDefault="00BC6720" w:rsidP="00386E4B">
      <w:pPr>
        <w:pStyle w:val="Prrafodelista"/>
        <w:numPr>
          <w:ilvl w:val="2"/>
          <w:numId w:val="7"/>
        </w:numPr>
        <w:autoSpaceDE w:val="0"/>
        <w:autoSpaceDN w:val="0"/>
        <w:adjustRightInd w:val="0"/>
        <w:spacing w:before="240" w:line="360" w:lineRule="auto"/>
        <w:ind w:left="1418"/>
        <w:jc w:val="both"/>
        <w:outlineLvl w:val="1"/>
        <w:rPr>
          <w:rFonts w:ascii="Times New Roman" w:hAnsi="Times New Roman" w:cs="Times New Roman"/>
          <w:b/>
          <w:sz w:val="24"/>
          <w:szCs w:val="24"/>
          <w:lang w:val="es"/>
        </w:rPr>
      </w:pPr>
      <w:bookmarkStart w:id="346" w:name="_Toc485938352"/>
      <w:bookmarkStart w:id="347" w:name="_Toc485968990"/>
      <w:bookmarkStart w:id="348" w:name="_Toc485969343"/>
      <w:bookmarkStart w:id="349" w:name="_Toc485969496"/>
      <w:bookmarkStart w:id="350" w:name="_Toc514851272"/>
      <w:bookmarkStart w:id="351" w:name="_Toc514851940"/>
      <w:bookmarkStart w:id="352" w:name="_Toc514854706"/>
      <w:bookmarkStart w:id="353" w:name="_Toc514855333"/>
      <w:bookmarkStart w:id="354" w:name="_Toc514856510"/>
      <w:bookmarkStart w:id="355" w:name="_Toc519493809"/>
      <w:bookmarkStart w:id="356" w:name="_Toc519493985"/>
      <w:bookmarkStart w:id="357" w:name="_Toc521232394"/>
      <w:bookmarkEnd w:id="346"/>
      <w:bookmarkEnd w:id="347"/>
      <w:bookmarkEnd w:id="348"/>
      <w:bookmarkEnd w:id="349"/>
      <w:bookmarkEnd w:id="350"/>
      <w:bookmarkEnd w:id="351"/>
      <w:bookmarkEnd w:id="352"/>
      <w:bookmarkEnd w:id="353"/>
      <w:bookmarkEnd w:id="354"/>
      <w:bookmarkEnd w:id="355"/>
      <w:bookmarkEnd w:id="356"/>
      <w:r w:rsidRPr="00F55824">
        <w:rPr>
          <w:rFonts w:ascii="Times New Roman" w:hAnsi="Times New Roman" w:cs="Times New Roman"/>
          <w:b/>
          <w:sz w:val="24"/>
          <w:szCs w:val="24"/>
          <w:lang w:val="es"/>
        </w:rPr>
        <w:t>Estudio de operación.</w:t>
      </w:r>
      <w:bookmarkEnd w:id="357"/>
    </w:p>
    <w:p w:rsidR="005F29BE" w:rsidRDefault="00BC6720" w:rsidP="00386E4B">
      <w:pPr>
        <w:autoSpaceDE w:val="0"/>
        <w:autoSpaceDN w:val="0"/>
        <w:adjustRightInd w:val="0"/>
        <w:spacing w:before="240" w:line="360" w:lineRule="auto"/>
        <w:ind w:firstLine="698"/>
        <w:jc w:val="both"/>
        <w:rPr>
          <w:rFonts w:ascii="Times New Roman" w:hAnsi="Times New Roman" w:cs="Times New Roman"/>
          <w:sz w:val="24"/>
          <w:szCs w:val="24"/>
          <w:lang w:val="es"/>
        </w:rPr>
      </w:pPr>
      <w:r>
        <w:rPr>
          <w:rFonts w:ascii="Times New Roman" w:hAnsi="Times New Roman" w:cs="Times New Roman"/>
          <w:sz w:val="24"/>
          <w:szCs w:val="24"/>
          <w:lang w:val="es"/>
        </w:rPr>
        <w:t>Según Miranda (1994)</w:t>
      </w:r>
      <w:r w:rsidR="005F29BE">
        <w:rPr>
          <w:rFonts w:ascii="Times New Roman" w:hAnsi="Times New Roman" w:cs="Times New Roman"/>
          <w:sz w:val="24"/>
          <w:szCs w:val="24"/>
          <w:lang w:val="es"/>
        </w:rPr>
        <w:t>:</w:t>
      </w:r>
    </w:p>
    <w:p w:rsidR="00BC6720" w:rsidRDefault="00BC6720" w:rsidP="00386E4B">
      <w:pPr>
        <w:autoSpaceDE w:val="0"/>
        <w:autoSpaceDN w:val="0"/>
        <w:adjustRightInd w:val="0"/>
        <w:spacing w:before="240" w:line="360" w:lineRule="auto"/>
        <w:ind w:left="728" w:firstLine="14"/>
        <w:jc w:val="both"/>
        <w:rPr>
          <w:rFonts w:ascii="Times New Roman" w:hAnsi="Times New Roman" w:cs="Times New Roman"/>
          <w:sz w:val="24"/>
          <w:szCs w:val="24"/>
          <w:lang w:val="es"/>
        </w:rPr>
      </w:pPr>
      <w:r w:rsidRPr="009D2439">
        <w:rPr>
          <w:rFonts w:ascii="Times New Roman" w:hAnsi="Times New Roman" w:cs="Times New Roman"/>
          <w:sz w:val="24"/>
          <w:szCs w:val="24"/>
          <w:lang w:val="es"/>
        </w:rPr>
        <w:t>En esta etapa de operación se presenta el ciclo típico de la acción administrativa: planeación, acción y control. La actividad principal y el eje central del proceso obviamente es la acción, que es precedida por el planeamiento que determina el mejor curso a seguir, y antecede a la fase de control, que verifica que la acción se ejecute de acuerdo al plan; y dado que el control identifica nueva información que conduce a la revisión e implantación de nuevos planes, determ</w:t>
      </w:r>
      <w:r>
        <w:rPr>
          <w:rFonts w:ascii="Times New Roman" w:hAnsi="Times New Roman" w:cs="Times New Roman"/>
          <w:sz w:val="24"/>
          <w:szCs w:val="24"/>
          <w:lang w:val="es"/>
        </w:rPr>
        <w:t>ina el inicio de un nuevo ciclo</w:t>
      </w:r>
      <w:r w:rsidR="008E4C79">
        <w:rPr>
          <w:rFonts w:ascii="Times New Roman" w:hAnsi="Times New Roman" w:cs="Times New Roman"/>
          <w:sz w:val="24"/>
          <w:szCs w:val="24"/>
          <w:lang w:val="es"/>
        </w:rPr>
        <w:t>.</w:t>
      </w:r>
      <w:r w:rsidRPr="009D2439">
        <w:rPr>
          <w:rFonts w:ascii="Times New Roman" w:hAnsi="Times New Roman" w:cs="Times New Roman"/>
          <w:sz w:val="24"/>
          <w:szCs w:val="24"/>
          <w:lang w:val="es"/>
        </w:rPr>
        <w:t xml:space="preserve"> (</w:t>
      </w:r>
      <w:r w:rsidR="005F29BE">
        <w:rPr>
          <w:rFonts w:ascii="Times New Roman" w:hAnsi="Times New Roman" w:cs="Times New Roman"/>
          <w:sz w:val="24"/>
          <w:szCs w:val="24"/>
          <w:lang w:val="es"/>
        </w:rPr>
        <w:t xml:space="preserve">1994, </w:t>
      </w:r>
      <w:r w:rsidRPr="009D2439">
        <w:rPr>
          <w:rFonts w:ascii="Times New Roman" w:hAnsi="Times New Roman" w:cs="Times New Roman"/>
          <w:sz w:val="24"/>
          <w:szCs w:val="24"/>
          <w:lang w:val="es"/>
        </w:rPr>
        <w:t>p.</w:t>
      </w:r>
      <w:r w:rsidR="005F29BE">
        <w:rPr>
          <w:rFonts w:ascii="Times New Roman" w:hAnsi="Times New Roman" w:cs="Times New Roman"/>
          <w:sz w:val="24"/>
          <w:szCs w:val="24"/>
          <w:lang w:val="es"/>
        </w:rPr>
        <w:t xml:space="preserve"> </w:t>
      </w:r>
      <w:r w:rsidRPr="009D2439">
        <w:rPr>
          <w:rFonts w:ascii="Times New Roman" w:hAnsi="Times New Roman" w:cs="Times New Roman"/>
          <w:sz w:val="24"/>
          <w:szCs w:val="24"/>
          <w:lang w:val="es"/>
        </w:rPr>
        <w:t>76)</w:t>
      </w:r>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sidRPr="009D2439">
        <w:rPr>
          <w:rFonts w:ascii="Times New Roman" w:hAnsi="Times New Roman" w:cs="Times New Roman"/>
          <w:sz w:val="24"/>
          <w:szCs w:val="24"/>
          <w:lang w:val="es"/>
        </w:rPr>
        <w:t>El estudio de operación contribuye con la determinación</w:t>
      </w:r>
      <w:r>
        <w:rPr>
          <w:rFonts w:ascii="Times New Roman" w:hAnsi="Times New Roman" w:cs="Times New Roman"/>
          <w:sz w:val="24"/>
          <w:szCs w:val="24"/>
          <w:lang w:val="es"/>
        </w:rPr>
        <w:t xml:space="preserve"> de cada uno de los aspectos de </w:t>
      </w:r>
      <w:r w:rsidRPr="009D2439">
        <w:rPr>
          <w:rFonts w:ascii="Times New Roman" w:hAnsi="Times New Roman" w:cs="Times New Roman"/>
          <w:sz w:val="24"/>
          <w:szCs w:val="24"/>
          <w:lang w:val="es"/>
        </w:rPr>
        <w:t xml:space="preserve">funcionamiento que contribuirán con el alcance </w:t>
      </w:r>
      <w:r w:rsidR="008E4C79">
        <w:rPr>
          <w:rFonts w:ascii="Times New Roman" w:hAnsi="Times New Roman" w:cs="Times New Roman"/>
          <w:sz w:val="24"/>
          <w:szCs w:val="24"/>
          <w:lang w:val="es"/>
        </w:rPr>
        <w:t xml:space="preserve">de los </w:t>
      </w:r>
      <w:r w:rsidRPr="009D2439">
        <w:rPr>
          <w:rFonts w:ascii="Times New Roman" w:hAnsi="Times New Roman" w:cs="Times New Roman"/>
          <w:sz w:val="24"/>
          <w:szCs w:val="24"/>
          <w:lang w:val="es"/>
        </w:rPr>
        <w:t>objetivos y metas del proyecto.</w:t>
      </w:r>
    </w:p>
    <w:p w:rsidR="00BC6720" w:rsidRPr="00386E4B" w:rsidRDefault="00BC6720" w:rsidP="00386E4B">
      <w:pPr>
        <w:pStyle w:val="Prrafodelista"/>
        <w:numPr>
          <w:ilvl w:val="3"/>
          <w:numId w:val="7"/>
        </w:numPr>
        <w:autoSpaceDE w:val="0"/>
        <w:autoSpaceDN w:val="0"/>
        <w:adjustRightInd w:val="0"/>
        <w:spacing w:before="240" w:line="360" w:lineRule="auto"/>
        <w:ind w:left="1428"/>
        <w:jc w:val="both"/>
        <w:outlineLvl w:val="2"/>
        <w:rPr>
          <w:rFonts w:ascii="Times New Roman" w:hAnsi="Times New Roman" w:cs="Times New Roman"/>
          <w:b/>
          <w:i/>
          <w:sz w:val="24"/>
          <w:szCs w:val="24"/>
          <w:lang w:val="es"/>
        </w:rPr>
      </w:pPr>
      <w:bookmarkStart w:id="358" w:name="_Toc521232395"/>
      <w:r w:rsidRPr="00386E4B">
        <w:rPr>
          <w:rFonts w:ascii="Times New Roman" w:hAnsi="Times New Roman" w:cs="Times New Roman"/>
          <w:b/>
          <w:i/>
          <w:sz w:val="24"/>
          <w:szCs w:val="24"/>
          <w:lang w:val="es"/>
        </w:rPr>
        <w:t>Flujos de trabajo.</w:t>
      </w:r>
      <w:bookmarkEnd w:id="358"/>
    </w:p>
    <w:p w:rsidR="00BC6720" w:rsidRDefault="00BC6720" w:rsidP="00386E4B">
      <w:pPr>
        <w:autoSpaceDE w:val="0"/>
        <w:autoSpaceDN w:val="0"/>
        <w:adjustRightInd w:val="0"/>
        <w:spacing w:before="240" w:line="360" w:lineRule="auto"/>
        <w:ind w:left="714" w:hanging="6"/>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El principal objetivo de los flujos de trabajo consiste en reducir el tiempo y acelerar la realización de un trabajo mediante el acercamiento de procesos, personas y máquinas, incluso permitiendo </w:t>
      </w:r>
      <w:hyperlink r:id="rId13" w:tgtFrame="_blank" w:tooltip="trabajo en equipo" w:history="1">
        <w:r w:rsidRPr="00F55824">
          <w:rPr>
            <w:rFonts w:ascii="Times New Roman" w:hAnsi="Times New Roman" w:cs="Times New Roman"/>
            <w:sz w:val="24"/>
            <w:szCs w:val="24"/>
            <w:lang w:val="es"/>
          </w:rPr>
          <w:t>trabajar en equipo</w:t>
        </w:r>
      </w:hyperlink>
      <w:r w:rsidRPr="00F55824">
        <w:rPr>
          <w:rFonts w:ascii="Times New Roman" w:hAnsi="Times New Roman" w:cs="Times New Roman"/>
          <w:sz w:val="24"/>
          <w:szCs w:val="24"/>
          <w:lang w:val="es"/>
        </w:rPr>
        <w:t xml:space="preserve"> desde diferentes lugares. Además de esto, puede facilitar la movilidad del personal, mecanizar y automatizar métodos y organización en la información, ofrecer mecanismos de control y seguimiento de procedimientos de la empresa, agilizar el proceso de intercambio de información y toma de decisiones de la empresa, independizar el flujo de trabajo y método de quien </w:t>
      </w:r>
      <w:r w:rsidRPr="00F55824">
        <w:rPr>
          <w:rFonts w:ascii="Times New Roman" w:hAnsi="Times New Roman" w:cs="Times New Roman"/>
          <w:sz w:val="24"/>
          <w:szCs w:val="24"/>
          <w:lang w:val="es"/>
        </w:rPr>
        <w:lastRenderedPageBreak/>
        <w:t xml:space="preserve">lo realiza, etc. Puede ser muy interesante en el trabajo de </w:t>
      </w:r>
      <w:hyperlink r:id="rId14" w:history="1">
        <w:r w:rsidRPr="00F55824">
          <w:rPr>
            <w:rFonts w:ascii="Times New Roman" w:hAnsi="Times New Roman" w:cs="Times New Roman"/>
            <w:sz w:val="24"/>
            <w:szCs w:val="24"/>
            <w:lang w:val="es"/>
          </w:rPr>
          <w:t>gestión de stocks</w:t>
        </w:r>
      </w:hyperlink>
      <w:r w:rsidRPr="00F55824">
        <w:rPr>
          <w:rFonts w:ascii="Times New Roman" w:hAnsi="Times New Roman" w:cs="Times New Roman"/>
          <w:sz w:val="24"/>
          <w:szCs w:val="24"/>
          <w:lang w:val="es"/>
        </w:rPr>
        <w:t xml:space="preserve"> o control de existencias así como también en la </w:t>
      </w:r>
      <w:hyperlink r:id="rId15" w:history="1">
        <w:r w:rsidRPr="00F55824">
          <w:rPr>
            <w:rFonts w:ascii="Times New Roman" w:hAnsi="Times New Roman" w:cs="Times New Roman"/>
            <w:sz w:val="24"/>
            <w:szCs w:val="24"/>
            <w:lang w:val="es"/>
          </w:rPr>
          <w:t>gestión documental</w:t>
        </w:r>
      </w:hyperlink>
      <w:r>
        <w:rPr>
          <w:rFonts w:ascii="Times New Roman" w:hAnsi="Times New Roman" w:cs="Times New Roman"/>
          <w:sz w:val="24"/>
          <w:szCs w:val="24"/>
          <w:lang w:val="es"/>
        </w:rPr>
        <w:t xml:space="preserve">. </w:t>
      </w:r>
      <w:r w:rsidR="00470632">
        <w:rPr>
          <w:rFonts w:ascii="Times New Roman" w:hAnsi="Times New Roman" w:cs="Times New Roman"/>
          <w:sz w:val="24"/>
          <w:szCs w:val="24"/>
          <w:lang w:val="es"/>
        </w:rPr>
        <w:t>(</w:t>
      </w:r>
      <w:r>
        <w:rPr>
          <w:rFonts w:ascii="Times New Roman" w:hAnsi="Times New Roman" w:cs="Times New Roman"/>
          <w:sz w:val="24"/>
          <w:szCs w:val="24"/>
          <w:lang w:val="es"/>
        </w:rPr>
        <w:t>Soto, 2017)</w:t>
      </w:r>
    </w:p>
    <w:p w:rsidR="00893AF3" w:rsidRDefault="00893AF3" w:rsidP="00386E4B">
      <w:pPr>
        <w:autoSpaceDE w:val="0"/>
        <w:autoSpaceDN w:val="0"/>
        <w:adjustRightInd w:val="0"/>
        <w:spacing w:before="240" w:line="360" w:lineRule="auto"/>
        <w:ind w:left="714" w:hanging="6"/>
        <w:jc w:val="both"/>
        <w:rPr>
          <w:rFonts w:ascii="Times New Roman" w:hAnsi="Times New Roman" w:cs="Times New Roman"/>
          <w:sz w:val="24"/>
          <w:szCs w:val="24"/>
          <w:lang w:val="es"/>
        </w:rPr>
      </w:pPr>
    </w:p>
    <w:p w:rsidR="00BC6720" w:rsidRPr="00386E4B" w:rsidRDefault="00BC6720" w:rsidP="00386E4B">
      <w:pPr>
        <w:pStyle w:val="Prrafodelista"/>
        <w:numPr>
          <w:ilvl w:val="3"/>
          <w:numId w:val="7"/>
        </w:numPr>
        <w:autoSpaceDE w:val="0"/>
        <w:autoSpaceDN w:val="0"/>
        <w:adjustRightInd w:val="0"/>
        <w:spacing w:before="240" w:line="360" w:lineRule="auto"/>
        <w:ind w:left="1414"/>
        <w:jc w:val="both"/>
        <w:outlineLvl w:val="2"/>
        <w:rPr>
          <w:rFonts w:ascii="Times New Roman" w:hAnsi="Times New Roman" w:cs="Times New Roman"/>
          <w:b/>
          <w:i/>
          <w:sz w:val="24"/>
          <w:szCs w:val="24"/>
          <w:lang w:val="es"/>
        </w:rPr>
      </w:pPr>
      <w:bookmarkStart w:id="359" w:name="_Toc521232396"/>
      <w:r w:rsidRPr="00386E4B">
        <w:rPr>
          <w:rFonts w:ascii="Times New Roman" w:hAnsi="Times New Roman" w:cs="Times New Roman"/>
          <w:b/>
          <w:i/>
          <w:sz w:val="24"/>
          <w:szCs w:val="24"/>
          <w:lang w:val="es"/>
        </w:rPr>
        <w:t xml:space="preserve">Proceso </w:t>
      </w:r>
      <w:r w:rsidR="00893AF3" w:rsidRPr="00386E4B">
        <w:rPr>
          <w:rFonts w:ascii="Times New Roman" w:hAnsi="Times New Roman" w:cs="Times New Roman"/>
          <w:b/>
          <w:i/>
          <w:sz w:val="24"/>
          <w:szCs w:val="24"/>
          <w:lang w:val="es"/>
        </w:rPr>
        <w:t>p</w:t>
      </w:r>
      <w:r w:rsidRPr="00386E4B">
        <w:rPr>
          <w:rFonts w:ascii="Times New Roman" w:hAnsi="Times New Roman" w:cs="Times New Roman"/>
          <w:b/>
          <w:i/>
          <w:sz w:val="24"/>
          <w:szCs w:val="24"/>
          <w:lang w:val="es"/>
        </w:rPr>
        <w:t>roductivo.</w:t>
      </w:r>
      <w:bookmarkEnd w:id="359"/>
    </w:p>
    <w:p w:rsidR="00BC6720" w:rsidRDefault="00BC6720" w:rsidP="00386E4B">
      <w:pPr>
        <w:spacing w:before="240" w:line="360" w:lineRule="auto"/>
        <w:ind w:firstLine="694"/>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Gabriel Baca Urbina expresa que el proceso de producción es </w:t>
      </w:r>
      <w:r w:rsidR="00893AF3">
        <w:rPr>
          <w:rFonts w:ascii="Times New Roman" w:hAnsi="Times New Roman" w:cs="Times New Roman"/>
          <w:sz w:val="24"/>
          <w:szCs w:val="24"/>
          <w:lang w:val="es"/>
        </w:rPr>
        <w:t>“</w:t>
      </w:r>
      <w:r w:rsidRPr="00F55824">
        <w:rPr>
          <w:rFonts w:ascii="Times New Roman" w:hAnsi="Times New Roman" w:cs="Times New Roman"/>
          <w:sz w:val="24"/>
          <w:szCs w:val="24"/>
          <w:lang w:val="es"/>
        </w:rPr>
        <w:t>el procedimiento técnico que se utiliza en el proyecto para obtener los bienes y servicios a partir de insumos, y se identifica como la transformación de una serie de insumos para convertirlos en productos mediante una determinada función de producción”</w:t>
      </w:r>
      <w:r>
        <w:rPr>
          <w:rFonts w:ascii="Times New Roman" w:hAnsi="Times New Roman" w:cs="Times New Roman"/>
          <w:sz w:val="24"/>
          <w:szCs w:val="24"/>
          <w:lang w:val="es"/>
        </w:rPr>
        <w:t xml:space="preserve"> (Baca, 2010)</w:t>
      </w:r>
      <w:r w:rsidR="00893AF3">
        <w:rPr>
          <w:rFonts w:ascii="Times New Roman" w:hAnsi="Times New Roman" w:cs="Times New Roman"/>
          <w:sz w:val="24"/>
          <w:szCs w:val="24"/>
          <w:lang w:val="es"/>
        </w:rPr>
        <w:t>.</w:t>
      </w:r>
    </w:p>
    <w:p w:rsidR="00BC6720" w:rsidRPr="00F55824" w:rsidRDefault="00BC6720" w:rsidP="00386E4B">
      <w:pPr>
        <w:pStyle w:val="Prrafodelista"/>
        <w:numPr>
          <w:ilvl w:val="2"/>
          <w:numId w:val="7"/>
        </w:numPr>
        <w:autoSpaceDE w:val="0"/>
        <w:autoSpaceDN w:val="0"/>
        <w:adjustRightInd w:val="0"/>
        <w:spacing w:before="240" w:line="360" w:lineRule="auto"/>
        <w:ind w:left="1428"/>
        <w:jc w:val="both"/>
        <w:outlineLvl w:val="1"/>
        <w:rPr>
          <w:rFonts w:ascii="Times New Roman" w:hAnsi="Times New Roman" w:cs="Times New Roman"/>
          <w:b/>
          <w:sz w:val="24"/>
          <w:szCs w:val="24"/>
          <w:lang w:val="es"/>
        </w:rPr>
      </w:pPr>
      <w:bookmarkStart w:id="360" w:name="_Toc521232217"/>
      <w:bookmarkStart w:id="361" w:name="_Toc521232397"/>
      <w:bookmarkStart w:id="362" w:name="_Toc521232398"/>
      <w:bookmarkEnd w:id="360"/>
      <w:bookmarkEnd w:id="361"/>
      <w:r w:rsidRPr="00F55824">
        <w:rPr>
          <w:rFonts w:ascii="Times New Roman" w:hAnsi="Times New Roman" w:cs="Times New Roman"/>
          <w:b/>
          <w:sz w:val="24"/>
          <w:szCs w:val="24"/>
          <w:lang w:val="es"/>
        </w:rPr>
        <w:t xml:space="preserve">Estudio </w:t>
      </w:r>
      <w:r w:rsidR="00893AF3">
        <w:rPr>
          <w:rFonts w:ascii="Times New Roman" w:hAnsi="Times New Roman" w:cs="Times New Roman"/>
          <w:b/>
          <w:sz w:val="24"/>
          <w:szCs w:val="24"/>
          <w:lang w:val="es"/>
        </w:rPr>
        <w:t>a</w:t>
      </w:r>
      <w:r w:rsidR="00893AF3" w:rsidRPr="00F55824">
        <w:rPr>
          <w:rFonts w:ascii="Times New Roman" w:hAnsi="Times New Roman" w:cs="Times New Roman"/>
          <w:b/>
          <w:sz w:val="24"/>
          <w:szCs w:val="24"/>
          <w:lang w:val="es"/>
        </w:rPr>
        <w:t>dministrativo</w:t>
      </w:r>
      <w:r w:rsidRPr="00F55824">
        <w:rPr>
          <w:rFonts w:ascii="Times New Roman" w:hAnsi="Times New Roman" w:cs="Times New Roman"/>
          <w:b/>
          <w:sz w:val="24"/>
          <w:szCs w:val="24"/>
          <w:lang w:val="es"/>
        </w:rPr>
        <w:t>.</w:t>
      </w:r>
      <w:bookmarkEnd w:id="362"/>
    </w:p>
    <w:p w:rsidR="00BC6720" w:rsidRDefault="00BC6720" w:rsidP="00386E4B">
      <w:pPr>
        <w:autoSpaceDE w:val="0"/>
        <w:autoSpaceDN w:val="0"/>
        <w:adjustRightInd w:val="0"/>
        <w:spacing w:before="240" w:line="360" w:lineRule="auto"/>
        <w:ind w:firstLine="708"/>
        <w:jc w:val="both"/>
        <w:rPr>
          <w:rFonts w:ascii="Times New Roman" w:hAnsi="Times New Roman" w:cs="Times New Roman"/>
          <w:sz w:val="24"/>
          <w:szCs w:val="24"/>
          <w:lang w:val="es"/>
        </w:rPr>
      </w:pPr>
      <w:r w:rsidRPr="009D2439">
        <w:rPr>
          <w:rFonts w:ascii="Times New Roman" w:hAnsi="Times New Roman" w:cs="Times New Roman"/>
          <w:sz w:val="24"/>
          <w:szCs w:val="24"/>
          <w:lang w:val="es"/>
        </w:rPr>
        <w:t>E</w:t>
      </w:r>
      <w:r>
        <w:rPr>
          <w:rFonts w:ascii="Times New Roman" w:hAnsi="Times New Roman" w:cs="Times New Roman"/>
          <w:sz w:val="24"/>
          <w:szCs w:val="24"/>
          <w:lang w:val="es"/>
        </w:rPr>
        <w:t>n este</w:t>
      </w:r>
      <w:r w:rsidRPr="009D2439">
        <w:rPr>
          <w:rFonts w:ascii="Times New Roman" w:hAnsi="Times New Roman" w:cs="Times New Roman"/>
          <w:sz w:val="24"/>
          <w:szCs w:val="24"/>
          <w:lang w:val="es"/>
        </w:rPr>
        <w:t xml:space="preserve"> estudio</w:t>
      </w:r>
      <w:r>
        <w:rPr>
          <w:rFonts w:ascii="Times New Roman" w:hAnsi="Times New Roman" w:cs="Times New Roman"/>
          <w:sz w:val="24"/>
          <w:szCs w:val="24"/>
          <w:lang w:val="es"/>
        </w:rPr>
        <w:t xml:space="preserve"> se brindarán</w:t>
      </w:r>
      <w:r w:rsidRPr="009D2439">
        <w:rPr>
          <w:rFonts w:ascii="Times New Roman" w:hAnsi="Times New Roman" w:cs="Times New Roman"/>
          <w:sz w:val="24"/>
          <w:szCs w:val="24"/>
          <w:lang w:val="es"/>
        </w:rPr>
        <w:t xml:space="preserve"> los instrumentos necesarios para la administración del proyecto</w:t>
      </w:r>
      <w:r w:rsidR="00816FF6">
        <w:rPr>
          <w:rFonts w:ascii="Times New Roman" w:hAnsi="Times New Roman" w:cs="Times New Roman"/>
          <w:sz w:val="24"/>
          <w:szCs w:val="24"/>
          <w:lang w:val="es"/>
        </w:rPr>
        <w:t>,</w:t>
      </w:r>
      <w:r w:rsidRPr="009D2439">
        <w:rPr>
          <w:rFonts w:ascii="Times New Roman" w:hAnsi="Times New Roman" w:cs="Times New Roman"/>
          <w:sz w:val="24"/>
          <w:szCs w:val="24"/>
          <w:lang w:val="es"/>
        </w:rPr>
        <w:t xml:space="preserve"> </w:t>
      </w:r>
      <w:r w:rsidR="00816FF6">
        <w:rPr>
          <w:rFonts w:ascii="Times New Roman" w:hAnsi="Times New Roman" w:cs="Times New Roman"/>
          <w:sz w:val="24"/>
          <w:szCs w:val="24"/>
          <w:lang w:val="es"/>
        </w:rPr>
        <w:t>d</w:t>
      </w:r>
      <w:r>
        <w:rPr>
          <w:rFonts w:ascii="Times New Roman" w:hAnsi="Times New Roman" w:cs="Times New Roman"/>
          <w:sz w:val="24"/>
          <w:szCs w:val="24"/>
          <w:lang w:val="es"/>
        </w:rPr>
        <w:t>eterminando elementos</w:t>
      </w:r>
      <w:r w:rsidRPr="009D2439">
        <w:rPr>
          <w:rFonts w:ascii="Times New Roman" w:hAnsi="Times New Roman" w:cs="Times New Roman"/>
          <w:sz w:val="24"/>
          <w:szCs w:val="24"/>
          <w:lang w:val="es"/>
        </w:rPr>
        <w:t xml:space="preserve"> administrativos</w:t>
      </w:r>
      <w:r>
        <w:rPr>
          <w:rFonts w:ascii="Times New Roman" w:hAnsi="Times New Roman" w:cs="Times New Roman"/>
          <w:sz w:val="24"/>
          <w:szCs w:val="24"/>
          <w:lang w:val="es"/>
        </w:rPr>
        <w:t xml:space="preserve"> básicos</w:t>
      </w:r>
      <w:r w:rsidRPr="009D2439">
        <w:rPr>
          <w:rFonts w:ascii="Times New Roman" w:hAnsi="Times New Roman" w:cs="Times New Roman"/>
          <w:sz w:val="24"/>
          <w:szCs w:val="24"/>
          <w:lang w:val="es"/>
        </w:rPr>
        <w:t xml:space="preserve"> como </w:t>
      </w:r>
      <w:r w:rsidR="00816FF6">
        <w:rPr>
          <w:rFonts w:ascii="Times New Roman" w:hAnsi="Times New Roman" w:cs="Times New Roman"/>
          <w:sz w:val="24"/>
          <w:szCs w:val="24"/>
          <w:lang w:val="es"/>
        </w:rPr>
        <w:t xml:space="preserve">la </w:t>
      </w:r>
      <w:r w:rsidRPr="009D2439">
        <w:rPr>
          <w:rFonts w:ascii="Times New Roman" w:hAnsi="Times New Roman" w:cs="Times New Roman"/>
          <w:sz w:val="24"/>
          <w:szCs w:val="24"/>
          <w:lang w:val="es"/>
        </w:rPr>
        <w:t xml:space="preserve">planeación estratégica, </w:t>
      </w:r>
      <w:r w:rsidR="00816FF6">
        <w:rPr>
          <w:rFonts w:ascii="Times New Roman" w:hAnsi="Times New Roman" w:cs="Times New Roman"/>
          <w:sz w:val="24"/>
          <w:szCs w:val="24"/>
          <w:lang w:val="es"/>
        </w:rPr>
        <w:t xml:space="preserve">la </w:t>
      </w:r>
      <w:r w:rsidRPr="009D2439">
        <w:rPr>
          <w:rFonts w:ascii="Times New Roman" w:hAnsi="Times New Roman" w:cs="Times New Roman"/>
          <w:sz w:val="24"/>
          <w:szCs w:val="24"/>
          <w:lang w:val="es"/>
        </w:rPr>
        <w:t>estructura organizacional</w:t>
      </w:r>
      <w:r w:rsidR="00816FF6">
        <w:rPr>
          <w:rFonts w:ascii="Times New Roman" w:hAnsi="Times New Roman" w:cs="Times New Roman"/>
          <w:sz w:val="24"/>
          <w:szCs w:val="24"/>
          <w:lang w:val="es"/>
        </w:rPr>
        <w:t xml:space="preserve"> y los </w:t>
      </w:r>
      <w:r w:rsidRPr="009D2439">
        <w:rPr>
          <w:rFonts w:ascii="Times New Roman" w:hAnsi="Times New Roman" w:cs="Times New Roman"/>
          <w:sz w:val="24"/>
          <w:szCs w:val="24"/>
          <w:lang w:val="es"/>
        </w:rPr>
        <w:t>recursos humanos</w:t>
      </w:r>
      <w:r>
        <w:rPr>
          <w:rFonts w:ascii="Times New Roman" w:hAnsi="Times New Roman" w:cs="Times New Roman"/>
          <w:sz w:val="24"/>
          <w:szCs w:val="24"/>
          <w:lang w:val="es"/>
        </w:rPr>
        <w:t>, los cuales</w:t>
      </w:r>
      <w:r w:rsidRPr="009D2439">
        <w:rPr>
          <w:rFonts w:ascii="Times New Roman" w:hAnsi="Times New Roman" w:cs="Times New Roman"/>
          <w:sz w:val="24"/>
          <w:szCs w:val="24"/>
          <w:lang w:val="es"/>
        </w:rPr>
        <w:t xml:space="preserve"> son herramientas que conducen a metas y objetivos empresariales.</w:t>
      </w:r>
    </w:p>
    <w:p w:rsidR="00BC6720" w:rsidRDefault="00BC6720" w:rsidP="00386E4B">
      <w:pPr>
        <w:autoSpaceDE w:val="0"/>
        <w:autoSpaceDN w:val="0"/>
        <w:adjustRightInd w:val="0"/>
        <w:spacing w:line="360" w:lineRule="auto"/>
        <w:ind w:firstLine="708"/>
        <w:jc w:val="both"/>
        <w:rPr>
          <w:rFonts w:ascii="Times New Roman" w:hAnsi="Times New Roman" w:cs="Times New Roman"/>
          <w:sz w:val="24"/>
          <w:szCs w:val="24"/>
          <w:lang w:val="es"/>
        </w:rPr>
      </w:pPr>
      <w:r>
        <w:rPr>
          <w:rFonts w:ascii="Times New Roman" w:hAnsi="Times New Roman" w:cs="Times New Roman"/>
          <w:sz w:val="24"/>
          <w:szCs w:val="24"/>
          <w:lang w:val="es"/>
        </w:rPr>
        <w:t xml:space="preserve">Esta </w:t>
      </w:r>
      <w:r w:rsidRPr="00B86245">
        <w:rPr>
          <w:rFonts w:ascii="Times New Roman" w:hAnsi="Times New Roman" w:cs="Times New Roman"/>
          <w:sz w:val="24"/>
          <w:szCs w:val="24"/>
          <w:lang w:val="es"/>
        </w:rPr>
        <w:t>investigación analiza los cargos, perfiles y funciones que deben establecerse en la estructura administrativa financiera de la empresa para su buena gestión empresarial.</w:t>
      </w:r>
      <w:r>
        <w:rPr>
          <w:rFonts w:ascii="Times New Roman" w:hAnsi="Times New Roman" w:cs="Times New Roman"/>
          <w:sz w:val="24"/>
          <w:szCs w:val="24"/>
          <w:lang w:val="es"/>
        </w:rPr>
        <w:t xml:space="preserve"> El perfil suministrará información clara de los puestos dentro de la estructura organizacional, estableciendo habilidades y competencias que debe ostentar cada persona que ocupe un puesto dentro de área administrativa de la empresa.</w:t>
      </w:r>
    </w:p>
    <w:p w:rsidR="00BC6720" w:rsidRDefault="00BC6720" w:rsidP="00386E4B">
      <w:pPr>
        <w:pStyle w:val="Prrafodelista"/>
        <w:numPr>
          <w:ilvl w:val="2"/>
          <w:numId w:val="7"/>
        </w:numPr>
        <w:spacing w:line="360" w:lineRule="auto"/>
        <w:ind w:left="1428"/>
        <w:jc w:val="both"/>
        <w:outlineLvl w:val="1"/>
        <w:rPr>
          <w:rFonts w:ascii="Times New Roman" w:hAnsi="Times New Roman" w:cs="Times New Roman"/>
          <w:b/>
          <w:sz w:val="24"/>
          <w:szCs w:val="24"/>
          <w:lang w:val="es"/>
        </w:rPr>
      </w:pPr>
      <w:bookmarkStart w:id="363" w:name="_Toc521232399"/>
      <w:r w:rsidRPr="00F55824">
        <w:rPr>
          <w:rFonts w:ascii="Times New Roman" w:hAnsi="Times New Roman" w:cs="Times New Roman"/>
          <w:b/>
          <w:sz w:val="24"/>
          <w:szCs w:val="24"/>
          <w:lang w:val="es"/>
        </w:rPr>
        <w:t xml:space="preserve">Análisis </w:t>
      </w:r>
      <w:r w:rsidR="00816FF6">
        <w:rPr>
          <w:rFonts w:ascii="Times New Roman" w:hAnsi="Times New Roman" w:cs="Times New Roman"/>
          <w:b/>
          <w:sz w:val="24"/>
          <w:szCs w:val="24"/>
          <w:lang w:val="es"/>
        </w:rPr>
        <w:t>f</w:t>
      </w:r>
      <w:r w:rsidRPr="00F55824">
        <w:rPr>
          <w:rFonts w:ascii="Times New Roman" w:hAnsi="Times New Roman" w:cs="Times New Roman"/>
          <w:b/>
          <w:sz w:val="24"/>
          <w:szCs w:val="24"/>
          <w:lang w:val="es"/>
        </w:rPr>
        <w:t>inanciero</w:t>
      </w:r>
      <w:r w:rsidR="00816FF6">
        <w:rPr>
          <w:rFonts w:ascii="Times New Roman" w:hAnsi="Times New Roman" w:cs="Times New Roman"/>
          <w:b/>
          <w:sz w:val="24"/>
          <w:szCs w:val="24"/>
          <w:lang w:val="es"/>
        </w:rPr>
        <w:t>.</w:t>
      </w:r>
      <w:bookmarkEnd w:id="363"/>
    </w:p>
    <w:p w:rsidR="00BC6720" w:rsidRPr="00F55824" w:rsidRDefault="00816FF6" w:rsidP="00386E4B">
      <w:pPr>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El a</w:t>
      </w:r>
      <w:r w:rsidR="00BC6720" w:rsidRPr="00F55824">
        <w:rPr>
          <w:rFonts w:ascii="Times New Roman" w:hAnsi="Times New Roman" w:cs="Times New Roman"/>
          <w:sz w:val="24"/>
          <w:szCs w:val="24"/>
          <w:lang w:val="es"/>
        </w:rPr>
        <w:t xml:space="preserve">nálisis financiero se define como “el arte de transformar los datos de los estados financieros en información útil para tomar una decisión informada” (Van </w:t>
      </w:r>
      <w:proofErr w:type="spellStart"/>
      <w:r w:rsidR="00BC6720" w:rsidRPr="00F55824">
        <w:rPr>
          <w:rFonts w:ascii="Times New Roman" w:hAnsi="Times New Roman" w:cs="Times New Roman"/>
          <w:sz w:val="24"/>
          <w:szCs w:val="24"/>
          <w:lang w:val="es"/>
        </w:rPr>
        <w:t>Horne</w:t>
      </w:r>
      <w:proofErr w:type="spellEnd"/>
      <w:r w:rsidR="00BC6720" w:rsidRPr="00F55824">
        <w:rPr>
          <w:rFonts w:ascii="Times New Roman" w:hAnsi="Times New Roman" w:cs="Times New Roman"/>
          <w:sz w:val="24"/>
          <w:szCs w:val="24"/>
          <w:lang w:val="es"/>
        </w:rPr>
        <w:t xml:space="preserve">, </w:t>
      </w:r>
      <w:proofErr w:type="spellStart"/>
      <w:r w:rsidR="00BC6720" w:rsidRPr="00F55824">
        <w:rPr>
          <w:rFonts w:ascii="Times New Roman" w:hAnsi="Times New Roman" w:cs="Times New Roman"/>
          <w:sz w:val="24"/>
          <w:szCs w:val="24"/>
          <w:lang w:val="es"/>
        </w:rPr>
        <w:t>Wachowicz</w:t>
      </w:r>
      <w:proofErr w:type="spellEnd"/>
      <w:r w:rsidR="00BC6720" w:rsidRPr="00F55824">
        <w:rPr>
          <w:rFonts w:ascii="Times New Roman" w:hAnsi="Times New Roman" w:cs="Times New Roman"/>
          <w:sz w:val="24"/>
          <w:szCs w:val="24"/>
          <w:lang w:val="es"/>
        </w:rPr>
        <w:t xml:space="preserve">, </w:t>
      </w:r>
      <w:proofErr w:type="spellStart"/>
      <w:r w:rsidR="00BC6720" w:rsidRPr="00F55824">
        <w:rPr>
          <w:rFonts w:ascii="Times New Roman" w:hAnsi="Times New Roman" w:cs="Times New Roman"/>
          <w:sz w:val="24"/>
          <w:szCs w:val="24"/>
          <w:lang w:val="es"/>
        </w:rPr>
        <w:t>Gitman</w:t>
      </w:r>
      <w:proofErr w:type="spellEnd"/>
      <w:r w:rsidR="00BC6720" w:rsidRPr="00F55824">
        <w:rPr>
          <w:rFonts w:ascii="Times New Roman" w:hAnsi="Times New Roman" w:cs="Times New Roman"/>
          <w:sz w:val="24"/>
          <w:szCs w:val="24"/>
          <w:lang w:val="es"/>
        </w:rPr>
        <w:t xml:space="preserve"> </w:t>
      </w:r>
      <w:r w:rsidR="000F448C">
        <w:rPr>
          <w:rFonts w:ascii="Times New Roman" w:hAnsi="Times New Roman" w:cs="Times New Roman"/>
          <w:sz w:val="24"/>
          <w:szCs w:val="24"/>
          <w:lang w:val="es"/>
        </w:rPr>
        <w:t>y</w:t>
      </w:r>
      <w:r w:rsidR="000F448C" w:rsidRPr="00F55824">
        <w:rPr>
          <w:rFonts w:ascii="Times New Roman" w:hAnsi="Times New Roman" w:cs="Times New Roman"/>
          <w:sz w:val="24"/>
          <w:szCs w:val="24"/>
          <w:lang w:val="es"/>
        </w:rPr>
        <w:t xml:space="preserve"> </w:t>
      </w:r>
      <w:r w:rsidR="00BC6720" w:rsidRPr="00F55824">
        <w:rPr>
          <w:rFonts w:ascii="Times New Roman" w:hAnsi="Times New Roman" w:cs="Times New Roman"/>
          <w:sz w:val="24"/>
          <w:szCs w:val="24"/>
          <w:lang w:val="es"/>
        </w:rPr>
        <w:t xml:space="preserve">Salas, 2011). Estos estados </w:t>
      </w:r>
      <w:r w:rsidR="00231847">
        <w:rPr>
          <w:rFonts w:ascii="Times New Roman" w:hAnsi="Times New Roman" w:cs="Times New Roman"/>
          <w:sz w:val="24"/>
          <w:szCs w:val="24"/>
          <w:lang w:val="es"/>
        </w:rPr>
        <w:t>realizan</w:t>
      </w:r>
      <w:r w:rsidR="00231847" w:rsidRPr="00F55824">
        <w:rPr>
          <w:rFonts w:ascii="Times New Roman" w:hAnsi="Times New Roman" w:cs="Times New Roman"/>
          <w:sz w:val="24"/>
          <w:szCs w:val="24"/>
          <w:lang w:val="es"/>
        </w:rPr>
        <w:t xml:space="preserve"> </w:t>
      </w:r>
      <w:r w:rsidR="00BC6720" w:rsidRPr="00F55824">
        <w:rPr>
          <w:rFonts w:ascii="Times New Roman" w:hAnsi="Times New Roman" w:cs="Times New Roman"/>
          <w:sz w:val="24"/>
          <w:szCs w:val="24"/>
          <w:lang w:val="es"/>
        </w:rPr>
        <w:t xml:space="preserve">varias </w:t>
      </w:r>
      <w:r w:rsidR="00231847">
        <w:rPr>
          <w:rFonts w:ascii="Times New Roman" w:hAnsi="Times New Roman" w:cs="Times New Roman"/>
          <w:sz w:val="24"/>
          <w:szCs w:val="24"/>
          <w:lang w:val="es"/>
        </w:rPr>
        <w:t>funciones</w:t>
      </w:r>
      <w:r w:rsidR="00231847" w:rsidRPr="00F55824">
        <w:rPr>
          <w:rFonts w:ascii="Times New Roman" w:hAnsi="Times New Roman" w:cs="Times New Roman"/>
          <w:sz w:val="24"/>
          <w:szCs w:val="24"/>
          <w:lang w:val="es"/>
        </w:rPr>
        <w:t xml:space="preserve"> </w:t>
      </w:r>
      <w:r w:rsidR="00BC6720" w:rsidRPr="00F55824">
        <w:rPr>
          <w:rFonts w:ascii="Times New Roman" w:hAnsi="Times New Roman" w:cs="Times New Roman"/>
          <w:sz w:val="24"/>
          <w:szCs w:val="24"/>
          <w:lang w:val="es"/>
        </w:rPr>
        <w:t>y explican diferentes situaciones en las que se encuentra una compañía. Primero</w:t>
      </w:r>
      <w:r w:rsidR="00231847">
        <w:rPr>
          <w:rFonts w:ascii="Times New Roman" w:hAnsi="Times New Roman" w:cs="Times New Roman"/>
          <w:sz w:val="24"/>
          <w:szCs w:val="24"/>
          <w:lang w:val="es"/>
        </w:rPr>
        <w:t>,</w:t>
      </w:r>
      <w:r w:rsidR="00BC6720" w:rsidRPr="00F55824">
        <w:rPr>
          <w:rFonts w:ascii="Times New Roman" w:hAnsi="Times New Roman" w:cs="Times New Roman"/>
          <w:sz w:val="24"/>
          <w:szCs w:val="24"/>
          <w:lang w:val="es"/>
        </w:rPr>
        <w:t xml:space="preserve"> el balance general resume los bienes, pasivos y el capital de los dueños de un negocio en un momento, generalmente al final del año o trimestre. Luego, el estado de pérdidas y ganancias resume los ingresos y gastos de la compañía durante un periodo determinado, por lo general un año o trimestre, que concluye con los ingresos de pérdidas netas para ese periodo. De estos dos estados se pueden </w:t>
      </w:r>
      <w:r w:rsidR="00BC6720" w:rsidRPr="00F55824">
        <w:rPr>
          <w:rFonts w:ascii="Times New Roman" w:hAnsi="Times New Roman" w:cs="Times New Roman"/>
          <w:sz w:val="24"/>
          <w:szCs w:val="24"/>
          <w:lang w:val="es"/>
        </w:rPr>
        <w:lastRenderedPageBreak/>
        <w:t>obtener ciertos estados derivados, como el estado de utilidades retenidas, un estado de flujo de efectivo y uno de fuentes y uso de fondos</w:t>
      </w:r>
      <w:r w:rsidR="00231847">
        <w:rPr>
          <w:rFonts w:ascii="Times New Roman" w:hAnsi="Times New Roman" w:cs="Times New Roman"/>
          <w:sz w:val="24"/>
          <w:szCs w:val="24"/>
          <w:lang w:val="es"/>
        </w:rPr>
        <w:t xml:space="preserve"> </w:t>
      </w:r>
      <w:r w:rsidR="00BC6720" w:rsidRPr="00F55824">
        <w:rPr>
          <w:rFonts w:ascii="Times New Roman" w:hAnsi="Times New Roman" w:cs="Times New Roman"/>
          <w:sz w:val="24"/>
          <w:szCs w:val="24"/>
          <w:lang w:val="es"/>
        </w:rPr>
        <w:t xml:space="preserve">(Van </w:t>
      </w:r>
      <w:proofErr w:type="spellStart"/>
      <w:r w:rsidR="00BC6720" w:rsidRPr="00F55824">
        <w:rPr>
          <w:rFonts w:ascii="Times New Roman" w:hAnsi="Times New Roman" w:cs="Times New Roman"/>
          <w:sz w:val="24"/>
          <w:szCs w:val="24"/>
          <w:lang w:val="es"/>
        </w:rPr>
        <w:t>Horne</w:t>
      </w:r>
      <w:proofErr w:type="spellEnd"/>
      <w:r w:rsidR="00BC6720" w:rsidRPr="00F55824">
        <w:rPr>
          <w:rFonts w:ascii="Times New Roman" w:hAnsi="Times New Roman" w:cs="Times New Roman"/>
          <w:sz w:val="24"/>
          <w:szCs w:val="24"/>
          <w:lang w:val="es"/>
        </w:rPr>
        <w:t xml:space="preserve"> </w:t>
      </w:r>
      <w:r w:rsidR="00BC6720" w:rsidRPr="00386E4B">
        <w:rPr>
          <w:rFonts w:ascii="Times New Roman" w:hAnsi="Times New Roman" w:cs="Times New Roman"/>
          <w:i/>
          <w:sz w:val="24"/>
          <w:szCs w:val="24"/>
          <w:lang w:val="es"/>
        </w:rPr>
        <w:t>et al</w:t>
      </w:r>
      <w:r w:rsidR="00BC6720" w:rsidRPr="00F55824">
        <w:rPr>
          <w:rFonts w:ascii="Times New Roman" w:hAnsi="Times New Roman" w:cs="Times New Roman"/>
          <w:sz w:val="24"/>
          <w:szCs w:val="24"/>
          <w:lang w:val="es"/>
        </w:rPr>
        <w:t>., 2011, p</w:t>
      </w:r>
      <w:r w:rsidR="00231847">
        <w:rPr>
          <w:rFonts w:ascii="Times New Roman" w:hAnsi="Times New Roman" w:cs="Times New Roman"/>
          <w:sz w:val="24"/>
          <w:szCs w:val="24"/>
          <w:lang w:val="es"/>
        </w:rPr>
        <w:t xml:space="preserve">. </w:t>
      </w:r>
      <w:r w:rsidR="00BC6720" w:rsidRPr="00F55824">
        <w:rPr>
          <w:rFonts w:ascii="Times New Roman" w:hAnsi="Times New Roman" w:cs="Times New Roman"/>
          <w:sz w:val="24"/>
          <w:szCs w:val="24"/>
          <w:lang w:val="es"/>
        </w:rPr>
        <w:t>38).</w:t>
      </w:r>
    </w:p>
    <w:p w:rsidR="00BC6720" w:rsidRPr="00F55824" w:rsidRDefault="00BC6720" w:rsidP="00386E4B">
      <w:pPr>
        <w:spacing w:line="360" w:lineRule="auto"/>
        <w:ind w:firstLine="720"/>
        <w:jc w:val="both"/>
        <w:rPr>
          <w:rFonts w:ascii="Times New Roman" w:hAnsi="Times New Roman" w:cs="Times New Roman"/>
          <w:sz w:val="24"/>
          <w:szCs w:val="24"/>
          <w:lang w:val="es"/>
        </w:rPr>
      </w:pPr>
      <w:r w:rsidRPr="00F55824">
        <w:rPr>
          <w:rFonts w:ascii="Times New Roman" w:hAnsi="Times New Roman" w:cs="Times New Roman"/>
          <w:sz w:val="24"/>
          <w:szCs w:val="24"/>
          <w:lang w:val="es"/>
        </w:rPr>
        <w:t>Para realizar un análisis de los estados financieros de una empresa se pueden utilizar varios enfoques</w:t>
      </w:r>
      <w:r w:rsidR="00231847">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pero antes se deben considerar los siguientes factores:</w:t>
      </w:r>
    </w:p>
    <w:p w:rsidR="00BC6720" w:rsidRPr="00F55824" w:rsidRDefault="00BC6720" w:rsidP="00386E4B">
      <w:pPr>
        <w:pStyle w:val="Prrafodelista"/>
        <w:numPr>
          <w:ilvl w:val="0"/>
          <w:numId w:val="6"/>
        </w:numPr>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Análisis de las necesidades de fondos de la empresa.</w:t>
      </w:r>
    </w:p>
    <w:p w:rsidR="00BC6720" w:rsidRPr="00F55824" w:rsidRDefault="00BC6720" w:rsidP="00386E4B">
      <w:pPr>
        <w:pStyle w:val="Prrafodelista"/>
        <w:numPr>
          <w:ilvl w:val="0"/>
          <w:numId w:val="6"/>
        </w:numPr>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Análisis de la condición financiera y la rentabilidad de la empresa.</w:t>
      </w:r>
    </w:p>
    <w:p w:rsidR="00BC6720" w:rsidRPr="00F55824" w:rsidRDefault="00BC6720" w:rsidP="00386E4B">
      <w:pPr>
        <w:pStyle w:val="Prrafodelista"/>
        <w:numPr>
          <w:ilvl w:val="0"/>
          <w:numId w:val="6"/>
        </w:numPr>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Análisis del riesgo de negocios de la empresa.</w:t>
      </w:r>
    </w:p>
    <w:p w:rsidR="00BC6720" w:rsidRDefault="00BC6720" w:rsidP="00386E4B">
      <w:pPr>
        <w:spacing w:line="360" w:lineRule="auto"/>
        <w:ind w:firstLine="720"/>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Lo anterior determinará las necesidades financieras de la empresa, por lo cual deben considerarse juntos. La naturaleza de las necesidades de fondos influye en el tipo de financiamiento que debe usarse (Van </w:t>
      </w:r>
      <w:proofErr w:type="spellStart"/>
      <w:r w:rsidRPr="00F55824">
        <w:rPr>
          <w:rFonts w:ascii="Times New Roman" w:hAnsi="Times New Roman" w:cs="Times New Roman"/>
          <w:sz w:val="24"/>
          <w:szCs w:val="24"/>
          <w:lang w:val="es"/>
        </w:rPr>
        <w:t>Horne</w:t>
      </w:r>
      <w:proofErr w:type="spellEnd"/>
      <w:r w:rsidRPr="00F55824">
        <w:rPr>
          <w:rFonts w:ascii="Times New Roman" w:hAnsi="Times New Roman" w:cs="Times New Roman"/>
          <w:sz w:val="24"/>
          <w:szCs w:val="24"/>
          <w:lang w:val="es"/>
        </w:rPr>
        <w:t xml:space="preserve"> </w:t>
      </w:r>
      <w:r w:rsidRPr="00386E4B">
        <w:rPr>
          <w:rFonts w:ascii="Times New Roman" w:hAnsi="Times New Roman" w:cs="Times New Roman"/>
          <w:i/>
          <w:sz w:val="24"/>
          <w:szCs w:val="24"/>
          <w:lang w:val="es"/>
        </w:rPr>
        <w:t>et al</w:t>
      </w:r>
      <w:r w:rsidRPr="00F55824">
        <w:rPr>
          <w:rFonts w:ascii="Times New Roman" w:hAnsi="Times New Roman" w:cs="Times New Roman"/>
          <w:sz w:val="24"/>
          <w:szCs w:val="24"/>
          <w:lang w:val="es"/>
        </w:rPr>
        <w:t>., 2011, p</w:t>
      </w:r>
      <w:r w:rsidR="00231847">
        <w:rPr>
          <w:rFonts w:ascii="Times New Roman" w:hAnsi="Times New Roman" w:cs="Times New Roman"/>
          <w:sz w:val="24"/>
          <w:szCs w:val="24"/>
          <w:lang w:val="es"/>
        </w:rPr>
        <w:t xml:space="preserve">. </w:t>
      </w:r>
      <w:r w:rsidRPr="00F55824">
        <w:rPr>
          <w:rFonts w:ascii="Times New Roman" w:hAnsi="Times New Roman" w:cs="Times New Roman"/>
          <w:sz w:val="24"/>
          <w:szCs w:val="24"/>
          <w:lang w:val="es"/>
        </w:rPr>
        <w:t>44).</w:t>
      </w:r>
    </w:p>
    <w:p w:rsidR="00BC6720" w:rsidRPr="00F55824" w:rsidRDefault="00BC6720" w:rsidP="00386E4B">
      <w:pPr>
        <w:pStyle w:val="Prrafodelista"/>
        <w:numPr>
          <w:ilvl w:val="2"/>
          <w:numId w:val="9"/>
        </w:numPr>
        <w:autoSpaceDE w:val="0"/>
        <w:autoSpaceDN w:val="0"/>
        <w:adjustRightInd w:val="0"/>
        <w:spacing w:before="240" w:line="360" w:lineRule="auto"/>
        <w:ind w:left="1428"/>
        <w:jc w:val="both"/>
        <w:outlineLvl w:val="1"/>
        <w:rPr>
          <w:rFonts w:ascii="Times New Roman" w:hAnsi="Times New Roman" w:cs="Times New Roman"/>
          <w:b/>
          <w:sz w:val="24"/>
          <w:szCs w:val="24"/>
          <w:lang w:val="es"/>
        </w:rPr>
      </w:pPr>
      <w:bookmarkStart w:id="364" w:name="_Toc521232220"/>
      <w:bookmarkStart w:id="365" w:name="_Toc521232400"/>
      <w:bookmarkStart w:id="366" w:name="_Toc521232401"/>
      <w:bookmarkEnd w:id="364"/>
      <w:bookmarkEnd w:id="365"/>
      <w:r w:rsidRPr="00F55824">
        <w:rPr>
          <w:rFonts w:ascii="Times New Roman" w:hAnsi="Times New Roman" w:cs="Times New Roman"/>
          <w:b/>
          <w:sz w:val="24"/>
          <w:szCs w:val="24"/>
          <w:lang w:val="es"/>
        </w:rPr>
        <w:t>Control interno.</w:t>
      </w:r>
      <w:bookmarkEnd w:id="366"/>
    </w:p>
    <w:p w:rsidR="00BC6720" w:rsidRDefault="00BC6720" w:rsidP="00386E4B">
      <w:pPr>
        <w:autoSpaceDE w:val="0"/>
        <w:autoSpaceDN w:val="0"/>
        <w:adjustRightInd w:val="0"/>
        <w:spacing w:before="240" w:line="360" w:lineRule="auto"/>
        <w:ind w:firstLine="708"/>
        <w:jc w:val="both"/>
        <w:rPr>
          <w:rFonts w:ascii="Times New Roman" w:hAnsi="Times New Roman" w:cs="Times New Roman"/>
          <w:sz w:val="24"/>
          <w:szCs w:val="24"/>
          <w:lang w:val="es"/>
        </w:rPr>
      </w:pPr>
      <w:r>
        <w:rPr>
          <w:rFonts w:ascii="Times New Roman" w:hAnsi="Times New Roman" w:cs="Times New Roman"/>
          <w:sz w:val="24"/>
          <w:szCs w:val="24"/>
          <w:lang w:val="es"/>
        </w:rPr>
        <w:t>En una organización el control interno es “un conjunto de métodos y procedimientos que aseguran que los activos están debidamente protegidos, que los registros contables son fidedignos y que la actividad de la entidad se desarrolla eficazmente según las directrices marcadas por la organización” (</w:t>
      </w:r>
      <w:proofErr w:type="spellStart"/>
      <w:r>
        <w:rPr>
          <w:rFonts w:ascii="Times New Roman" w:hAnsi="Times New Roman" w:cs="Times New Roman"/>
          <w:sz w:val="24"/>
          <w:szCs w:val="24"/>
          <w:lang w:val="es"/>
        </w:rPr>
        <w:t>Es</w:t>
      </w:r>
      <w:r w:rsidR="008A1748">
        <w:rPr>
          <w:rFonts w:ascii="Times New Roman" w:hAnsi="Times New Roman" w:cs="Times New Roman"/>
          <w:sz w:val="24"/>
          <w:szCs w:val="24"/>
          <w:lang w:val="es"/>
        </w:rPr>
        <w:t>tupiñá</w:t>
      </w:r>
      <w:proofErr w:type="spellEnd"/>
      <w:r>
        <w:rPr>
          <w:rFonts w:ascii="Times New Roman" w:hAnsi="Times New Roman" w:cs="Times New Roman"/>
          <w:sz w:val="24"/>
          <w:szCs w:val="24"/>
          <w:lang w:val="es"/>
        </w:rPr>
        <w:t>, 2015).</w:t>
      </w:r>
      <w:r w:rsidR="00FC0DA7">
        <w:rPr>
          <w:rFonts w:ascii="Times New Roman" w:hAnsi="Times New Roman" w:cs="Times New Roman"/>
          <w:sz w:val="24"/>
          <w:szCs w:val="24"/>
          <w:lang w:val="es"/>
        </w:rPr>
        <w:t xml:space="preserve"> </w:t>
      </w:r>
      <w:r>
        <w:rPr>
          <w:rFonts w:ascii="Times New Roman" w:hAnsi="Times New Roman" w:cs="Times New Roman"/>
          <w:sz w:val="24"/>
          <w:szCs w:val="24"/>
          <w:lang w:val="es"/>
        </w:rPr>
        <w:t>En síntesis, el control interno debe cumplir ciertos objetivos básicos</w:t>
      </w:r>
      <w:r w:rsidR="00FC0DA7">
        <w:rPr>
          <w:rFonts w:ascii="Times New Roman" w:hAnsi="Times New Roman" w:cs="Times New Roman"/>
          <w:sz w:val="24"/>
          <w:szCs w:val="24"/>
          <w:lang w:val="es"/>
        </w:rPr>
        <w:t>,</w:t>
      </w:r>
      <w:r>
        <w:rPr>
          <w:rFonts w:ascii="Times New Roman" w:hAnsi="Times New Roman" w:cs="Times New Roman"/>
          <w:sz w:val="24"/>
          <w:szCs w:val="24"/>
          <w:lang w:val="es"/>
        </w:rPr>
        <w:t xml:space="preserve"> los cuales </w:t>
      </w:r>
      <w:proofErr w:type="spellStart"/>
      <w:r>
        <w:rPr>
          <w:rFonts w:ascii="Times New Roman" w:hAnsi="Times New Roman" w:cs="Times New Roman"/>
          <w:sz w:val="24"/>
          <w:szCs w:val="24"/>
          <w:lang w:val="es"/>
        </w:rPr>
        <w:t>Es</w:t>
      </w:r>
      <w:r w:rsidR="008A1748">
        <w:rPr>
          <w:rFonts w:ascii="Times New Roman" w:hAnsi="Times New Roman" w:cs="Times New Roman"/>
          <w:sz w:val="24"/>
          <w:szCs w:val="24"/>
          <w:lang w:val="es"/>
        </w:rPr>
        <w:t>t</w:t>
      </w:r>
      <w:r>
        <w:rPr>
          <w:rFonts w:ascii="Times New Roman" w:hAnsi="Times New Roman" w:cs="Times New Roman"/>
          <w:sz w:val="24"/>
          <w:szCs w:val="24"/>
          <w:lang w:val="es"/>
        </w:rPr>
        <w:t>upiñ</w:t>
      </w:r>
      <w:r w:rsidR="008A1748">
        <w:rPr>
          <w:rFonts w:ascii="Times New Roman" w:hAnsi="Times New Roman" w:cs="Times New Roman"/>
          <w:sz w:val="24"/>
          <w:szCs w:val="24"/>
          <w:lang w:val="es"/>
        </w:rPr>
        <w:t>á</w:t>
      </w:r>
      <w:proofErr w:type="spellEnd"/>
      <w:r>
        <w:rPr>
          <w:rFonts w:ascii="Times New Roman" w:hAnsi="Times New Roman" w:cs="Times New Roman"/>
          <w:sz w:val="24"/>
          <w:szCs w:val="24"/>
          <w:lang w:val="es"/>
        </w:rPr>
        <w:t xml:space="preserve"> (2015) cita de la siguiente manera:</w:t>
      </w:r>
    </w:p>
    <w:p w:rsidR="00BC6720" w:rsidRDefault="00BC6720" w:rsidP="00386E4B">
      <w:pPr>
        <w:pStyle w:val="Prrafodelista"/>
        <w:numPr>
          <w:ilvl w:val="0"/>
          <w:numId w:val="8"/>
        </w:numPr>
        <w:autoSpaceDE w:val="0"/>
        <w:autoSpaceDN w:val="0"/>
        <w:adjustRightInd w:val="0"/>
        <w:spacing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Proteger los activos y salvaguardar los bienes de la institución.</w:t>
      </w:r>
    </w:p>
    <w:p w:rsidR="00BC6720" w:rsidRDefault="00BC6720" w:rsidP="00386E4B">
      <w:pPr>
        <w:pStyle w:val="Prrafodelista"/>
        <w:numPr>
          <w:ilvl w:val="0"/>
          <w:numId w:val="8"/>
        </w:numPr>
        <w:autoSpaceDE w:val="0"/>
        <w:autoSpaceDN w:val="0"/>
        <w:adjustRightInd w:val="0"/>
        <w:spacing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Verificar la razonabilidad y confiabilidad de los informes contables y administrativos.</w:t>
      </w:r>
    </w:p>
    <w:p w:rsidR="00BC6720" w:rsidRDefault="00BC6720" w:rsidP="00386E4B">
      <w:pPr>
        <w:pStyle w:val="Prrafodelista"/>
        <w:numPr>
          <w:ilvl w:val="0"/>
          <w:numId w:val="8"/>
        </w:numPr>
        <w:autoSpaceDE w:val="0"/>
        <w:autoSpaceDN w:val="0"/>
        <w:adjustRightInd w:val="0"/>
        <w:spacing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Promover la adhesión a las políticas administrativas establecidas.</w:t>
      </w:r>
    </w:p>
    <w:p w:rsidR="00BC6720" w:rsidRDefault="00BC6720" w:rsidP="00386E4B">
      <w:pPr>
        <w:pStyle w:val="Prrafodelista"/>
        <w:numPr>
          <w:ilvl w:val="0"/>
          <w:numId w:val="8"/>
        </w:numPr>
        <w:autoSpaceDE w:val="0"/>
        <w:autoSpaceDN w:val="0"/>
        <w:adjustRightInd w:val="0"/>
        <w:spacing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Lograr el cumplimiento de las metas y objetivos programados.</w:t>
      </w:r>
    </w:p>
    <w:p w:rsidR="00BC6720" w:rsidRPr="00386E4B" w:rsidRDefault="00BC6720" w:rsidP="00386E4B">
      <w:pPr>
        <w:pStyle w:val="Prrafodelista"/>
        <w:autoSpaceDE w:val="0"/>
        <w:autoSpaceDN w:val="0"/>
        <w:adjustRightInd w:val="0"/>
        <w:spacing w:line="360" w:lineRule="auto"/>
        <w:jc w:val="both"/>
        <w:rPr>
          <w:rFonts w:ascii="Times New Roman" w:hAnsi="Times New Roman" w:cs="Times New Roman"/>
          <w:sz w:val="14"/>
          <w:szCs w:val="24"/>
          <w:lang w:val="es"/>
        </w:rPr>
      </w:pPr>
    </w:p>
    <w:p w:rsidR="00BC6720" w:rsidRPr="00F55824" w:rsidRDefault="00BC6720" w:rsidP="00386E4B">
      <w:pPr>
        <w:pStyle w:val="Prrafodelista"/>
        <w:numPr>
          <w:ilvl w:val="2"/>
          <w:numId w:val="9"/>
        </w:numPr>
        <w:spacing w:line="360" w:lineRule="auto"/>
        <w:ind w:left="1428"/>
        <w:jc w:val="both"/>
        <w:outlineLvl w:val="1"/>
        <w:rPr>
          <w:rFonts w:ascii="Times New Roman" w:hAnsi="Times New Roman" w:cs="Times New Roman"/>
          <w:b/>
          <w:sz w:val="24"/>
          <w:szCs w:val="24"/>
        </w:rPr>
      </w:pPr>
      <w:bookmarkStart w:id="367" w:name="_Toc485938359"/>
      <w:bookmarkStart w:id="368" w:name="_Toc485968997"/>
      <w:bookmarkStart w:id="369" w:name="_Toc485969350"/>
      <w:bookmarkStart w:id="370" w:name="_Toc485969503"/>
      <w:bookmarkStart w:id="371" w:name="_Toc514851279"/>
      <w:bookmarkStart w:id="372" w:name="_Toc514851947"/>
      <w:bookmarkStart w:id="373" w:name="_Toc514854713"/>
      <w:bookmarkStart w:id="374" w:name="_Toc514855340"/>
      <w:bookmarkStart w:id="375" w:name="_Toc514856517"/>
      <w:bookmarkStart w:id="376" w:name="_Toc519493816"/>
      <w:bookmarkStart w:id="377" w:name="_Toc519493992"/>
      <w:bookmarkStart w:id="378" w:name="_Toc521232402"/>
      <w:bookmarkEnd w:id="367"/>
      <w:bookmarkEnd w:id="368"/>
      <w:bookmarkEnd w:id="369"/>
      <w:bookmarkEnd w:id="370"/>
      <w:bookmarkEnd w:id="371"/>
      <w:bookmarkEnd w:id="372"/>
      <w:bookmarkEnd w:id="373"/>
      <w:bookmarkEnd w:id="374"/>
      <w:bookmarkEnd w:id="375"/>
      <w:bookmarkEnd w:id="376"/>
      <w:bookmarkEnd w:id="377"/>
      <w:r w:rsidRPr="00F55824">
        <w:rPr>
          <w:rFonts w:ascii="Times New Roman" w:hAnsi="Times New Roman" w:cs="Times New Roman"/>
          <w:b/>
          <w:sz w:val="24"/>
          <w:szCs w:val="24"/>
        </w:rPr>
        <w:t>Estudio financiero.</w:t>
      </w:r>
      <w:bookmarkEnd w:id="378"/>
    </w:p>
    <w:p w:rsidR="00BC6720" w:rsidRDefault="00BC6720" w:rsidP="00386E4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el estudio financiero se analizarán todos los recursos con los cuales cuenta la empresa para llevar a cabo el proyecto en los próximos periodos fiscales que se proyectarán en el estudio de esta investigación</w:t>
      </w:r>
      <w:r w:rsidR="00FC0DA7">
        <w:rPr>
          <w:rFonts w:ascii="Times New Roman" w:hAnsi="Times New Roman" w:cs="Times New Roman"/>
          <w:sz w:val="24"/>
          <w:szCs w:val="24"/>
        </w:rPr>
        <w:t>,</w:t>
      </w:r>
      <w:r>
        <w:rPr>
          <w:rFonts w:ascii="Times New Roman" w:hAnsi="Times New Roman" w:cs="Times New Roman"/>
          <w:sz w:val="24"/>
          <w:szCs w:val="24"/>
        </w:rPr>
        <w:t xml:space="preserve"> aplicando y evaluando indicadores financieros de relevancia que proporcionen fiabilidad y seguridad de los datos otorgados, con el fin de generar rentabilidad en la gestión.</w:t>
      </w:r>
    </w:p>
    <w:p w:rsidR="00FC0DA7" w:rsidRDefault="00BC6720" w:rsidP="00386E4B">
      <w:pPr>
        <w:spacing w:line="360" w:lineRule="auto"/>
        <w:ind w:firstLine="708"/>
        <w:jc w:val="both"/>
        <w:rPr>
          <w:rFonts w:ascii="Times New Roman" w:hAnsi="Times New Roman" w:cs="Times New Roman"/>
          <w:sz w:val="24"/>
          <w:szCs w:val="24"/>
        </w:rPr>
      </w:pPr>
      <w:r w:rsidRPr="00AC785C">
        <w:rPr>
          <w:rFonts w:ascii="Times New Roman" w:hAnsi="Times New Roman" w:cs="Times New Roman"/>
          <w:sz w:val="24"/>
          <w:szCs w:val="24"/>
        </w:rPr>
        <w:t>Rosales (2010) menciona</w:t>
      </w:r>
      <w:r w:rsidR="00FC0DA7">
        <w:rPr>
          <w:rFonts w:ascii="Times New Roman" w:hAnsi="Times New Roman" w:cs="Times New Roman"/>
          <w:sz w:val="24"/>
          <w:szCs w:val="24"/>
        </w:rPr>
        <w:t>:</w:t>
      </w:r>
    </w:p>
    <w:p w:rsidR="00BC6720" w:rsidRDefault="00BC6720" w:rsidP="00386E4B">
      <w:pPr>
        <w:spacing w:line="360" w:lineRule="auto"/>
        <w:ind w:left="714"/>
        <w:jc w:val="both"/>
        <w:rPr>
          <w:rFonts w:ascii="Times New Roman" w:hAnsi="Times New Roman" w:cs="Times New Roman"/>
          <w:sz w:val="24"/>
          <w:szCs w:val="24"/>
        </w:rPr>
      </w:pPr>
      <w:r w:rsidRPr="00AC785C">
        <w:rPr>
          <w:rFonts w:ascii="Times New Roman" w:hAnsi="Times New Roman" w:cs="Times New Roman"/>
          <w:sz w:val="24"/>
          <w:szCs w:val="24"/>
        </w:rPr>
        <w:lastRenderedPageBreak/>
        <w:t>La evaluación financiera analiza las interrelaciones entre la inversión, los costos de operación, los ingresos y la disponibilidad de financiamiento del proyecto. Por consiguiente, los ingresos y los costos se calculan en términos monetarios a los precios de mercado vigentes. Es la manera de verificar, con base en la rentabilidad, si vale la pena destinar recursos a la ejec</w:t>
      </w:r>
      <w:r>
        <w:rPr>
          <w:rFonts w:ascii="Times New Roman" w:hAnsi="Times New Roman" w:cs="Times New Roman"/>
          <w:sz w:val="24"/>
          <w:szCs w:val="24"/>
        </w:rPr>
        <w:t>ución de la actividad planteada</w:t>
      </w:r>
      <w:r w:rsidR="00FC0DA7">
        <w:rPr>
          <w:rFonts w:ascii="Times New Roman" w:hAnsi="Times New Roman" w:cs="Times New Roman"/>
          <w:sz w:val="24"/>
          <w:szCs w:val="24"/>
        </w:rPr>
        <w:t>.</w:t>
      </w:r>
      <w:r w:rsidRPr="00AC785C">
        <w:rPr>
          <w:rFonts w:ascii="Times New Roman" w:hAnsi="Times New Roman" w:cs="Times New Roman"/>
          <w:sz w:val="24"/>
          <w:szCs w:val="24"/>
        </w:rPr>
        <w:t xml:space="preserve"> (p.</w:t>
      </w:r>
      <w:r w:rsidR="00FC0DA7">
        <w:rPr>
          <w:rFonts w:ascii="Times New Roman" w:hAnsi="Times New Roman" w:cs="Times New Roman"/>
          <w:sz w:val="24"/>
          <w:szCs w:val="24"/>
        </w:rPr>
        <w:t xml:space="preserve"> </w:t>
      </w:r>
      <w:r w:rsidRPr="00AC785C">
        <w:rPr>
          <w:rFonts w:ascii="Times New Roman" w:hAnsi="Times New Roman" w:cs="Times New Roman"/>
          <w:sz w:val="24"/>
          <w:szCs w:val="24"/>
        </w:rPr>
        <w:t>79)</w:t>
      </w:r>
    </w:p>
    <w:p w:rsidR="00BC6720" w:rsidRPr="00386E4B" w:rsidRDefault="00BC6720" w:rsidP="00386E4B">
      <w:pPr>
        <w:pStyle w:val="Prrafodelista"/>
        <w:numPr>
          <w:ilvl w:val="3"/>
          <w:numId w:val="9"/>
        </w:numPr>
        <w:spacing w:before="240" w:line="360" w:lineRule="auto"/>
        <w:ind w:left="1414"/>
        <w:jc w:val="both"/>
        <w:outlineLvl w:val="2"/>
        <w:rPr>
          <w:rFonts w:ascii="Times New Roman" w:hAnsi="Times New Roman" w:cs="Times New Roman"/>
          <w:b/>
          <w:i/>
          <w:sz w:val="24"/>
          <w:szCs w:val="24"/>
        </w:rPr>
      </w:pPr>
      <w:bookmarkStart w:id="379" w:name="_Toc521232403"/>
      <w:r w:rsidRPr="00386E4B">
        <w:rPr>
          <w:rFonts w:ascii="Times New Roman" w:hAnsi="Times New Roman" w:cs="Times New Roman"/>
          <w:b/>
          <w:i/>
          <w:sz w:val="24"/>
          <w:szCs w:val="24"/>
        </w:rPr>
        <w:t xml:space="preserve">Diagnóstico </w:t>
      </w:r>
      <w:r w:rsidR="00C043F8" w:rsidRPr="00386E4B">
        <w:rPr>
          <w:rFonts w:ascii="Times New Roman" w:hAnsi="Times New Roman" w:cs="Times New Roman"/>
          <w:b/>
          <w:i/>
          <w:sz w:val="24"/>
          <w:szCs w:val="24"/>
        </w:rPr>
        <w:t>f</w:t>
      </w:r>
      <w:r w:rsidRPr="00386E4B">
        <w:rPr>
          <w:rFonts w:ascii="Times New Roman" w:hAnsi="Times New Roman" w:cs="Times New Roman"/>
          <w:b/>
          <w:i/>
          <w:sz w:val="24"/>
          <w:szCs w:val="24"/>
        </w:rPr>
        <w:t>inanciero</w:t>
      </w:r>
      <w:r w:rsidR="00C043F8" w:rsidRPr="00386E4B">
        <w:rPr>
          <w:rFonts w:ascii="Times New Roman" w:hAnsi="Times New Roman" w:cs="Times New Roman"/>
          <w:b/>
          <w:i/>
          <w:sz w:val="24"/>
          <w:szCs w:val="24"/>
        </w:rPr>
        <w:t>.</w:t>
      </w:r>
      <w:bookmarkEnd w:id="379"/>
    </w:p>
    <w:p w:rsidR="00BC6720" w:rsidRPr="00427252" w:rsidRDefault="00BC6720" w:rsidP="00386E4B">
      <w:pPr>
        <w:spacing w:before="240" w:line="360" w:lineRule="auto"/>
        <w:ind w:firstLine="694"/>
        <w:jc w:val="both"/>
        <w:rPr>
          <w:rFonts w:ascii="Times New Roman" w:eastAsia="Times New Roman" w:hAnsi="Times New Roman" w:cs="Times New Roman"/>
          <w:sz w:val="24"/>
          <w:szCs w:val="24"/>
          <w:lang w:eastAsia="es-CR"/>
        </w:rPr>
      </w:pPr>
      <w:r w:rsidRPr="00427252">
        <w:rPr>
          <w:rFonts w:ascii="Times New Roman" w:eastAsia="Times New Roman" w:hAnsi="Times New Roman" w:cs="Times New Roman"/>
          <w:sz w:val="24"/>
          <w:szCs w:val="24"/>
          <w:lang w:eastAsia="es-CR"/>
        </w:rPr>
        <w:t>El análisis o diagnóstico financiero se define como:</w:t>
      </w:r>
    </w:p>
    <w:p w:rsidR="00BC6720" w:rsidRPr="00427252" w:rsidRDefault="00BC6720" w:rsidP="00386E4B">
      <w:pPr>
        <w:spacing w:line="360" w:lineRule="auto"/>
        <w:ind w:left="714"/>
        <w:jc w:val="both"/>
        <w:rPr>
          <w:rFonts w:ascii="Times New Roman" w:eastAsia="Times New Roman" w:hAnsi="Times New Roman" w:cs="Times New Roman"/>
          <w:sz w:val="24"/>
          <w:szCs w:val="24"/>
          <w:lang w:eastAsia="es-CR"/>
        </w:rPr>
      </w:pPr>
      <w:r w:rsidRPr="00427252">
        <w:rPr>
          <w:rFonts w:ascii="Times New Roman" w:eastAsia="Times New Roman" w:hAnsi="Times New Roman" w:cs="Times New Roman"/>
          <w:sz w:val="24"/>
          <w:szCs w:val="24"/>
          <w:lang w:eastAsia="es-CR"/>
        </w:rPr>
        <w:t xml:space="preserve">La herramienta más efectiva para evaluar el desempeño económico y financiero de una empresa a lo largo de un ejercicio específico y para comparar sus resultados con los de otras empresas del mismo ramo que estén bien </w:t>
      </w:r>
      <w:proofErr w:type="spellStart"/>
      <w:r w:rsidRPr="00427252">
        <w:rPr>
          <w:rFonts w:ascii="Times New Roman" w:eastAsia="Times New Roman" w:hAnsi="Times New Roman" w:cs="Times New Roman"/>
          <w:sz w:val="24"/>
          <w:szCs w:val="24"/>
          <w:lang w:eastAsia="es-CR"/>
        </w:rPr>
        <w:t>gerenciadas</w:t>
      </w:r>
      <w:proofErr w:type="spellEnd"/>
      <w:r w:rsidRPr="00427252">
        <w:rPr>
          <w:rFonts w:ascii="Times New Roman" w:eastAsia="Times New Roman" w:hAnsi="Times New Roman" w:cs="Times New Roman"/>
          <w:sz w:val="24"/>
          <w:szCs w:val="24"/>
          <w:lang w:eastAsia="es-CR"/>
        </w:rPr>
        <w:t xml:space="preserve"> y que presenten características similares; pues, sus fundamentos y objetivos se centran en la obtención de relaciones cuantitativas propias del proceso de toma de decisiones, mediante la aplicación de técnicas sobre datos aportados por la contabilidad que, a su vez, son transformados para ser analizados e interpretados. (Nava</w:t>
      </w:r>
      <w:r w:rsidR="00C043F8">
        <w:rPr>
          <w:rFonts w:ascii="Times New Roman" w:eastAsia="Times New Roman" w:hAnsi="Times New Roman" w:cs="Times New Roman"/>
          <w:sz w:val="24"/>
          <w:szCs w:val="24"/>
          <w:lang w:eastAsia="es-CR"/>
        </w:rPr>
        <w:t xml:space="preserve"> y </w:t>
      </w:r>
      <w:proofErr w:type="spellStart"/>
      <w:r w:rsidR="00C043F8">
        <w:rPr>
          <w:rFonts w:ascii="Times New Roman" w:eastAsia="Times New Roman" w:hAnsi="Times New Roman" w:cs="Times New Roman"/>
          <w:sz w:val="24"/>
          <w:szCs w:val="24"/>
          <w:lang w:eastAsia="es-CR"/>
        </w:rPr>
        <w:t>Marbelis</w:t>
      </w:r>
      <w:proofErr w:type="spellEnd"/>
      <w:r w:rsidRPr="00427252">
        <w:rPr>
          <w:rFonts w:ascii="Times New Roman" w:eastAsia="Times New Roman" w:hAnsi="Times New Roman" w:cs="Times New Roman"/>
          <w:sz w:val="24"/>
          <w:szCs w:val="24"/>
          <w:lang w:eastAsia="es-CR"/>
        </w:rPr>
        <w:t>, 2009</w:t>
      </w:r>
      <w:r w:rsidR="00C043F8">
        <w:rPr>
          <w:rFonts w:ascii="Times New Roman" w:eastAsia="Times New Roman" w:hAnsi="Times New Roman" w:cs="Times New Roman"/>
          <w:sz w:val="24"/>
          <w:szCs w:val="24"/>
          <w:lang w:eastAsia="es-CR"/>
        </w:rPr>
        <w:t>,</w:t>
      </w:r>
      <w:r w:rsidRPr="00427252">
        <w:rPr>
          <w:rFonts w:ascii="Times New Roman" w:eastAsia="Times New Roman" w:hAnsi="Times New Roman" w:cs="Times New Roman"/>
          <w:sz w:val="24"/>
          <w:szCs w:val="24"/>
          <w:lang w:eastAsia="es-CR"/>
        </w:rPr>
        <w:t xml:space="preserve"> p</w:t>
      </w:r>
      <w:r w:rsidR="00C043F8">
        <w:rPr>
          <w:rFonts w:ascii="Times New Roman" w:eastAsia="Times New Roman" w:hAnsi="Times New Roman" w:cs="Times New Roman"/>
          <w:sz w:val="24"/>
          <w:szCs w:val="24"/>
          <w:lang w:eastAsia="es-CR"/>
        </w:rPr>
        <w:t xml:space="preserve">. </w:t>
      </w:r>
      <w:r w:rsidRPr="00427252">
        <w:rPr>
          <w:rFonts w:ascii="Times New Roman" w:eastAsia="Times New Roman" w:hAnsi="Times New Roman" w:cs="Times New Roman"/>
          <w:sz w:val="24"/>
          <w:szCs w:val="24"/>
          <w:lang w:eastAsia="es-CR"/>
        </w:rPr>
        <w:t>607)</w:t>
      </w:r>
    </w:p>
    <w:p w:rsidR="00BC6720" w:rsidRPr="00427252" w:rsidRDefault="00BC6720" w:rsidP="00386E4B">
      <w:pPr>
        <w:spacing w:line="360" w:lineRule="auto"/>
        <w:ind w:firstLine="720"/>
        <w:jc w:val="both"/>
        <w:rPr>
          <w:rFonts w:ascii="Times New Roman" w:eastAsia="Times New Roman" w:hAnsi="Times New Roman" w:cs="Times New Roman"/>
          <w:sz w:val="24"/>
          <w:szCs w:val="24"/>
          <w:lang w:eastAsia="es-CR"/>
        </w:rPr>
      </w:pPr>
      <w:r w:rsidRPr="00427252">
        <w:rPr>
          <w:rFonts w:ascii="Times New Roman" w:eastAsia="Times New Roman" w:hAnsi="Times New Roman" w:cs="Times New Roman"/>
          <w:sz w:val="24"/>
          <w:szCs w:val="24"/>
          <w:lang w:eastAsia="es-CR"/>
        </w:rPr>
        <w:t xml:space="preserve">Dicho sea de paso, la importancia del diagnóstico financiero sin duda permite identificar los aspectos económicos y financieros que muestran las condiciones en </w:t>
      </w:r>
      <w:r w:rsidR="00C043F8">
        <w:rPr>
          <w:rFonts w:ascii="Times New Roman" w:eastAsia="Times New Roman" w:hAnsi="Times New Roman" w:cs="Times New Roman"/>
          <w:sz w:val="24"/>
          <w:szCs w:val="24"/>
          <w:lang w:eastAsia="es-CR"/>
        </w:rPr>
        <w:t xml:space="preserve">las </w:t>
      </w:r>
      <w:r w:rsidRPr="00427252">
        <w:rPr>
          <w:rFonts w:ascii="Times New Roman" w:eastAsia="Times New Roman" w:hAnsi="Times New Roman" w:cs="Times New Roman"/>
          <w:sz w:val="24"/>
          <w:szCs w:val="24"/>
          <w:lang w:eastAsia="es-CR"/>
        </w:rPr>
        <w:t>que opera una empresa con respecto a su nivel de liquidez, solvencia, endeudamiento, eficiencia, rendimiento y rentabilidad, facilitando la toma de decisiones gerenciales, económicas y financieras en la actividad empresarial.</w:t>
      </w:r>
    </w:p>
    <w:p w:rsidR="00BC6720" w:rsidRPr="00427252" w:rsidRDefault="00BC6720" w:rsidP="00386E4B">
      <w:pPr>
        <w:spacing w:line="360" w:lineRule="auto"/>
        <w:ind w:firstLine="720"/>
        <w:jc w:val="both"/>
        <w:rPr>
          <w:rFonts w:ascii="Times New Roman" w:eastAsia="Times New Roman" w:hAnsi="Times New Roman" w:cs="Times New Roman"/>
          <w:sz w:val="24"/>
          <w:szCs w:val="24"/>
          <w:lang w:eastAsia="es-CR"/>
        </w:rPr>
      </w:pPr>
      <w:r w:rsidRPr="00427252">
        <w:rPr>
          <w:rFonts w:ascii="Times New Roman" w:eastAsia="Times New Roman" w:hAnsi="Times New Roman" w:cs="Times New Roman"/>
          <w:sz w:val="24"/>
          <w:szCs w:val="24"/>
          <w:lang w:eastAsia="es-CR"/>
        </w:rPr>
        <w:t>La realización de un correcto diagnóstico financiero en la empresa es clave para una correcta gestión</w:t>
      </w:r>
      <w:r w:rsidR="00C043F8">
        <w:rPr>
          <w:rFonts w:ascii="Times New Roman" w:eastAsia="Times New Roman" w:hAnsi="Times New Roman" w:cs="Times New Roman"/>
          <w:sz w:val="24"/>
          <w:szCs w:val="24"/>
          <w:lang w:eastAsia="es-CR"/>
        </w:rPr>
        <w:t>, p</w:t>
      </w:r>
      <w:r w:rsidRPr="00427252">
        <w:rPr>
          <w:rFonts w:ascii="Times New Roman" w:eastAsia="Times New Roman" w:hAnsi="Times New Roman" w:cs="Times New Roman"/>
          <w:sz w:val="24"/>
          <w:szCs w:val="24"/>
          <w:lang w:eastAsia="es-CR"/>
        </w:rPr>
        <w:t xml:space="preserve">uesto que permitirá a la empresa atender correctamente sus compromisos financieros, financiar adecuadamente las inversiones, así como mejorar ventas y beneficios, aumentando el valor de la empresa. </w:t>
      </w:r>
    </w:p>
    <w:p w:rsidR="00BC6720" w:rsidRDefault="00BC6720" w:rsidP="00386E4B">
      <w:pPr>
        <w:spacing w:line="360" w:lineRule="auto"/>
        <w:ind w:firstLine="720"/>
        <w:jc w:val="both"/>
        <w:rPr>
          <w:rFonts w:ascii="Times New Roman" w:hAnsi="Times New Roman" w:cs="Times New Roman"/>
          <w:sz w:val="24"/>
          <w:szCs w:val="24"/>
        </w:rPr>
      </w:pPr>
      <w:r w:rsidRPr="00427252">
        <w:rPr>
          <w:rFonts w:ascii="Times New Roman" w:eastAsia="Times New Roman" w:hAnsi="Times New Roman" w:cs="Times New Roman"/>
          <w:sz w:val="24"/>
          <w:szCs w:val="24"/>
          <w:lang w:eastAsia="es-CR"/>
        </w:rPr>
        <w:t>Cuando se realiza una investigación, los estados financieros pasan a ser los datos</w:t>
      </w:r>
      <w:r w:rsidRPr="00427252">
        <w:rPr>
          <w:rFonts w:ascii="Times New Roman" w:hAnsi="Times New Roman" w:cs="Times New Roman"/>
        </w:rPr>
        <w:t xml:space="preserve"> </w:t>
      </w:r>
      <w:r w:rsidRPr="00427252">
        <w:rPr>
          <w:rFonts w:ascii="Times New Roman" w:hAnsi="Times New Roman" w:cs="Times New Roman"/>
          <w:sz w:val="24"/>
          <w:szCs w:val="24"/>
        </w:rPr>
        <w:t>cuantitativos más importantes utilizados por los analistas</w:t>
      </w:r>
      <w:r w:rsidR="00B54DBF">
        <w:rPr>
          <w:rFonts w:ascii="Times New Roman" w:hAnsi="Times New Roman" w:cs="Times New Roman"/>
          <w:sz w:val="24"/>
          <w:szCs w:val="24"/>
        </w:rPr>
        <w:t>, ayudan con la toma de decisiones</w:t>
      </w:r>
      <w:r w:rsidRPr="00427252">
        <w:rPr>
          <w:rFonts w:ascii="Times New Roman" w:hAnsi="Times New Roman" w:cs="Times New Roman"/>
          <w:sz w:val="24"/>
          <w:szCs w:val="24"/>
        </w:rPr>
        <w:t xml:space="preserve"> y se obtienen del sistema contable de las empresas. Su importancia radica en que son objetivos y concretos.</w:t>
      </w:r>
    </w:p>
    <w:p w:rsidR="00551A2D" w:rsidRDefault="00551A2D" w:rsidP="00386E4B">
      <w:pPr>
        <w:spacing w:line="360" w:lineRule="auto"/>
        <w:ind w:firstLine="720"/>
        <w:jc w:val="both"/>
        <w:rPr>
          <w:rFonts w:ascii="Times New Roman" w:hAnsi="Times New Roman" w:cs="Times New Roman"/>
          <w:sz w:val="24"/>
          <w:szCs w:val="24"/>
        </w:rPr>
      </w:pPr>
    </w:p>
    <w:p w:rsidR="00BC6720" w:rsidRPr="00386E4B" w:rsidRDefault="00BC6720" w:rsidP="00386E4B">
      <w:pPr>
        <w:pStyle w:val="Prrafodelista"/>
        <w:numPr>
          <w:ilvl w:val="3"/>
          <w:numId w:val="9"/>
        </w:numPr>
        <w:spacing w:before="240" w:line="360" w:lineRule="auto"/>
        <w:ind w:left="1418"/>
        <w:jc w:val="both"/>
        <w:outlineLvl w:val="2"/>
        <w:rPr>
          <w:rFonts w:ascii="Times New Roman" w:hAnsi="Times New Roman" w:cs="Times New Roman"/>
          <w:b/>
          <w:i/>
          <w:sz w:val="24"/>
          <w:szCs w:val="24"/>
        </w:rPr>
      </w:pPr>
      <w:bookmarkStart w:id="380" w:name="_Toc521232224"/>
      <w:bookmarkStart w:id="381" w:name="_Toc521232404"/>
      <w:bookmarkStart w:id="382" w:name="_Toc485938362"/>
      <w:bookmarkStart w:id="383" w:name="_Toc485969000"/>
      <w:bookmarkStart w:id="384" w:name="_Toc485969353"/>
      <w:bookmarkStart w:id="385" w:name="_Toc485969506"/>
      <w:bookmarkStart w:id="386" w:name="_Toc514851282"/>
      <w:bookmarkStart w:id="387" w:name="_Toc514851950"/>
      <w:bookmarkStart w:id="388" w:name="_Toc514854716"/>
      <w:bookmarkStart w:id="389" w:name="_Toc514855343"/>
      <w:bookmarkStart w:id="390" w:name="_Toc514856520"/>
      <w:bookmarkStart w:id="391" w:name="_Toc519493819"/>
      <w:bookmarkStart w:id="392" w:name="_Toc519493995"/>
      <w:bookmarkStart w:id="393" w:name="_Toc521232405"/>
      <w:bookmarkEnd w:id="380"/>
      <w:bookmarkEnd w:id="381"/>
      <w:bookmarkEnd w:id="382"/>
      <w:bookmarkEnd w:id="383"/>
      <w:bookmarkEnd w:id="384"/>
      <w:bookmarkEnd w:id="385"/>
      <w:bookmarkEnd w:id="386"/>
      <w:bookmarkEnd w:id="387"/>
      <w:bookmarkEnd w:id="388"/>
      <w:bookmarkEnd w:id="389"/>
      <w:bookmarkEnd w:id="390"/>
      <w:bookmarkEnd w:id="391"/>
      <w:bookmarkEnd w:id="392"/>
      <w:r w:rsidRPr="00386E4B">
        <w:rPr>
          <w:rFonts w:ascii="Times New Roman" w:hAnsi="Times New Roman" w:cs="Times New Roman"/>
          <w:b/>
          <w:i/>
          <w:sz w:val="24"/>
          <w:szCs w:val="24"/>
        </w:rPr>
        <w:lastRenderedPageBreak/>
        <w:t>Estado de resultados</w:t>
      </w:r>
      <w:r w:rsidR="00551A2D" w:rsidRPr="00386E4B">
        <w:rPr>
          <w:rFonts w:ascii="Times New Roman" w:hAnsi="Times New Roman" w:cs="Times New Roman"/>
          <w:b/>
          <w:i/>
          <w:sz w:val="24"/>
          <w:szCs w:val="24"/>
        </w:rPr>
        <w:t>.</w:t>
      </w:r>
      <w:bookmarkEnd w:id="393"/>
    </w:p>
    <w:p w:rsidR="00BC6720" w:rsidRDefault="00BC6720" w:rsidP="00386E4B">
      <w:pPr>
        <w:spacing w:before="240" w:line="360" w:lineRule="auto"/>
        <w:ind w:firstLine="698"/>
        <w:jc w:val="both"/>
        <w:rPr>
          <w:rFonts w:ascii="Times New Roman" w:hAnsi="Times New Roman" w:cs="Times New Roman"/>
          <w:sz w:val="24"/>
          <w:szCs w:val="24"/>
        </w:rPr>
      </w:pPr>
      <w:r w:rsidRPr="00FD081E">
        <w:rPr>
          <w:rFonts w:ascii="Times New Roman" w:hAnsi="Times New Roman" w:cs="Times New Roman"/>
          <w:sz w:val="24"/>
          <w:szCs w:val="24"/>
        </w:rPr>
        <w:t>En el estado de resultados se expresarán de forma detallada los ingresos y los gastos de la organización en los periodos que así lo determine la administración</w:t>
      </w:r>
      <w:r w:rsidR="003E5F0B">
        <w:rPr>
          <w:rFonts w:ascii="Times New Roman" w:hAnsi="Times New Roman" w:cs="Times New Roman"/>
          <w:sz w:val="24"/>
          <w:szCs w:val="24"/>
        </w:rPr>
        <w:t>. En este</w:t>
      </w:r>
      <w:r w:rsidRPr="00FD081E">
        <w:rPr>
          <w:rFonts w:ascii="Times New Roman" w:hAnsi="Times New Roman" w:cs="Times New Roman"/>
          <w:sz w:val="24"/>
          <w:szCs w:val="24"/>
        </w:rPr>
        <w:t xml:space="preserve"> se determinará el resultado de la operación</w:t>
      </w:r>
      <w:r w:rsidR="003E5F0B">
        <w:rPr>
          <w:rFonts w:ascii="Times New Roman" w:hAnsi="Times New Roman" w:cs="Times New Roman"/>
          <w:sz w:val="24"/>
          <w:szCs w:val="24"/>
        </w:rPr>
        <w:t>, sea</w:t>
      </w:r>
      <w:r w:rsidRPr="00FD081E">
        <w:rPr>
          <w:rFonts w:ascii="Times New Roman" w:hAnsi="Times New Roman" w:cs="Times New Roman"/>
          <w:sz w:val="24"/>
          <w:szCs w:val="24"/>
        </w:rPr>
        <w:t xml:space="preserve"> utilidad o pérdida.</w:t>
      </w:r>
      <w:r w:rsidR="003B7DD6">
        <w:rPr>
          <w:rFonts w:ascii="Times New Roman" w:hAnsi="Times New Roman" w:cs="Times New Roman"/>
          <w:sz w:val="24"/>
          <w:szCs w:val="24"/>
        </w:rPr>
        <w:t xml:space="preserve"> </w:t>
      </w:r>
      <w:r w:rsidRPr="00FD081E">
        <w:rPr>
          <w:rFonts w:ascii="Times New Roman" w:hAnsi="Times New Roman" w:cs="Times New Roman"/>
          <w:sz w:val="24"/>
          <w:szCs w:val="24"/>
        </w:rPr>
        <w:t xml:space="preserve">Rosas, Medellín </w:t>
      </w:r>
      <w:r>
        <w:rPr>
          <w:rFonts w:ascii="Times New Roman" w:hAnsi="Times New Roman" w:cs="Times New Roman"/>
          <w:sz w:val="24"/>
          <w:szCs w:val="24"/>
        </w:rPr>
        <w:t>y Sánchez (2010) mencionan que “</w:t>
      </w:r>
      <w:r w:rsidR="003B7DD6">
        <w:rPr>
          <w:rFonts w:ascii="Times New Roman" w:hAnsi="Times New Roman" w:cs="Times New Roman"/>
          <w:sz w:val="24"/>
          <w:szCs w:val="24"/>
        </w:rPr>
        <w:t>e</w:t>
      </w:r>
      <w:r w:rsidR="003B7DD6" w:rsidRPr="00FD081E">
        <w:rPr>
          <w:rFonts w:ascii="Times New Roman" w:hAnsi="Times New Roman" w:cs="Times New Roman"/>
          <w:sz w:val="24"/>
          <w:szCs w:val="24"/>
        </w:rPr>
        <w:t xml:space="preserve">n </w:t>
      </w:r>
      <w:r w:rsidRPr="00FD081E">
        <w:rPr>
          <w:rFonts w:ascii="Times New Roman" w:hAnsi="Times New Roman" w:cs="Times New Roman"/>
          <w:sz w:val="24"/>
          <w:szCs w:val="24"/>
        </w:rPr>
        <w:t>él se presentan los resultados de las operaciones en que se incurrieron en un mes o en un año con el fin de conocer si la empr</w:t>
      </w:r>
      <w:r>
        <w:rPr>
          <w:rFonts w:ascii="Times New Roman" w:hAnsi="Times New Roman" w:cs="Times New Roman"/>
          <w:sz w:val="24"/>
          <w:szCs w:val="24"/>
        </w:rPr>
        <w:t>esa fue eficiente o ineficiente”</w:t>
      </w:r>
      <w:r w:rsidRPr="00FD081E">
        <w:rPr>
          <w:rFonts w:ascii="Times New Roman" w:hAnsi="Times New Roman" w:cs="Times New Roman"/>
          <w:sz w:val="24"/>
          <w:szCs w:val="24"/>
        </w:rPr>
        <w:t xml:space="preserve"> (p.</w:t>
      </w:r>
      <w:r w:rsidR="003B7DD6">
        <w:rPr>
          <w:rFonts w:ascii="Times New Roman" w:hAnsi="Times New Roman" w:cs="Times New Roman"/>
          <w:sz w:val="24"/>
          <w:szCs w:val="24"/>
        </w:rPr>
        <w:t xml:space="preserve"> </w:t>
      </w:r>
      <w:r w:rsidRPr="00FD081E">
        <w:rPr>
          <w:rFonts w:ascii="Times New Roman" w:hAnsi="Times New Roman" w:cs="Times New Roman"/>
          <w:sz w:val="24"/>
          <w:szCs w:val="24"/>
        </w:rPr>
        <w:t>54).</w:t>
      </w:r>
    </w:p>
    <w:p w:rsidR="00BC6720" w:rsidRDefault="00BC6720" w:rsidP="00386E4B">
      <w:pPr>
        <w:spacing w:line="360" w:lineRule="auto"/>
        <w:ind w:firstLine="698"/>
        <w:jc w:val="both"/>
        <w:rPr>
          <w:rFonts w:ascii="Times New Roman" w:hAnsi="Times New Roman" w:cs="Times New Roman"/>
          <w:sz w:val="24"/>
          <w:szCs w:val="24"/>
        </w:rPr>
      </w:pPr>
      <w:r>
        <w:rPr>
          <w:rFonts w:ascii="Times New Roman" w:hAnsi="Times New Roman" w:cs="Times New Roman"/>
          <w:sz w:val="24"/>
          <w:szCs w:val="24"/>
        </w:rPr>
        <w:t>Los componentes de un estado de resultados son:</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Ventas</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Costos de ventas</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Utilidad bruta</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Gastos de operación</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Utilidad de operación</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Gastos financieros</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Utilidad antes de impuestos</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Impuestos</w:t>
      </w:r>
    </w:p>
    <w:p w:rsidR="00BC6720" w:rsidRDefault="00BC6720">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Utilidad neta</w:t>
      </w:r>
    </w:p>
    <w:p w:rsidR="00BC6720" w:rsidRPr="00386E4B" w:rsidRDefault="00BC6720">
      <w:pPr>
        <w:pStyle w:val="Prrafodelista"/>
        <w:spacing w:line="360" w:lineRule="auto"/>
        <w:jc w:val="both"/>
        <w:rPr>
          <w:rFonts w:ascii="Times New Roman" w:hAnsi="Times New Roman" w:cs="Times New Roman"/>
          <w:sz w:val="14"/>
          <w:szCs w:val="24"/>
        </w:rPr>
      </w:pPr>
    </w:p>
    <w:p w:rsidR="00BC6720" w:rsidRPr="00386E4B" w:rsidRDefault="00BC6720" w:rsidP="00386E4B">
      <w:pPr>
        <w:pStyle w:val="Prrafodelista"/>
        <w:numPr>
          <w:ilvl w:val="3"/>
          <w:numId w:val="9"/>
        </w:numPr>
        <w:spacing w:line="360" w:lineRule="auto"/>
        <w:ind w:left="1418"/>
        <w:jc w:val="both"/>
        <w:outlineLvl w:val="2"/>
        <w:rPr>
          <w:rFonts w:ascii="Times New Roman" w:hAnsi="Times New Roman" w:cs="Times New Roman"/>
          <w:b/>
          <w:i/>
          <w:sz w:val="24"/>
          <w:szCs w:val="24"/>
        </w:rPr>
      </w:pPr>
      <w:bookmarkStart w:id="394" w:name="_Toc521232406"/>
      <w:r w:rsidRPr="00386E4B">
        <w:rPr>
          <w:rFonts w:ascii="Times New Roman" w:hAnsi="Times New Roman" w:cs="Times New Roman"/>
          <w:b/>
          <w:i/>
          <w:sz w:val="24"/>
          <w:szCs w:val="24"/>
        </w:rPr>
        <w:t xml:space="preserve">Balance </w:t>
      </w:r>
      <w:r w:rsidR="003B7DD6" w:rsidRPr="00386E4B">
        <w:rPr>
          <w:rFonts w:ascii="Times New Roman" w:hAnsi="Times New Roman" w:cs="Times New Roman"/>
          <w:b/>
          <w:i/>
          <w:sz w:val="24"/>
          <w:szCs w:val="24"/>
        </w:rPr>
        <w:t>g</w:t>
      </w:r>
      <w:r w:rsidRPr="00386E4B">
        <w:rPr>
          <w:rFonts w:ascii="Times New Roman" w:hAnsi="Times New Roman" w:cs="Times New Roman"/>
          <w:b/>
          <w:i/>
          <w:sz w:val="24"/>
          <w:szCs w:val="24"/>
        </w:rPr>
        <w:t>eneral</w:t>
      </w:r>
      <w:r w:rsidR="003B7DD6" w:rsidRPr="00386E4B">
        <w:rPr>
          <w:rFonts w:ascii="Times New Roman" w:hAnsi="Times New Roman" w:cs="Times New Roman"/>
          <w:b/>
          <w:i/>
          <w:sz w:val="24"/>
          <w:szCs w:val="24"/>
        </w:rPr>
        <w:t>.</w:t>
      </w:r>
      <w:bookmarkEnd w:id="394"/>
    </w:p>
    <w:p w:rsidR="00BC6720" w:rsidRDefault="00BC6720" w:rsidP="00386E4B">
      <w:pPr>
        <w:spacing w:before="240" w:line="360" w:lineRule="auto"/>
        <w:ind w:firstLine="698"/>
        <w:jc w:val="both"/>
        <w:rPr>
          <w:rFonts w:ascii="Times New Roman" w:hAnsi="Times New Roman" w:cs="Times New Roman"/>
          <w:sz w:val="24"/>
          <w:szCs w:val="24"/>
        </w:rPr>
      </w:pPr>
      <w:r>
        <w:rPr>
          <w:rFonts w:ascii="Times New Roman" w:hAnsi="Times New Roman" w:cs="Times New Roman"/>
          <w:sz w:val="24"/>
          <w:szCs w:val="24"/>
        </w:rPr>
        <w:t>Este reporte financiero tiene la finalidad de mostrar la posición de la empresa, analizando sus activos, pasivos y patrimonio en un periodo determinado.</w:t>
      </w:r>
      <w:r w:rsidR="003B7DD6">
        <w:rPr>
          <w:rFonts w:ascii="Times New Roman" w:hAnsi="Times New Roman" w:cs="Times New Roman"/>
          <w:sz w:val="24"/>
          <w:szCs w:val="24"/>
        </w:rPr>
        <w:t xml:space="preserve"> </w:t>
      </w:r>
      <w:r w:rsidRPr="00FD081E">
        <w:rPr>
          <w:rFonts w:ascii="Times New Roman" w:hAnsi="Times New Roman" w:cs="Times New Roman"/>
          <w:sz w:val="24"/>
          <w:szCs w:val="24"/>
        </w:rPr>
        <w:t xml:space="preserve">El balance general </w:t>
      </w:r>
      <w:r>
        <w:rPr>
          <w:rFonts w:ascii="Times New Roman" w:hAnsi="Times New Roman" w:cs="Times New Roman"/>
          <w:sz w:val="24"/>
          <w:szCs w:val="24"/>
        </w:rPr>
        <w:t>es definido como el estado financiero que “</w:t>
      </w:r>
      <w:r w:rsidRPr="00FD081E">
        <w:rPr>
          <w:rFonts w:ascii="Times New Roman" w:hAnsi="Times New Roman" w:cs="Times New Roman"/>
          <w:sz w:val="24"/>
          <w:szCs w:val="24"/>
        </w:rPr>
        <w:t>suministra información acerca de la naturaleza e importe de las inversiones en recursos de la empresa, obligaciones de la misma hacia sus acreedores y el c</w:t>
      </w:r>
      <w:r>
        <w:rPr>
          <w:rFonts w:ascii="Times New Roman" w:hAnsi="Times New Roman" w:cs="Times New Roman"/>
          <w:sz w:val="24"/>
          <w:szCs w:val="24"/>
        </w:rPr>
        <w:t>apital social en recursos netos”</w:t>
      </w:r>
      <w:r w:rsidRPr="00FD081E">
        <w:rPr>
          <w:rFonts w:ascii="Times New Roman" w:hAnsi="Times New Roman" w:cs="Times New Roman"/>
          <w:sz w:val="24"/>
          <w:szCs w:val="24"/>
        </w:rPr>
        <w:t xml:space="preserve"> (</w:t>
      </w:r>
      <w:proofErr w:type="spellStart"/>
      <w:r w:rsidRPr="00FD081E">
        <w:rPr>
          <w:rFonts w:ascii="Times New Roman" w:hAnsi="Times New Roman" w:cs="Times New Roman"/>
          <w:sz w:val="24"/>
          <w:szCs w:val="24"/>
        </w:rPr>
        <w:t>Kieso</w:t>
      </w:r>
      <w:proofErr w:type="spellEnd"/>
      <w:r w:rsidRPr="00FD081E">
        <w:rPr>
          <w:rFonts w:ascii="Times New Roman" w:hAnsi="Times New Roman" w:cs="Times New Roman"/>
          <w:sz w:val="24"/>
          <w:szCs w:val="24"/>
        </w:rPr>
        <w:t xml:space="preserve"> y </w:t>
      </w:r>
      <w:proofErr w:type="spellStart"/>
      <w:r w:rsidRPr="00FD081E">
        <w:rPr>
          <w:rFonts w:ascii="Times New Roman" w:hAnsi="Times New Roman" w:cs="Times New Roman"/>
          <w:sz w:val="24"/>
          <w:szCs w:val="24"/>
        </w:rPr>
        <w:t>Weygandt</w:t>
      </w:r>
      <w:proofErr w:type="spellEnd"/>
      <w:r w:rsidRPr="00FD081E">
        <w:rPr>
          <w:rFonts w:ascii="Times New Roman" w:hAnsi="Times New Roman" w:cs="Times New Roman"/>
          <w:sz w:val="24"/>
          <w:szCs w:val="24"/>
        </w:rPr>
        <w:t>, 2001, p.</w:t>
      </w:r>
      <w:r w:rsidR="00351673">
        <w:rPr>
          <w:rFonts w:ascii="Times New Roman" w:hAnsi="Times New Roman" w:cs="Times New Roman"/>
          <w:sz w:val="24"/>
          <w:szCs w:val="24"/>
        </w:rPr>
        <w:t xml:space="preserve"> </w:t>
      </w:r>
      <w:r w:rsidRPr="00FD081E">
        <w:rPr>
          <w:rFonts w:ascii="Times New Roman" w:hAnsi="Times New Roman" w:cs="Times New Roman"/>
          <w:sz w:val="24"/>
          <w:szCs w:val="24"/>
        </w:rPr>
        <w:t>214).</w:t>
      </w:r>
    </w:p>
    <w:p w:rsidR="00BC6720" w:rsidRPr="00F55824" w:rsidRDefault="00BC6720" w:rsidP="00386E4B">
      <w:pPr>
        <w:spacing w:line="360" w:lineRule="auto"/>
        <w:ind w:firstLine="698"/>
        <w:jc w:val="both"/>
        <w:rPr>
          <w:rFonts w:ascii="Times New Roman" w:hAnsi="Times New Roman" w:cs="Times New Roman"/>
          <w:sz w:val="24"/>
          <w:szCs w:val="24"/>
        </w:rPr>
      </w:pPr>
      <w:r w:rsidRPr="00F55824">
        <w:rPr>
          <w:rFonts w:ascii="Times New Roman" w:hAnsi="Times New Roman" w:cs="Times New Roman"/>
          <w:sz w:val="24"/>
          <w:szCs w:val="24"/>
        </w:rPr>
        <w:t xml:space="preserve">El balance general o estado de situación financiera es un reporte financiero que funge como una fotografía al reflejar la situación financiera de una empresa a una fecha determinada. Está conformado por las cuentas de activo (lo que la empresa posee), pasivo (deudas) y la diferencia entre estos que es el patrimonio o capital contable. Este reporte por lo general es realizado al finalizar el ejercicio de la empresa de manera anual (balance final), </w:t>
      </w:r>
      <w:r w:rsidRPr="00F55824">
        <w:rPr>
          <w:rFonts w:ascii="Times New Roman" w:hAnsi="Times New Roman" w:cs="Times New Roman"/>
          <w:sz w:val="24"/>
          <w:szCs w:val="24"/>
        </w:rPr>
        <w:lastRenderedPageBreak/>
        <w:t xml:space="preserve">sin </w:t>
      </w:r>
      <w:r w:rsidRPr="0010452D">
        <w:rPr>
          <w:rFonts w:ascii="Times New Roman" w:hAnsi="Times New Roman" w:cs="Times New Roman"/>
          <w:sz w:val="24"/>
          <w:szCs w:val="24"/>
        </w:rPr>
        <w:t>embargo,</w:t>
      </w:r>
      <w:r w:rsidRPr="00F55824">
        <w:rPr>
          <w:rFonts w:ascii="Times New Roman" w:hAnsi="Times New Roman" w:cs="Times New Roman"/>
          <w:sz w:val="24"/>
          <w:szCs w:val="24"/>
        </w:rPr>
        <w:t xml:space="preserve"> para fines de información es importante que los realices con una periodicidad mensual, trimestral o semestral para un mejor seguimiento.</w:t>
      </w:r>
    </w:p>
    <w:p w:rsidR="00BC6720" w:rsidRDefault="00BC6720" w:rsidP="00386E4B">
      <w:pPr>
        <w:spacing w:line="360" w:lineRule="auto"/>
        <w:ind w:firstLine="698"/>
        <w:jc w:val="both"/>
        <w:rPr>
          <w:rFonts w:ascii="Times New Roman" w:hAnsi="Times New Roman" w:cs="Times New Roman"/>
          <w:sz w:val="24"/>
          <w:szCs w:val="24"/>
        </w:rPr>
      </w:pPr>
      <w:r w:rsidRPr="00F55824">
        <w:rPr>
          <w:rFonts w:ascii="Times New Roman" w:hAnsi="Times New Roman" w:cs="Times New Roman"/>
          <w:sz w:val="24"/>
          <w:szCs w:val="24"/>
        </w:rPr>
        <w:t xml:space="preserve">La información que </w:t>
      </w:r>
      <w:r w:rsidR="00351673">
        <w:rPr>
          <w:rFonts w:ascii="Times New Roman" w:hAnsi="Times New Roman" w:cs="Times New Roman"/>
          <w:sz w:val="24"/>
          <w:szCs w:val="24"/>
        </w:rPr>
        <w:t>se obtiene</w:t>
      </w:r>
      <w:r w:rsidR="00351673"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de un balance general se debe tomar en cuenta para el día en que </w:t>
      </w:r>
      <w:r w:rsidR="00351673">
        <w:rPr>
          <w:rFonts w:ascii="Times New Roman" w:hAnsi="Times New Roman" w:cs="Times New Roman"/>
          <w:sz w:val="24"/>
          <w:szCs w:val="24"/>
        </w:rPr>
        <w:t>e</w:t>
      </w:r>
      <w:r w:rsidR="00351673" w:rsidRPr="00F55824">
        <w:rPr>
          <w:rFonts w:ascii="Times New Roman" w:hAnsi="Times New Roman" w:cs="Times New Roman"/>
          <w:sz w:val="24"/>
          <w:szCs w:val="24"/>
        </w:rPr>
        <w:t xml:space="preserve">ste </w:t>
      </w:r>
      <w:r w:rsidRPr="00F55824">
        <w:rPr>
          <w:rFonts w:ascii="Times New Roman" w:hAnsi="Times New Roman" w:cs="Times New Roman"/>
          <w:sz w:val="24"/>
          <w:szCs w:val="24"/>
        </w:rPr>
        <w:t>se realiza</w:t>
      </w:r>
      <w:r w:rsidR="00351673">
        <w:rPr>
          <w:rFonts w:ascii="Times New Roman" w:hAnsi="Times New Roman" w:cs="Times New Roman"/>
          <w:sz w:val="24"/>
          <w:szCs w:val="24"/>
        </w:rPr>
        <w:t>,</w:t>
      </w:r>
      <w:r w:rsidRPr="00F55824">
        <w:rPr>
          <w:rFonts w:ascii="Times New Roman" w:hAnsi="Times New Roman" w:cs="Times New Roman"/>
          <w:sz w:val="24"/>
          <w:szCs w:val="24"/>
        </w:rPr>
        <w:t xml:space="preserve"> ya que al transcurso de los días la situación financiera de la empresa habrá cambiado. Este estado financiero es de gran importancia para dar a conocer a los propietarios, socios y accionistas si la operación de la empresa se ha llevado de la manera correcta, si los recursos se han administrado eficientemente y si los resultados de estos procesos son óptimos o son deficientes. Es un buen punto de referencia para conocer la salud financiera de la organización.</w:t>
      </w:r>
    </w:p>
    <w:p w:rsidR="00BC6720" w:rsidRPr="00386E4B" w:rsidRDefault="00BC6720" w:rsidP="00386E4B">
      <w:pPr>
        <w:pStyle w:val="Ttulo3"/>
        <w:numPr>
          <w:ilvl w:val="4"/>
          <w:numId w:val="9"/>
        </w:numPr>
        <w:spacing w:after="160" w:line="360" w:lineRule="auto"/>
        <w:ind w:left="1701" w:hanging="992"/>
        <w:rPr>
          <w:rFonts w:ascii="Times New Roman" w:hAnsi="Times New Roman"/>
          <w:b w:val="0"/>
          <w:i/>
          <w:sz w:val="24"/>
          <w:szCs w:val="24"/>
        </w:rPr>
      </w:pPr>
      <w:bookmarkStart w:id="395" w:name="_Toc521232227"/>
      <w:bookmarkStart w:id="396" w:name="_Toc521232407"/>
      <w:r w:rsidRPr="00386E4B">
        <w:rPr>
          <w:rFonts w:ascii="Times New Roman" w:hAnsi="Times New Roman"/>
          <w:b w:val="0"/>
          <w:i/>
          <w:sz w:val="24"/>
          <w:szCs w:val="24"/>
        </w:rPr>
        <w:t xml:space="preserve">Componentes del </w:t>
      </w:r>
      <w:r w:rsidR="00351673" w:rsidRPr="00386E4B">
        <w:rPr>
          <w:rFonts w:ascii="Times New Roman" w:hAnsi="Times New Roman"/>
          <w:b w:val="0"/>
          <w:i/>
          <w:sz w:val="24"/>
          <w:szCs w:val="24"/>
        </w:rPr>
        <w:t>b</w:t>
      </w:r>
      <w:r w:rsidRPr="00386E4B">
        <w:rPr>
          <w:rFonts w:ascii="Times New Roman" w:hAnsi="Times New Roman"/>
          <w:b w:val="0"/>
          <w:i/>
          <w:sz w:val="24"/>
          <w:szCs w:val="24"/>
        </w:rPr>
        <w:t xml:space="preserve">alance </w:t>
      </w:r>
      <w:r w:rsidR="00351673" w:rsidRPr="00386E4B">
        <w:rPr>
          <w:rFonts w:ascii="Times New Roman" w:hAnsi="Times New Roman"/>
          <w:b w:val="0"/>
          <w:i/>
          <w:sz w:val="24"/>
          <w:szCs w:val="24"/>
        </w:rPr>
        <w:t>g</w:t>
      </w:r>
      <w:r w:rsidRPr="00386E4B">
        <w:rPr>
          <w:rFonts w:ascii="Times New Roman" w:hAnsi="Times New Roman"/>
          <w:b w:val="0"/>
          <w:i/>
          <w:sz w:val="24"/>
          <w:szCs w:val="24"/>
        </w:rPr>
        <w:t>eneral</w:t>
      </w:r>
      <w:r w:rsidR="00351673" w:rsidRPr="00386E4B">
        <w:rPr>
          <w:rFonts w:ascii="Times New Roman" w:hAnsi="Times New Roman"/>
          <w:b w:val="0"/>
          <w:i/>
          <w:sz w:val="24"/>
          <w:szCs w:val="24"/>
        </w:rPr>
        <w:t>.</w:t>
      </w:r>
      <w:bookmarkEnd w:id="395"/>
      <w:bookmarkEnd w:id="396"/>
    </w:p>
    <w:p w:rsidR="00BC6720" w:rsidRPr="0045515C" w:rsidRDefault="00BC6720" w:rsidP="00386E4B">
      <w:pPr>
        <w:spacing w:before="24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Según las NIIF (Normas Internacionales de Información </w:t>
      </w:r>
      <w:r w:rsidRPr="005B686B">
        <w:rPr>
          <w:rFonts w:ascii="Times New Roman" w:hAnsi="Times New Roman" w:cs="Times New Roman"/>
          <w:sz w:val="24"/>
          <w:szCs w:val="24"/>
        </w:rPr>
        <w:t>Financiera)</w:t>
      </w:r>
      <w:r w:rsidR="0006764D">
        <w:rPr>
          <w:rFonts w:ascii="Times New Roman" w:hAnsi="Times New Roman" w:cs="Times New Roman"/>
          <w:sz w:val="24"/>
          <w:szCs w:val="24"/>
        </w:rPr>
        <w:t>,</w:t>
      </w:r>
      <w:r w:rsidRPr="005B686B">
        <w:rPr>
          <w:rFonts w:ascii="Times New Roman" w:hAnsi="Times New Roman" w:cs="Times New Roman"/>
          <w:sz w:val="24"/>
          <w:szCs w:val="24"/>
        </w:rPr>
        <w:t xml:space="preserve"> el</w:t>
      </w:r>
      <w:r w:rsidRPr="005B686B">
        <w:rPr>
          <w:rFonts w:ascii="Times New Roman" w:hAnsi="Times New Roman" w:cs="Times New Roman"/>
          <w:b/>
          <w:sz w:val="24"/>
          <w:szCs w:val="24"/>
        </w:rPr>
        <w:t xml:space="preserve"> </w:t>
      </w:r>
      <w:r w:rsidR="0006764D">
        <w:rPr>
          <w:rStyle w:val="Textoennegrita"/>
          <w:rFonts w:ascii="Times New Roman" w:hAnsi="Times New Roman"/>
          <w:b w:val="0"/>
          <w:szCs w:val="24"/>
        </w:rPr>
        <w:t>b</w:t>
      </w:r>
      <w:r w:rsidR="0006764D" w:rsidRPr="005B686B">
        <w:rPr>
          <w:rStyle w:val="Textoennegrita"/>
          <w:rFonts w:ascii="Times New Roman" w:hAnsi="Times New Roman"/>
          <w:b w:val="0"/>
          <w:szCs w:val="24"/>
        </w:rPr>
        <w:t xml:space="preserve">alance </w:t>
      </w:r>
      <w:r w:rsidR="0006764D">
        <w:rPr>
          <w:rStyle w:val="Textoennegrita"/>
          <w:rFonts w:ascii="Times New Roman" w:hAnsi="Times New Roman"/>
          <w:b w:val="0"/>
          <w:szCs w:val="24"/>
        </w:rPr>
        <w:t>g</w:t>
      </w:r>
      <w:r w:rsidR="0006764D" w:rsidRPr="005B686B">
        <w:rPr>
          <w:rStyle w:val="Textoennegrita"/>
          <w:rFonts w:ascii="Times New Roman" w:hAnsi="Times New Roman"/>
          <w:b w:val="0"/>
          <w:szCs w:val="24"/>
        </w:rPr>
        <w:t>eneral</w:t>
      </w:r>
      <w:r w:rsidR="0006764D" w:rsidRPr="0045515C">
        <w:rPr>
          <w:rFonts w:ascii="Times New Roman" w:hAnsi="Times New Roman" w:cs="Times New Roman"/>
          <w:sz w:val="24"/>
          <w:szCs w:val="24"/>
        </w:rPr>
        <w:t xml:space="preserve"> </w:t>
      </w:r>
      <w:r w:rsidRPr="0045515C">
        <w:rPr>
          <w:rFonts w:ascii="Times New Roman" w:hAnsi="Times New Roman" w:cs="Times New Roman"/>
          <w:sz w:val="24"/>
          <w:szCs w:val="24"/>
        </w:rPr>
        <w:t>de una empresa es el estado financiero que muestra los activos, pasivos y el patrimonio neto de una empresa a una fecha determinada. Es decir, muestra la situación patrimonial de una empresa referido a un momento determinado del tiempo. Generalmente se utilizan periodos anuales, ya que se muestra de forma resumida las variaciones patrimoniales que se han producido a lo largo de todo el ejercicio.</w:t>
      </w:r>
    </w:p>
    <w:p w:rsidR="00BC6720" w:rsidRPr="0045515C" w:rsidRDefault="00BC6720" w:rsidP="00386E4B">
      <w:pPr>
        <w:spacing w:line="360" w:lineRule="auto"/>
        <w:ind w:left="709"/>
        <w:jc w:val="both"/>
        <w:rPr>
          <w:rFonts w:ascii="Times New Roman" w:eastAsia="Times New Roman" w:hAnsi="Times New Roman" w:cs="Times New Roman"/>
          <w:sz w:val="24"/>
          <w:szCs w:val="24"/>
        </w:rPr>
      </w:pPr>
      <w:r w:rsidRPr="0045515C">
        <w:rPr>
          <w:rFonts w:ascii="Times New Roman" w:eastAsia="Times New Roman" w:hAnsi="Times New Roman" w:cs="Times New Roman"/>
          <w:sz w:val="24"/>
          <w:szCs w:val="24"/>
        </w:rPr>
        <w:t>En este</w:t>
      </w:r>
      <w:r w:rsidRPr="0045515C">
        <w:rPr>
          <w:rFonts w:ascii="Times New Roman" w:eastAsia="Times New Roman" w:hAnsi="Times New Roman" w:cs="Times New Roman"/>
          <w:bCs/>
          <w:sz w:val="24"/>
          <w:szCs w:val="24"/>
        </w:rPr>
        <w:t xml:space="preserve"> estado financiero</w:t>
      </w:r>
      <w:r w:rsidRPr="0045515C">
        <w:rPr>
          <w:rFonts w:ascii="Times New Roman" w:eastAsia="Times New Roman" w:hAnsi="Times New Roman" w:cs="Times New Roman"/>
          <w:sz w:val="24"/>
          <w:szCs w:val="24"/>
        </w:rPr>
        <w:t xml:space="preserve"> se muestra cómo están distribuidos, por un lado, el activo que define todos los bienes que posee la empresa, y por otro lado, el pasivo que muestra la forma es que se han conseguida y las obligaciones que existen.</w:t>
      </w:r>
    </w:p>
    <w:p w:rsidR="00BC6720" w:rsidRPr="0045515C" w:rsidRDefault="00BC6720" w:rsidP="00386E4B">
      <w:pPr>
        <w:pStyle w:val="Prrafodelista"/>
        <w:numPr>
          <w:ilvl w:val="0"/>
          <w:numId w:val="25"/>
        </w:numPr>
        <w:spacing w:line="360" w:lineRule="auto"/>
        <w:ind w:left="709" w:firstLine="0"/>
        <w:jc w:val="both"/>
        <w:rPr>
          <w:rFonts w:ascii="Times New Roman" w:hAnsi="Times New Roman" w:cs="Times New Roman"/>
          <w:sz w:val="24"/>
          <w:szCs w:val="24"/>
        </w:rPr>
      </w:pPr>
      <w:r w:rsidRPr="0045515C">
        <w:rPr>
          <w:rFonts w:ascii="Times New Roman" w:hAnsi="Times New Roman" w:cs="Times New Roman"/>
          <w:sz w:val="24"/>
          <w:szCs w:val="24"/>
        </w:rPr>
        <w:t>Activos: En este apartado se incluye todo lo que la empresa posee de valor y se clasifica en orden de mayor a menor liquidez de la siguiente manera:</w:t>
      </w:r>
    </w:p>
    <w:p w:rsidR="00BC6720" w:rsidRPr="0045515C" w:rsidRDefault="00BC6720" w:rsidP="00386E4B">
      <w:pPr>
        <w:numPr>
          <w:ilvl w:val="0"/>
          <w:numId w:val="36"/>
        </w:numPr>
        <w:tabs>
          <w:tab w:val="clear" w:pos="720"/>
        </w:tabs>
        <w:spacing w:line="360" w:lineRule="auto"/>
        <w:ind w:left="1134" w:firstLine="0"/>
        <w:jc w:val="both"/>
        <w:rPr>
          <w:rFonts w:ascii="Times New Roman" w:eastAsia="Times New Roman" w:hAnsi="Times New Roman" w:cs="Times New Roman"/>
          <w:sz w:val="24"/>
          <w:szCs w:val="24"/>
        </w:rPr>
      </w:pPr>
      <w:r w:rsidRPr="0045515C">
        <w:rPr>
          <w:rFonts w:ascii="Times New Roman" w:eastAsia="Times New Roman" w:hAnsi="Times New Roman" w:cs="Times New Roman"/>
          <w:sz w:val="24"/>
          <w:szCs w:val="24"/>
        </w:rPr>
        <w:t>El activo no corriente (bienes e inmuebles, inversiones financieras a largo plazo, bienes intangibles...)</w:t>
      </w:r>
    </w:p>
    <w:p w:rsidR="00BC6720" w:rsidRPr="009B6488" w:rsidRDefault="00BC6720" w:rsidP="00386E4B">
      <w:pPr>
        <w:numPr>
          <w:ilvl w:val="0"/>
          <w:numId w:val="36"/>
        </w:numPr>
        <w:tabs>
          <w:tab w:val="clear" w:pos="720"/>
        </w:tabs>
        <w:spacing w:before="100" w:beforeAutospacing="1" w:line="360" w:lineRule="auto"/>
        <w:ind w:left="1134" w:firstLine="0"/>
        <w:jc w:val="both"/>
        <w:rPr>
          <w:rFonts w:ascii="Times New Roman" w:eastAsia="Times New Roman" w:hAnsi="Times New Roman" w:cs="Times New Roman"/>
          <w:sz w:val="24"/>
          <w:szCs w:val="24"/>
        </w:rPr>
      </w:pPr>
      <w:r w:rsidRPr="0045515C">
        <w:rPr>
          <w:rFonts w:ascii="Times New Roman" w:eastAsia="Times New Roman" w:hAnsi="Times New Roman" w:cs="Times New Roman"/>
          <w:sz w:val="24"/>
          <w:szCs w:val="24"/>
        </w:rPr>
        <w:t>Activo corriente (existencias, deudores, clientes, inversiones financieras a corto plazo, efectivo y otros activos líquidos)</w:t>
      </w:r>
    </w:p>
    <w:p w:rsidR="00BC6720" w:rsidRPr="0045515C" w:rsidRDefault="00BC6720" w:rsidP="00386E4B">
      <w:pPr>
        <w:pStyle w:val="Prrafodelista"/>
        <w:numPr>
          <w:ilvl w:val="0"/>
          <w:numId w:val="25"/>
        </w:numPr>
        <w:spacing w:line="360" w:lineRule="auto"/>
        <w:ind w:left="709" w:firstLine="0"/>
        <w:jc w:val="both"/>
        <w:rPr>
          <w:rFonts w:ascii="Times New Roman" w:hAnsi="Times New Roman" w:cs="Times New Roman"/>
          <w:sz w:val="24"/>
          <w:szCs w:val="24"/>
        </w:rPr>
      </w:pPr>
      <w:r w:rsidRPr="0045515C">
        <w:rPr>
          <w:rFonts w:ascii="Times New Roman" w:hAnsi="Times New Roman" w:cs="Times New Roman"/>
          <w:sz w:val="24"/>
          <w:szCs w:val="24"/>
        </w:rPr>
        <w:t xml:space="preserve">Pasivos: Son las deudas u obligaciones que la empresa posee, en este apartado se representa lo que se debe a terceros, a instituciones bancarias, proveedores, etc. Se </w:t>
      </w:r>
      <w:r w:rsidRPr="0045515C">
        <w:rPr>
          <w:rFonts w:ascii="Times New Roman" w:hAnsi="Times New Roman" w:cs="Times New Roman"/>
          <w:sz w:val="24"/>
          <w:szCs w:val="24"/>
        </w:rPr>
        <w:lastRenderedPageBreak/>
        <w:t>clasifican de acuerdo al nivel de exigibilidad, es decir el plazo en que se tienen que liquidar quedando de la siguiente manera:</w:t>
      </w:r>
    </w:p>
    <w:p w:rsidR="00BC6720" w:rsidRPr="0045515C" w:rsidRDefault="00BC6720" w:rsidP="00386E4B">
      <w:pPr>
        <w:pStyle w:val="Prrafodelista"/>
        <w:numPr>
          <w:ilvl w:val="0"/>
          <w:numId w:val="37"/>
        </w:numPr>
        <w:spacing w:before="100" w:beforeAutospacing="1" w:line="360" w:lineRule="auto"/>
        <w:ind w:left="993" w:firstLine="0"/>
        <w:jc w:val="both"/>
        <w:rPr>
          <w:rFonts w:ascii="Times New Roman" w:eastAsia="Times New Roman" w:hAnsi="Times New Roman" w:cs="Times New Roman"/>
          <w:sz w:val="24"/>
          <w:szCs w:val="24"/>
        </w:rPr>
      </w:pPr>
      <w:r w:rsidRPr="0045515C">
        <w:rPr>
          <w:rFonts w:ascii="Times New Roman" w:eastAsia="Times New Roman" w:hAnsi="Times New Roman" w:cs="Times New Roman"/>
          <w:sz w:val="24"/>
          <w:szCs w:val="24"/>
        </w:rPr>
        <w:t>Pasivo no corriente (deudas a largo plazo, provisiones...)</w:t>
      </w:r>
    </w:p>
    <w:p w:rsidR="00BC6720" w:rsidRPr="0045515C" w:rsidRDefault="00BC6720" w:rsidP="00386E4B">
      <w:pPr>
        <w:pStyle w:val="Prrafodelista"/>
        <w:numPr>
          <w:ilvl w:val="0"/>
          <w:numId w:val="37"/>
        </w:numPr>
        <w:spacing w:before="100" w:beforeAutospacing="1" w:line="360" w:lineRule="auto"/>
        <w:ind w:left="993" w:firstLine="0"/>
        <w:jc w:val="both"/>
        <w:rPr>
          <w:rFonts w:ascii="Times New Roman" w:eastAsia="Times New Roman" w:hAnsi="Times New Roman" w:cs="Times New Roman"/>
          <w:sz w:val="24"/>
          <w:szCs w:val="24"/>
        </w:rPr>
      </w:pPr>
      <w:r w:rsidRPr="0045515C">
        <w:rPr>
          <w:rFonts w:ascii="Times New Roman" w:eastAsia="Times New Roman" w:hAnsi="Times New Roman" w:cs="Times New Roman"/>
          <w:sz w:val="24"/>
          <w:szCs w:val="24"/>
        </w:rPr>
        <w:t>Pasivo corriente (deudas con empresas del grupo, acreedores comerciales, deudas a corto plazo, proveedores...)</w:t>
      </w:r>
    </w:p>
    <w:p w:rsidR="00BC6720" w:rsidRPr="005B686B" w:rsidRDefault="00BC6720" w:rsidP="00386E4B">
      <w:pPr>
        <w:numPr>
          <w:ilvl w:val="0"/>
          <w:numId w:val="25"/>
        </w:numPr>
        <w:spacing w:line="360" w:lineRule="auto"/>
        <w:ind w:left="709" w:firstLine="0"/>
        <w:jc w:val="both"/>
        <w:rPr>
          <w:rFonts w:ascii="Times New Roman" w:eastAsia="Times New Roman" w:hAnsi="Times New Roman" w:cs="Times New Roman"/>
          <w:sz w:val="24"/>
          <w:szCs w:val="24"/>
        </w:rPr>
      </w:pPr>
      <w:r w:rsidRPr="005B686B">
        <w:rPr>
          <w:rFonts w:ascii="Times New Roman" w:eastAsia="Times New Roman" w:hAnsi="Times New Roman" w:cs="Times New Roman"/>
          <w:sz w:val="24"/>
          <w:szCs w:val="24"/>
        </w:rPr>
        <w:t xml:space="preserve">Patrimonio o </w:t>
      </w:r>
      <w:r w:rsidR="0071274E">
        <w:rPr>
          <w:rFonts w:ascii="Times New Roman" w:eastAsia="Times New Roman" w:hAnsi="Times New Roman" w:cs="Times New Roman"/>
          <w:sz w:val="24"/>
          <w:szCs w:val="24"/>
        </w:rPr>
        <w:t>c</w:t>
      </w:r>
      <w:r w:rsidRPr="005B686B">
        <w:rPr>
          <w:rFonts w:ascii="Times New Roman" w:eastAsia="Times New Roman" w:hAnsi="Times New Roman" w:cs="Times New Roman"/>
          <w:sz w:val="24"/>
          <w:szCs w:val="24"/>
        </w:rPr>
        <w:t xml:space="preserve">apital: son fondos propios, ajustes por cambios de valor, subvenciones, </w:t>
      </w:r>
      <w:r w:rsidR="0071274E">
        <w:rPr>
          <w:rFonts w:ascii="Times New Roman" w:eastAsia="Times New Roman" w:hAnsi="Times New Roman" w:cs="Times New Roman"/>
          <w:sz w:val="24"/>
          <w:szCs w:val="24"/>
        </w:rPr>
        <w:t>d</w:t>
      </w:r>
      <w:r w:rsidR="000B1024">
        <w:rPr>
          <w:rFonts w:ascii="Times New Roman" w:eastAsia="Times New Roman" w:hAnsi="Times New Roman" w:cs="Times New Roman"/>
          <w:sz w:val="24"/>
          <w:szCs w:val="24"/>
        </w:rPr>
        <w:t>on</w:t>
      </w:r>
      <w:r w:rsidRPr="005B686B">
        <w:rPr>
          <w:rFonts w:ascii="Times New Roman" w:eastAsia="Times New Roman" w:hAnsi="Times New Roman" w:cs="Times New Roman"/>
          <w:sz w:val="24"/>
          <w:szCs w:val="24"/>
        </w:rPr>
        <w:t>aciones y legados; es decir, los recursos que los socios o propietarios han invertido en la empresa.</w:t>
      </w:r>
    </w:p>
    <w:p w:rsidR="00BC6720" w:rsidRPr="005B686B" w:rsidRDefault="00BC6720" w:rsidP="00386E4B">
      <w:pPr>
        <w:spacing w:line="360" w:lineRule="auto"/>
        <w:ind w:left="709"/>
        <w:jc w:val="both"/>
        <w:rPr>
          <w:rFonts w:ascii="Times New Roman" w:hAnsi="Times New Roman" w:cs="Times New Roman"/>
          <w:sz w:val="24"/>
          <w:szCs w:val="24"/>
        </w:rPr>
      </w:pPr>
      <w:r w:rsidRPr="005B686B">
        <w:rPr>
          <w:rFonts w:ascii="Times New Roman" w:hAnsi="Times New Roman" w:cs="Times New Roman"/>
          <w:sz w:val="24"/>
          <w:szCs w:val="24"/>
        </w:rPr>
        <w:t xml:space="preserve">La </w:t>
      </w:r>
      <w:r w:rsidRPr="005B686B">
        <w:rPr>
          <w:rStyle w:val="Textoennegrita"/>
          <w:rFonts w:ascii="Times New Roman" w:hAnsi="Times New Roman" w:cs="Times New Roman"/>
          <w:b w:val="0"/>
          <w:sz w:val="24"/>
          <w:szCs w:val="24"/>
        </w:rPr>
        <w:t>situación financiera</w:t>
      </w:r>
      <w:r w:rsidRPr="005B686B">
        <w:rPr>
          <w:rFonts w:ascii="Times New Roman" w:hAnsi="Times New Roman" w:cs="Times New Roman"/>
          <w:sz w:val="24"/>
          <w:szCs w:val="24"/>
        </w:rPr>
        <w:t xml:space="preserve"> de una empresa cambia día a día</w:t>
      </w:r>
      <w:r w:rsidR="0071274E">
        <w:rPr>
          <w:rFonts w:ascii="Times New Roman" w:hAnsi="Times New Roman" w:cs="Times New Roman"/>
          <w:sz w:val="24"/>
          <w:szCs w:val="24"/>
        </w:rPr>
        <w:t>,</w:t>
      </w:r>
      <w:r w:rsidRPr="005B686B">
        <w:rPr>
          <w:rFonts w:ascii="Times New Roman" w:hAnsi="Times New Roman" w:cs="Times New Roman"/>
          <w:sz w:val="24"/>
          <w:szCs w:val="24"/>
        </w:rPr>
        <w:t xml:space="preserve"> e incluso, cada vez que se realiza una operación, por lo que se debe tener cuidado al tomar decisiones basadas en estados financieros que no sean recientes (5 o 6 meses como máximo).</w:t>
      </w:r>
    </w:p>
    <w:p w:rsidR="00BC6720" w:rsidRPr="0045515C" w:rsidRDefault="00BC6720" w:rsidP="00386E4B">
      <w:pPr>
        <w:spacing w:line="360" w:lineRule="auto"/>
        <w:ind w:left="709"/>
        <w:jc w:val="both"/>
        <w:rPr>
          <w:rFonts w:ascii="Times New Roman" w:hAnsi="Times New Roman" w:cs="Times New Roman"/>
          <w:sz w:val="24"/>
          <w:szCs w:val="24"/>
        </w:rPr>
      </w:pPr>
      <w:r w:rsidRPr="005B686B">
        <w:rPr>
          <w:rFonts w:ascii="Times New Roman" w:hAnsi="Times New Roman" w:cs="Times New Roman"/>
          <w:sz w:val="24"/>
          <w:szCs w:val="24"/>
        </w:rPr>
        <w:t>El</w:t>
      </w:r>
      <w:r w:rsidRPr="005B686B">
        <w:rPr>
          <w:rFonts w:ascii="Times New Roman" w:hAnsi="Times New Roman" w:cs="Times New Roman"/>
          <w:b/>
          <w:sz w:val="24"/>
          <w:szCs w:val="24"/>
        </w:rPr>
        <w:t xml:space="preserve"> </w:t>
      </w:r>
      <w:r w:rsidRPr="005B686B">
        <w:rPr>
          <w:rStyle w:val="Textoennegrita"/>
          <w:rFonts w:ascii="Times New Roman" w:hAnsi="Times New Roman" w:cs="Times New Roman"/>
          <w:b w:val="0"/>
          <w:sz w:val="24"/>
          <w:szCs w:val="24"/>
        </w:rPr>
        <w:t>balance general</w:t>
      </w:r>
      <w:r w:rsidRPr="005B686B">
        <w:rPr>
          <w:rFonts w:ascii="Times New Roman" w:hAnsi="Times New Roman" w:cs="Times New Roman"/>
          <w:sz w:val="24"/>
          <w:szCs w:val="24"/>
        </w:rPr>
        <w:t xml:space="preserve"> es</w:t>
      </w:r>
      <w:r w:rsidRPr="005B686B">
        <w:rPr>
          <w:rFonts w:ascii="Times New Roman" w:hAnsi="Times New Roman" w:cs="Times New Roman"/>
          <w:b/>
          <w:sz w:val="24"/>
          <w:szCs w:val="24"/>
        </w:rPr>
        <w:t xml:space="preserve"> </w:t>
      </w:r>
      <w:r w:rsidRPr="005B686B">
        <w:rPr>
          <w:rFonts w:ascii="Times New Roman" w:hAnsi="Times New Roman" w:cs="Times New Roman"/>
          <w:sz w:val="24"/>
          <w:szCs w:val="24"/>
        </w:rPr>
        <w:t>como una</w:t>
      </w:r>
      <w:r w:rsidRPr="005B686B">
        <w:rPr>
          <w:rFonts w:ascii="Times New Roman" w:hAnsi="Times New Roman" w:cs="Times New Roman"/>
          <w:b/>
          <w:sz w:val="24"/>
          <w:szCs w:val="24"/>
        </w:rPr>
        <w:t xml:space="preserve"> </w:t>
      </w:r>
      <w:r w:rsidRPr="005B686B">
        <w:rPr>
          <w:rStyle w:val="Textoennegrita"/>
          <w:rFonts w:ascii="Times New Roman" w:hAnsi="Times New Roman" w:cs="Times New Roman"/>
          <w:b w:val="0"/>
          <w:sz w:val="24"/>
          <w:szCs w:val="24"/>
        </w:rPr>
        <w:t>fotografía financiera</w:t>
      </w:r>
      <w:r w:rsidRPr="005B686B">
        <w:rPr>
          <w:rStyle w:val="Textoennegrita"/>
          <w:rFonts w:ascii="Times New Roman" w:hAnsi="Times New Roman" w:cs="Times New Roman"/>
          <w:sz w:val="24"/>
          <w:szCs w:val="24"/>
        </w:rPr>
        <w:t xml:space="preserve"> </w:t>
      </w:r>
      <w:r w:rsidRPr="005B686B">
        <w:rPr>
          <w:rFonts w:ascii="Times New Roman" w:hAnsi="Times New Roman" w:cs="Times New Roman"/>
          <w:sz w:val="24"/>
          <w:szCs w:val="24"/>
        </w:rPr>
        <w:t xml:space="preserve">de la empresa, es decir, al día que se elaboró, la empresa tenía esos activos, pasivos y capital contable; pero al día siguiente, esta situación pudo haber cambiado por las operaciones que se realizaron ese mismo día. </w:t>
      </w:r>
      <w:sdt>
        <w:sdtPr>
          <w:rPr>
            <w:rFonts w:ascii="Times New Roman" w:hAnsi="Times New Roman" w:cs="Times New Roman"/>
            <w:sz w:val="24"/>
            <w:szCs w:val="24"/>
          </w:rPr>
          <w:id w:val="1105154563"/>
          <w:citation/>
        </w:sdtPr>
        <w:sdtEndPr/>
        <w:sdtContent>
          <w:r w:rsidRPr="0045515C">
            <w:rPr>
              <w:rFonts w:ascii="Times New Roman" w:hAnsi="Times New Roman" w:cs="Times New Roman"/>
              <w:sz w:val="24"/>
              <w:szCs w:val="24"/>
            </w:rPr>
            <w:fldChar w:fldCharType="begin"/>
          </w:r>
          <w:r w:rsidRPr="0045515C">
            <w:rPr>
              <w:rFonts w:ascii="Times New Roman" w:hAnsi="Times New Roman" w:cs="Times New Roman"/>
              <w:sz w:val="24"/>
              <w:szCs w:val="24"/>
            </w:rPr>
            <w:instrText xml:space="preserve"> CITATION emp18 \l 5130 </w:instrText>
          </w:r>
          <w:r w:rsidRPr="0045515C">
            <w:rPr>
              <w:rFonts w:ascii="Times New Roman" w:hAnsi="Times New Roman" w:cs="Times New Roman"/>
              <w:sz w:val="24"/>
              <w:szCs w:val="24"/>
            </w:rPr>
            <w:fldChar w:fldCharType="separate"/>
          </w:r>
          <w:r w:rsidRPr="0045515C">
            <w:rPr>
              <w:rFonts w:ascii="Times New Roman" w:hAnsi="Times New Roman" w:cs="Times New Roman"/>
              <w:noProof/>
              <w:sz w:val="24"/>
              <w:szCs w:val="24"/>
            </w:rPr>
            <w:t>(emprendepyme.net, 2018)</w:t>
          </w:r>
          <w:r w:rsidRPr="0045515C">
            <w:rPr>
              <w:rFonts w:ascii="Times New Roman" w:hAnsi="Times New Roman" w:cs="Times New Roman"/>
              <w:sz w:val="24"/>
              <w:szCs w:val="24"/>
            </w:rPr>
            <w:fldChar w:fldCharType="end"/>
          </w:r>
        </w:sdtContent>
      </w:sdt>
    </w:p>
    <w:p w:rsidR="00BC6720" w:rsidRPr="00386E4B" w:rsidRDefault="00BC6720" w:rsidP="00386E4B">
      <w:pPr>
        <w:pStyle w:val="Ttulo3"/>
        <w:numPr>
          <w:ilvl w:val="4"/>
          <w:numId w:val="25"/>
        </w:numPr>
        <w:spacing w:after="160" w:line="360" w:lineRule="auto"/>
        <w:ind w:left="1701" w:hanging="938"/>
        <w:rPr>
          <w:rFonts w:ascii="Times New Roman" w:hAnsi="Times New Roman"/>
          <w:b w:val="0"/>
          <w:i/>
          <w:sz w:val="24"/>
          <w:szCs w:val="24"/>
        </w:rPr>
      </w:pPr>
      <w:r w:rsidRPr="00386E4B" w:rsidDel="009B6488">
        <w:rPr>
          <w:rFonts w:ascii="Times New Roman" w:hAnsi="Times New Roman"/>
          <w:b w:val="0"/>
          <w:i/>
          <w:sz w:val="24"/>
          <w:szCs w:val="24"/>
        </w:rPr>
        <w:t xml:space="preserve"> </w:t>
      </w:r>
      <w:bookmarkStart w:id="397" w:name="_Toc521232228"/>
      <w:bookmarkStart w:id="398" w:name="_Toc521232408"/>
      <w:r w:rsidRPr="00386E4B">
        <w:rPr>
          <w:rFonts w:ascii="Times New Roman" w:hAnsi="Times New Roman"/>
          <w:b w:val="0"/>
          <w:i/>
          <w:sz w:val="24"/>
          <w:szCs w:val="24"/>
        </w:rPr>
        <w:t xml:space="preserve">Objetivos del </w:t>
      </w:r>
      <w:r w:rsidR="0071274E">
        <w:rPr>
          <w:rFonts w:ascii="Times New Roman" w:hAnsi="Times New Roman"/>
          <w:b w:val="0"/>
          <w:i/>
          <w:sz w:val="24"/>
          <w:szCs w:val="24"/>
        </w:rPr>
        <w:t>b</w:t>
      </w:r>
      <w:r w:rsidRPr="00386E4B">
        <w:rPr>
          <w:rFonts w:ascii="Times New Roman" w:hAnsi="Times New Roman"/>
          <w:b w:val="0"/>
          <w:i/>
          <w:sz w:val="24"/>
          <w:szCs w:val="24"/>
        </w:rPr>
        <w:t xml:space="preserve">alance </w:t>
      </w:r>
      <w:r w:rsidR="0071274E">
        <w:rPr>
          <w:rFonts w:ascii="Times New Roman" w:hAnsi="Times New Roman"/>
          <w:b w:val="0"/>
          <w:i/>
          <w:sz w:val="24"/>
          <w:szCs w:val="24"/>
        </w:rPr>
        <w:t>g</w:t>
      </w:r>
      <w:r w:rsidRPr="00386E4B">
        <w:rPr>
          <w:rFonts w:ascii="Times New Roman" w:hAnsi="Times New Roman"/>
          <w:b w:val="0"/>
          <w:i/>
          <w:sz w:val="24"/>
          <w:szCs w:val="24"/>
        </w:rPr>
        <w:t>eneral</w:t>
      </w:r>
      <w:r w:rsidR="0071274E">
        <w:rPr>
          <w:rFonts w:ascii="Times New Roman" w:hAnsi="Times New Roman"/>
          <w:b w:val="0"/>
          <w:i/>
          <w:sz w:val="24"/>
          <w:szCs w:val="24"/>
        </w:rPr>
        <w:t>.</w:t>
      </w:r>
      <w:bookmarkEnd w:id="397"/>
      <w:bookmarkEnd w:id="398"/>
    </w:p>
    <w:p w:rsidR="00BC6720" w:rsidRPr="00F55824" w:rsidRDefault="00BC6720" w:rsidP="00386E4B">
      <w:pPr>
        <w:spacing w:before="240"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 xml:space="preserve">El principal propósito para el que se prepara un balance general es conocer la posición financiera de la empresa en un periodo determinado. Al realizar este reporte </w:t>
      </w:r>
      <w:r w:rsidR="000021BA">
        <w:rPr>
          <w:rFonts w:ascii="Times New Roman" w:hAnsi="Times New Roman" w:cs="Times New Roman"/>
          <w:sz w:val="24"/>
          <w:szCs w:val="24"/>
        </w:rPr>
        <w:t>se obtendrá</w:t>
      </w:r>
      <w:r w:rsidR="000021BA"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a su vez información relevante para tomar decisiones de negocio </w:t>
      </w:r>
      <w:r w:rsidRPr="0010452D">
        <w:rPr>
          <w:rFonts w:ascii="Times New Roman" w:hAnsi="Times New Roman" w:cs="Times New Roman"/>
          <w:sz w:val="24"/>
          <w:szCs w:val="24"/>
        </w:rPr>
        <w:t>como,</w:t>
      </w:r>
      <w:r w:rsidRPr="00F55824">
        <w:rPr>
          <w:rFonts w:ascii="Times New Roman" w:hAnsi="Times New Roman" w:cs="Times New Roman"/>
          <w:sz w:val="24"/>
          <w:szCs w:val="24"/>
        </w:rPr>
        <w:t xml:space="preserve"> por ejemplo:</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 Naturaleza y valor de los activos</w:t>
      </w:r>
      <w:r w:rsidR="000021BA">
        <w:rPr>
          <w:rFonts w:ascii="Times New Roman" w:hAnsi="Times New Roman" w:cs="Times New Roman"/>
          <w:sz w:val="24"/>
          <w:szCs w:val="24"/>
        </w:rPr>
        <w:t>.</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 Naturaleza y alcance de las obligaciones</w:t>
      </w:r>
      <w:r w:rsidR="000021BA">
        <w:rPr>
          <w:rFonts w:ascii="Times New Roman" w:hAnsi="Times New Roman" w:cs="Times New Roman"/>
          <w:sz w:val="24"/>
          <w:szCs w:val="24"/>
        </w:rPr>
        <w:t>.</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 Capacidad actual de capital</w:t>
      </w:r>
      <w:r w:rsidR="000021BA">
        <w:rPr>
          <w:rFonts w:ascii="Times New Roman" w:hAnsi="Times New Roman" w:cs="Times New Roman"/>
          <w:sz w:val="24"/>
          <w:szCs w:val="24"/>
        </w:rPr>
        <w:t>.</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 Solvencia del negocio</w:t>
      </w:r>
      <w:r w:rsidR="000021BA">
        <w:rPr>
          <w:rFonts w:ascii="Times New Roman" w:hAnsi="Times New Roman" w:cs="Times New Roman"/>
          <w:sz w:val="24"/>
          <w:szCs w:val="24"/>
        </w:rPr>
        <w:t>.</w:t>
      </w:r>
    </w:p>
    <w:p w:rsidR="00BC6720" w:rsidRPr="00F55824" w:rsidRDefault="00BC6720" w:rsidP="00386E4B">
      <w:pPr>
        <w:spacing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t>De igual manera</w:t>
      </w:r>
      <w:r w:rsidR="000021BA">
        <w:rPr>
          <w:rFonts w:ascii="Times New Roman" w:hAnsi="Times New Roman" w:cs="Times New Roman"/>
          <w:sz w:val="24"/>
          <w:szCs w:val="24"/>
        </w:rPr>
        <w:t>,</w:t>
      </w:r>
      <w:r w:rsidRPr="00F55824">
        <w:rPr>
          <w:rFonts w:ascii="Times New Roman" w:hAnsi="Times New Roman" w:cs="Times New Roman"/>
          <w:sz w:val="24"/>
          <w:szCs w:val="24"/>
        </w:rPr>
        <w:t xml:space="preserve"> a través del balance general </w:t>
      </w:r>
      <w:r w:rsidR="000021BA">
        <w:rPr>
          <w:rFonts w:ascii="Times New Roman" w:hAnsi="Times New Roman" w:cs="Times New Roman"/>
          <w:sz w:val="24"/>
          <w:szCs w:val="24"/>
        </w:rPr>
        <w:t>se podrán</w:t>
      </w:r>
      <w:r w:rsidR="000021BA" w:rsidRPr="00F55824">
        <w:rPr>
          <w:rFonts w:ascii="Times New Roman" w:hAnsi="Times New Roman" w:cs="Times New Roman"/>
          <w:sz w:val="24"/>
          <w:szCs w:val="24"/>
        </w:rPr>
        <w:t xml:space="preserve"> </w:t>
      </w:r>
      <w:r w:rsidRPr="00F55824">
        <w:rPr>
          <w:rFonts w:ascii="Times New Roman" w:hAnsi="Times New Roman" w:cs="Times New Roman"/>
          <w:sz w:val="24"/>
          <w:szCs w:val="24"/>
        </w:rPr>
        <w:t>detectar</w:t>
      </w:r>
      <w:r w:rsidR="000021BA">
        <w:rPr>
          <w:rFonts w:ascii="Times New Roman" w:hAnsi="Times New Roman" w:cs="Times New Roman"/>
          <w:sz w:val="24"/>
          <w:szCs w:val="24"/>
        </w:rPr>
        <w:t>,</w:t>
      </w:r>
      <w:r w:rsidRPr="00F55824">
        <w:rPr>
          <w:rFonts w:ascii="Times New Roman" w:hAnsi="Times New Roman" w:cs="Times New Roman"/>
          <w:sz w:val="24"/>
          <w:szCs w:val="24"/>
        </w:rPr>
        <w:t xml:space="preserve"> entre otros:</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a) Excedente o insuficiencia de fondos en efectivo, bancos o inversiones.</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b) Sobrante o faltante de inventarios debido a una planeación errónea de compras.</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lastRenderedPageBreak/>
        <w:t>c) Montos elevados de ventas a crédito o ineficiencia de cobranza.</w:t>
      </w:r>
    </w:p>
    <w:p w:rsidR="00BC6720" w:rsidRPr="00F55824" w:rsidRDefault="00BC6720" w:rsidP="00386E4B">
      <w:pPr>
        <w:spacing w:line="360" w:lineRule="auto"/>
        <w:ind w:left="851"/>
        <w:jc w:val="both"/>
        <w:rPr>
          <w:rFonts w:ascii="Times New Roman" w:hAnsi="Times New Roman" w:cs="Times New Roman"/>
          <w:sz w:val="24"/>
          <w:szCs w:val="24"/>
        </w:rPr>
      </w:pPr>
      <w:r w:rsidRPr="00F55824">
        <w:rPr>
          <w:rFonts w:ascii="Times New Roman" w:hAnsi="Times New Roman" w:cs="Times New Roman"/>
          <w:sz w:val="24"/>
          <w:szCs w:val="24"/>
        </w:rPr>
        <w:t>d) Exceso de deudas contraídas</w:t>
      </w:r>
      <w:r>
        <w:rPr>
          <w:rFonts w:ascii="Times New Roman" w:hAnsi="Times New Roman" w:cs="Times New Roman"/>
          <w:sz w:val="24"/>
          <w:szCs w:val="24"/>
        </w:rPr>
        <w:t>.</w:t>
      </w:r>
    </w:p>
    <w:p w:rsidR="00BC6720" w:rsidRPr="00386E4B" w:rsidRDefault="00BC6720" w:rsidP="00386E4B">
      <w:pPr>
        <w:pStyle w:val="Prrafodelista"/>
        <w:numPr>
          <w:ilvl w:val="3"/>
          <w:numId w:val="9"/>
        </w:numPr>
        <w:spacing w:before="240" w:line="360" w:lineRule="auto"/>
        <w:ind w:left="1418"/>
        <w:jc w:val="both"/>
        <w:outlineLvl w:val="2"/>
        <w:rPr>
          <w:rFonts w:ascii="Times New Roman" w:hAnsi="Times New Roman" w:cs="Times New Roman"/>
          <w:b/>
          <w:i/>
          <w:sz w:val="24"/>
          <w:szCs w:val="24"/>
        </w:rPr>
      </w:pPr>
      <w:bookmarkStart w:id="399" w:name="_Toc485938365"/>
      <w:bookmarkStart w:id="400" w:name="_Toc485969003"/>
      <w:bookmarkStart w:id="401" w:name="_Toc485969356"/>
      <w:bookmarkStart w:id="402" w:name="_Toc485969509"/>
      <w:bookmarkStart w:id="403" w:name="_Toc514851285"/>
      <w:bookmarkStart w:id="404" w:name="_Toc514851953"/>
      <w:bookmarkStart w:id="405" w:name="_Toc514854721"/>
      <w:bookmarkStart w:id="406" w:name="_Toc514855348"/>
      <w:bookmarkStart w:id="407" w:name="_Toc514856525"/>
      <w:bookmarkStart w:id="408" w:name="_Toc519493824"/>
      <w:bookmarkStart w:id="409" w:name="_Toc519494000"/>
      <w:bookmarkStart w:id="410" w:name="_Toc521232409"/>
      <w:bookmarkEnd w:id="399"/>
      <w:bookmarkEnd w:id="400"/>
      <w:bookmarkEnd w:id="401"/>
      <w:bookmarkEnd w:id="402"/>
      <w:bookmarkEnd w:id="403"/>
      <w:bookmarkEnd w:id="404"/>
      <w:bookmarkEnd w:id="405"/>
      <w:bookmarkEnd w:id="406"/>
      <w:bookmarkEnd w:id="407"/>
      <w:bookmarkEnd w:id="408"/>
      <w:bookmarkEnd w:id="409"/>
      <w:r w:rsidRPr="00386E4B">
        <w:rPr>
          <w:rFonts w:ascii="Times New Roman" w:hAnsi="Times New Roman" w:cs="Times New Roman"/>
          <w:b/>
          <w:i/>
          <w:sz w:val="24"/>
          <w:szCs w:val="24"/>
        </w:rPr>
        <w:t>Rentabilidad</w:t>
      </w:r>
      <w:r w:rsidR="000021BA" w:rsidRPr="00386E4B">
        <w:rPr>
          <w:rFonts w:ascii="Times New Roman" w:hAnsi="Times New Roman" w:cs="Times New Roman"/>
          <w:b/>
          <w:i/>
          <w:sz w:val="24"/>
          <w:szCs w:val="24"/>
        </w:rPr>
        <w:t>.</w:t>
      </w:r>
      <w:bookmarkEnd w:id="410"/>
    </w:p>
    <w:p w:rsidR="00BC6720" w:rsidRDefault="00BC6720" w:rsidP="00386E4B">
      <w:pPr>
        <w:spacing w:before="240" w:line="360" w:lineRule="auto"/>
        <w:ind w:firstLine="698"/>
        <w:jc w:val="both"/>
        <w:rPr>
          <w:rFonts w:ascii="Times New Roman" w:hAnsi="Times New Roman" w:cs="Times New Roman"/>
          <w:sz w:val="24"/>
          <w:szCs w:val="24"/>
        </w:rPr>
      </w:pPr>
      <w:r>
        <w:rPr>
          <w:rFonts w:ascii="Times New Roman" w:hAnsi="Times New Roman" w:cs="Times New Roman"/>
          <w:sz w:val="24"/>
          <w:szCs w:val="24"/>
        </w:rPr>
        <w:t>En todo negocio siempre se buscará la rentabilidad</w:t>
      </w:r>
      <w:r w:rsidR="0017607C">
        <w:rPr>
          <w:rFonts w:ascii="Times New Roman" w:hAnsi="Times New Roman" w:cs="Times New Roman"/>
          <w:sz w:val="24"/>
          <w:szCs w:val="24"/>
        </w:rPr>
        <w:t>.</w:t>
      </w:r>
      <w:r>
        <w:rPr>
          <w:rFonts w:ascii="Times New Roman" w:hAnsi="Times New Roman" w:cs="Times New Roman"/>
          <w:sz w:val="24"/>
          <w:szCs w:val="24"/>
        </w:rPr>
        <w:t xml:space="preserve"> </w:t>
      </w:r>
      <w:r w:rsidR="0017607C">
        <w:rPr>
          <w:rFonts w:ascii="Times New Roman" w:hAnsi="Times New Roman" w:cs="Times New Roman"/>
          <w:sz w:val="24"/>
          <w:szCs w:val="24"/>
        </w:rPr>
        <w:t>U</w:t>
      </w:r>
      <w:r>
        <w:rPr>
          <w:rFonts w:ascii="Times New Roman" w:hAnsi="Times New Roman" w:cs="Times New Roman"/>
          <w:sz w:val="24"/>
          <w:szCs w:val="24"/>
        </w:rPr>
        <w:t>n administrador deberá asegurar que con sus decisiones se logre un resultado positivo</w:t>
      </w:r>
      <w:r w:rsidR="0017607C">
        <w:rPr>
          <w:rFonts w:ascii="Times New Roman" w:hAnsi="Times New Roman" w:cs="Times New Roman"/>
          <w:sz w:val="24"/>
          <w:szCs w:val="24"/>
        </w:rPr>
        <w:t>,</w:t>
      </w:r>
      <w:r>
        <w:rPr>
          <w:rFonts w:ascii="Times New Roman" w:hAnsi="Times New Roman" w:cs="Times New Roman"/>
          <w:sz w:val="24"/>
          <w:szCs w:val="24"/>
        </w:rPr>
        <w:t xml:space="preserve"> generando utilidad a los socios de la organización</w:t>
      </w:r>
      <w:r w:rsidR="0017607C">
        <w:rPr>
          <w:rFonts w:ascii="Times New Roman" w:hAnsi="Times New Roman" w:cs="Times New Roman"/>
          <w:sz w:val="24"/>
          <w:szCs w:val="24"/>
        </w:rPr>
        <w:t>,</w:t>
      </w:r>
      <w:r>
        <w:rPr>
          <w:rFonts w:ascii="Times New Roman" w:hAnsi="Times New Roman" w:cs="Times New Roman"/>
          <w:sz w:val="24"/>
          <w:szCs w:val="24"/>
        </w:rPr>
        <w:t xml:space="preserve"> teniendo en cuenta que para que la rentabilidad sea atractiva, esta debe ser mayor a la que se ofrece en el mercado financiero.</w:t>
      </w:r>
    </w:p>
    <w:p w:rsidR="00A115EB" w:rsidRDefault="00BC6720" w:rsidP="00386E4B">
      <w:pPr>
        <w:spacing w:line="360" w:lineRule="auto"/>
        <w:ind w:firstLine="698"/>
        <w:jc w:val="both"/>
        <w:rPr>
          <w:rFonts w:ascii="Times New Roman" w:hAnsi="Times New Roman" w:cs="Times New Roman"/>
          <w:sz w:val="24"/>
          <w:szCs w:val="24"/>
        </w:rPr>
      </w:pPr>
      <w:r>
        <w:rPr>
          <w:rFonts w:ascii="Times New Roman" w:hAnsi="Times New Roman" w:cs="Times New Roman"/>
          <w:sz w:val="24"/>
          <w:szCs w:val="24"/>
        </w:rPr>
        <w:t xml:space="preserve">De acuerdo </w:t>
      </w:r>
      <w:r w:rsidR="0017607C">
        <w:rPr>
          <w:rFonts w:ascii="Times New Roman" w:hAnsi="Times New Roman" w:cs="Times New Roman"/>
          <w:sz w:val="24"/>
          <w:szCs w:val="24"/>
        </w:rPr>
        <w:t>con</w:t>
      </w:r>
      <w:r>
        <w:rPr>
          <w:rFonts w:ascii="Times New Roman" w:hAnsi="Times New Roman" w:cs="Times New Roman"/>
          <w:sz w:val="24"/>
          <w:szCs w:val="24"/>
        </w:rPr>
        <w:t xml:space="preserve"> Rosales</w:t>
      </w:r>
      <w:r w:rsidR="00A115EB">
        <w:rPr>
          <w:rFonts w:ascii="Times New Roman" w:hAnsi="Times New Roman" w:cs="Times New Roman"/>
          <w:sz w:val="24"/>
          <w:szCs w:val="24"/>
        </w:rPr>
        <w:t>:</w:t>
      </w:r>
    </w:p>
    <w:p w:rsidR="00BC6720" w:rsidRDefault="00BC6720" w:rsidP="00386E4B">
      <w:pPr>
        <w:spacing w:line="360" w:lineRule="auto"/>
        <w:ind w:left="709"/>
        <w:jc w:val="both"/>
        <w:rPr>
          <w:rFonts w:ascii="Times New Roman" w:hAnsi="Times New Roman" w:cs="Times New Roman"/>
          <w:sz w:val="24"/>
          <w:szCs w:val="24"/>
        </w:rPr>
      </w:pPr>
      <w:r w:rsidRPr="00D44C11">
        <w:rPr>
          <w:rFonts w:ascii="Times New Roman" w:hAnsi="Times New Roman" w:cs="Times New Roman"/>
          <w:sz w:val="24"/>
          <w:szCs w:val="24"/>
        </w:rPr>
        <w:t>La rentabilidad de un proyecto se determina por la relación entre la utilidad que genera y la inversión que necesita. Siempre se busca obtener la máxima utilidad respecto de un volumen de inversión dado. La maximización de esta relación aumenta la rentabilidad, de manera que se logran muchos beneficios con pocos recursos, y a la inversa: la minimización de dicha relación disminuye la rentabilidad. La rentabilidad se expresa como una tasa de rendimiento, generalmente anual, que revela las unidades monetarias obtenidas por cada cantidad desembolsada, y se manifiesta en porcentaje. La tasa de rendimiento es eq</w:t>
      </w:r>
      <w:r>
        <w:rPr>
          <w:rFonts w:ascii="Times New Roman" w:hAnsi="Times New Roman" w:cs="Times New Roman"/>
          <w:sz w:val="24"/>
          <w:szCs w:val="24"/>
        </w:rPr>
        <w:t>uivalente a una tasa de interés</w:t>
      </w:r>
      <w:r w:rsidR="00A115EB">
        <w:rPr>
          <w:rFonts w:ascii="Times New Roman" w:hAnsi="Times New Roman" w:cs="Times New Roman"/>
          <w:sz w:val="24"/>
          <w:szCs w:val="24"/>
        </w:rPr>
        <w:t>.</w:t>
      </w:r>
      <w:r w:rsidRPr="00D44C11">
        <w:rPr>
          <w:rFonts w:ascii="Times New Roman" w:hAnsi="Times New Roman" w:cs="Times New Roman"/>
          <w:sz w:val="24"/>
          <w:szCs w:val="24"/>
        </w:rPr>
        <w:t xml:space="preserve"> (</w:t>
      </w:r>
      <w:r w:rsidR="00A115EB">
        <w:rPr>
          <w:rFonts w:ascii="Times New Roman" w:hAnsi="Times New Roman" w:cs="Times New Roman"/>
          <w:sz w:val="24"/>
          <w:szCs w:val="24"/>
        </w:rPr>
        <w:t xml:space="preserve">2010, </w:t>
      </w:r>
      <w:r w:rsidRPr="00D44C11">
        <w:rPr>
          <w:rFonts w:ascii="Times New Roman" w:hAnsi="Times New Roman" w:cs="Times New Roman"/>
          <w:sz w:val="24"/>
          <w:szCs w:val="24"/>
        </w:rPr>
        <w:t>p.</w:t>
      </w:r>
      <w:r w:rsidR="00A115EB">
        <w:rPr>
          <w:rFonts w:ascii="Times New Roman" w:hAnsi="Times New Roman" w:cs="Times New Roman"/>
          <w:sz w:val="24"/>
          <w:szCs w:val="24"/>
        </w:rPr>
        <w:t xml:space="preserve"> </w:t>
      </w:r>
      <w:r w:rsidRPr="00D44C11">
        <w:rPr>
          <w:rFonts w:ascii="Times New Roman" w:hAnsi="Times New Roman" w:cs="Times New Roman"/>
          <w:sz w:val="24"/>
          <w:szCs w:val="24"/>
        </w:rPr>
        <w:t>145)</w:t>
      </w:r>
    </w:p>
    <w:p w:rsidR="00BC6720" w:rsidRPr="00386E4B" w:rsidRDefault="00BC6720" w:rsidP="00386E4B">
      <w:pPr>
        <w:pStyle w:val="Ttulo3"/>
        <w:numPr>
          <w:ilvl w:val="3"/>
          <w:numId w:val="9"/>
        </w:numPr>
        <w:spacing w:after="160" w:line="360" w:lineRule="auto"/>
        <w:ind w:left="1418"/>
        <w:rPr>
          <w:rFonts w:ascii="Times New Roman" w:hAnsi="Times New Roman"/>
          <w:i/>
          <w:sz w:val="24"/>
          <w:szCs w:val="24"/>
        </w:rPr>
      </w:pPr>
      <w:bookmarkStart w:id="411" w:name="_Toc521232410"/>
      <w:r w:rsidRPr="00386E4B">
        <w:rPr>
          <w:rFonts w:ascii="Times New Roman" w:hAnsi="Times New Roman"/>
          <w:i/>
          <w:sz w:val="24"/>
          <w:szCs w:val="24"/>
        </w:rPr>
        <w:t>Razones financieras</w:t>
      </w:r>
      <w:r w:rsidR="00A115EB" w:rsidRPr="00386E4B">
        <w:rPr>
          <w:rFonts w:ascii="Times New Roman" w:hAnsi="Times New Roman"/>
          <w:i/>
          <w:sz w:val="24"/>
          <w:szCs w:val="24"/>
        </w:rPr>
        <w:t>.</w:t>
      </w:r>
      <w:bookmarkEnd w:id="411"/>
    </w:p>
    <w:p w:rsidR="00BC6720" w:rsidRDefault="00BC6720" w:rsidP="00386E4B">
      <w:pPr>
        <w:spacing w:before="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Este método de análisis financiero será utilizado para medir la situación financiera o la realidad económica de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A115EB">
        <w:rPr>
          <w:rFonts w:ascii="Times New Roman" w:hAnsi="Times New Roman" w:cs="Times New Roman"/>
          <w:sz w:val="24"/>
          <w:szCs w:val="24"/>
        </w:rPr>
        <w:t>.</w:t>
      </w:r>
      <w:r>
        <w:rPr>
          <w:rFonts w:ascii="Times New Roman" w:hAnsi="Times New Roman" w:cs="Times New Roman"/>
          <w:sz w:val="24"/>
          <w:szCs w:val="24"/>
        </w:rPr>
        <w:t xml:space="preserve">, </w:t>
      </w:r>
      <w:r w:rsidR="00A115EB">
        <w:rPr>
          <w:rFonts w:ascii="Times New Roman" w:hAnsi="Times New Roman" w:cs="Times New Roman"/>
          <w:sz w:val="24"/>
          <w:szCs w:val="24"/>
        </w:rPr>
        <w:t>con base</w:t>
      </w:r>
      <w:r>
        <w:rPr>
          <w:rFonts w:ascii="Times New Roman" w:hAnsi="Times New Roman" w:cs="Times New Roman"/>
          <w:sz w:val="24"/>
          <w:szCs w:val="24"/>
        </w:rPr>
        <w:t xml:space="preserve"> en los estados financieros de la organización, comparando diferentes periodos que permitan conocer el comportamiento con el fin de plasmar proyecciones a corto plazo.</w:t>
      </w:r>
    </w:p>
    <w:p w:rsidR="00A115EB"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 xml:space="preserve">Según </w:t>
      </w:r>
      <w:proofErr w:type="spellStart"/>
      <w:r w:rsidRPr="00F55824">
        <w:rPr>
          <w:rFonts w:ascii="Times New Roman" w:hAnsi="Times New Roman" w:cs="Times New Roman"/>
          <w:sz w:val="24"/>
          <w:szCs w:val="24"/>
        </w:rPr>
        <w:t>Moyer</w:t>
      </w:r>
      <w:proofErr w:type="spellEnd"/>
      <w:r w:rsidRPr="00F55824">
        <w:rPr>
          <w:rFonts w:ascii="Times New Roman" w:hAnsi="Times New Roman" w:cs="Times New Roman"/>
          <w:sz w:val="24"/>
          <w:szCs w:val="24"/>
        </w:rPr>
        <w:t xml:space="preserve">, </w:t>
      </w:r>
      <w:proofErr w:type="spellStart"/>
      <w:r w:rsidRPr="00F55824">
        <w:rPr>
          <w:rFonts w:ascii="Times New Roman" w:hAnsi="Times New Roman" w:cs="Times New Roman"/>
          <w:sz w:val="24"/>
          <w:szCs w:val="24"/>
        </w:rPr>
        <w:t>McGuigan</w:t>
      </w:r>
      <w:proofErr w:type="spellEnd"/>
      <w:r w:rsidRPr="00F55824">
        <w:rPr>
          <w:rFonts w:ascii="Times New Roman" w:hAnsi="Times New Roman" w:cs="Times New Roman"/>
          <w:sz w:val="24"/>
          <w:szCs w:val="24"/>
        </w:rPr>
        <w:t xml:space="preserve"> y </w:t>
      </w:r>
      <w:proofErr w:type="spellStart"/>
      <w:r w:rsidRPr="00F55824">
        <w:rPr>
          <w:rFonts w:ascii="Times New Roman" w:hAnsi="Times New Roman" w:cs="Times New Roman"/>
          <w:sz w:val="24"/>
          <w:szCs w:val="24"/>
        </w:rPr>
        <w:t>Kretlow</w:t>
      </w:r>
      <w:proofErr w:type="spellEnd"/>
      <w:r w:rsidR="00A115EB">
        <w:rPr>
          <w:rFonts w:ascii="Times New Roman" w:hAnsi="Times New Roman" w:cs="Times New Roman"/>
          <w:sz w:val="24"/>
          <w:szCs w:val="24"/>
        </w:rPr>
        <w:t>:</w:t>
      </w:r>
    </w:p>
    <w:p w:rsidR="00BC6720" w:rsidRDefault="00A115EB" w:rsidP="00386E4B">
      <w:p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L</w:t>
      </w:r>
      <w:r w:rsidR="00BC6720" w:rsidRPr="00F55824">
        <w:rPr>
          <w:rFonts w:ascii="Times New Roman" w:hAnsi="Times New Roman" w:cs="Times New Roman"/>
          <w:sz w:val="24"/>
          <w:szCs w:val="24"/>
        </w:rPr>
        <w:t xml:space="preserve">as razones financieras se definen como asistentes para identificar las fortalezas y debilidades de la empresa, e indican cuánta disponibilidad de efectivo tiene la empresa para cumplir sus obligaciones, cuán razonable es su periodo de cobro, qué tan bien está administrado el inventario, cómo están siendo utilizados los recursos de la empresa y cuál es la estructura de capital. Todo esto para conocer sí la empresa está </w:t>
      </w:r>
      <w:r w:rsidR="00BC6720" w:rsidRPr="00F55824">
        <w:rPr>
          <w:rFonts w:ascii="Times New Roman" w:hAnsi="Times New Roman" w:cs="Times New Roman"/>
          <w:sz w:val="24"/>
          <w:szCs w:val="24"/>
        </w:rPr>
        <w:lastRenderedPageBreak/>
        <w:t>cumpliendo con su objetivo principal: la maximización de la riqueza</w:t>
      </w:r>
      <w:r w:rsidR="00BC6720">
        <w:rPr>
          <w:rFonts w:ascii="Times New Roman" w:hAnsi="Times New Roman" w:cs="Times New Roman"/>
          <w:sz w:val="24"/>
          <w:szCs w:val="24"/>
        </w:rPr>
        <w:t xml:space="preserve"> de los accionistas.</w:t>
      </w:r>
      <w:r>
        <w:rPr>
          <w:rFonts w:ascii="Times New Roman" w:hAnsi="Times New Roman" w:cs="Times New Roman"/>
          <w:sz w:val="24"/>
          <w:szCs w:val="24"/>
        </w:rPr>
        <w:t xml:space="preserve"> (2001)</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Las razones financieras son indicadores utilizados en el mundo de las finanzas para medir o cuantificar la realidad económica y financiera de una empresa o unidad evaluada, y su capacidad para asumir las diferentes obligaciones a que se haga cargo para poder desarrollar su objeto social.</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La información que genera la contabilidad y que se resume en los estados financieros debe ser interpretada y analizada para poder comprender el estado de la empresa al momento de generar dicha información, y una forma de hacerlo es mediante una serie de indicadores que permiten analizar las partes que componen la estructura financiera de la empresa.</w:t>
      </w:r>
    </w:p>
    <w:p w:rsidR="00BC6720" w:rsidRPr="00386E4B" w:rsidRDefault="00BC6720" w:rsidP="00386E4B">
      <w:pPr>
        <w:spacing w:before="240" w:line="360" w:lineRule="auto"/>
        <w:ind w:left="709"/>
        <w:jc w:val="both"/>
        <w:rPr>
          <w:rFonts w:ascii="Times New Roman" w:hAnsi="Times New Roman" w:cs="Times New Roman"/>
          <w:i/>
          <w:sz w:val="24"/>
          <w:szCs w:val="24"/>
        </w:rPr>
      </w:pPr>
      <w:r w:rsidRPr="00386E4B">
        <w:rPr>
          <w:rFonts w:ascii="Times New Roman" w:hAnsi="Times New Roman" w:cs="Times New Roman"/>
          <w:i/>
          <w:sz w:val="24"/>
          <w:szCs w:val="24"/>
        </w:rPr>
        <w:t xml:space="preserve">3.1.7.5.1 Razones del grupo de </w:t>
      </w:r>
      <w:r w:rsidR="00A115EB">
        <w:rPr>
          <w:rFonts w:ascii="Times New Roman" w:hAnsi="Times New Roman" w:cs="Times New Roman"/>
          <w:i/>
          <w:sz w:val="24"/>
          <w:szCs w:val="24"/>
        </w:rPr>
        <w:t>s</w:t>
      </w:r>
      <w:r w:rsidRPr="00386E4B">
        <w:rPr>
          <w:rFonts w:ascii="Times New Roman" w:hAnsi="Times New Roman" w:cs="Times New Roman"/>
          <w:i/>
          <w:sz w:val="24"/>
          <w:szCs w:val="24"/>
        </w:rPr>
        <w:t>olvencia</w:t>
      </w:r>
      <w:r w:rsidR="00A115EB">
        <w:rPr>
          <w:rFonts w:ascii="Times New Roman" w:hAnsi="Times New Roman" w:cs="Times New Roman"/>
          <w:i/>
          <w:sz w:val="24"/>
          <w:szCs w:val="24"/>
        </w:rPr>
        <w:t>.</w:t>
      </w:r>
    </w:p>
    <w:p w:rsidR="00BC6720" w:rsidRPr="00F55824" w:rsidRDefault="00BC6720" w:rsidP="00386E4B">
      <w:pPr>
        <w:pStyle w:val="Prrafodelista"/>
        <w:numPr>
          <w:ilvl w:val="0"/>
          <w:numId w:val="14"/>
        </w:numPr>
        <w:spacing w:line="360" w:lineRule="auto"/>
        <w:ind w:left="1134"/>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004F28">
        <w:rPr>
          <w:rFonts w:ascii="Times New Roman" w:hAnsi="Times New Roman" w:cs="Times New Roman"/>
          <w:b/>
          <w:sz w:val="24"/>
          <w:szCs w:val="24"/>
        </w:rPr>
        <w:t>s</w:t>
      </w:r>
      <w:r w:rsidRPr="00F55824">
        <w:rPr>
          <w:rFonts w:ascii="Times New Roman" w:hAnsi="Times New Roman" w:cs="Times New Roman"/>
          <w:b/>
          <w:sz w:val="24"/>
          <w:szCs w:val="24"/>
        </w:rPr>
        <w:t xml:space="preserve">olvencia </w:t>
      </w:r>
      <w:r w:rsidR="00004F28">
        <w:rPr>
          <w:rFonts w:ascii="Times New Roman" w:hAnsi="Times New Roman" w:cs="Times New Roman"/>
          <w:b/>
          <w:sz w:val="24"/>
          <w:szCs w:val="24"/>
        </w:rPr>
        <w:t>c</w:t>
      </w:r>
      <w:r w:rsidRPr="00F55824">
        <w:rPr>
          <w:rFonts w:ascii="Times New Roman" w:hAnsi="Times New Roman" w:cs="Times New Roman"/>
          <w:b/>
          <w:sz w:val="24"/>
          <w:szCs w:val="24"/>
        </w:rPr>
        <w:t>irculante.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 razón mide la capacidad de la empresa cuando esta solicita un crédito a corto plazo, es decir, mide la habilidad para cubrir sus deudas y obligaciones a corto plazo.</w:t>
      </w:r>
    </w:p>
    <w:p w:rsidR="00BC6720" w:rsidRPr="00F55824" w:rsidRDefault="00BC6720" w:rsidP="00386E4B">
      <w:pPr>
        <w:spacing w:line="360" w:lineRule="auto"/>
        <w:ind w:left="1134"/>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004F28">
        <w:rPr>
          <w:rFonts w:ascii="Times New Roman" w:hAnsi="Times New Roman" w:cs="Times New Roman"/>
          <w:i/>
          <w:sz w:val="24"/>
          <w:szCs w:val="24"/>
        </w:rPr>
        <w:t>s</w:t>
      </w:r>
      <w:r w:rsidR="00A63669">
        <w:rPr>
          <w:rFonts w:ascii="Times New Roman" w:hAnsi="Times New Roman" w:cs="Times New Roman"/>
          <w:i/>
          <w:sz w:val="24"/>
          <w:szCs w:val="24"/>
        </w:rPr>
        <w:t xml:space="preserve">olvencia = </w:t>
      </w:r>
      <w:r w:rsidRPr="00F55824">
        <w:rPr>
          <w:rFonts w:ascii="Times New Roman" w:hAnsi="Times New Roman" w:cs="Times New Roman"/>
          <w:i/>
          <w:sz w:val="24"/>
          <w:szCs w:val="24"/>
        </w:rPr>
        <w:t>Activo circulante / Pasivo circulante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En esta razón se exigía una relación anteriormente de 2 a 1</w:t>
      </w:r>
      <w:r w:rsidR="00004F28">
        <w:rPr>
          <w:rFonts w:ascii="Times New Roman" w:hAnsi="Times New Roman" w:cs="Times New Roman"/>
          <w:sz w:val="24"/>
          <w:szCs w:val="24"/>
        </w:rPr>
        <w:t>.</w:t>
      </w:r>
      <w:r w:rsidRPr="00F55824">
        <w:rPr>
          <w:rFonts w:ascii="Times New Roman" w:hAnsi="Times New Roman" w:cs="Times New Roman"/>
          <w:sz w:val="24"/>
          <w:szCs w:val="24"/>
        </w:rPr>
        <w:t xml:space="preserve"> </w:t>
      </w:r>
      <w:r w:rsidR="00004F28">
        <w:rPr>
          <w:rFonts w:ascii="Times New Roman" w:hAnsi="Times New Roman" w:cs="Times New Roman"/>
          <w:sz w:val="24"/>
          <w:szCs w:val="24"/>
        </w:rPr>
        <w:t>A</w:t>
      </w:r>
      <w:r w:rsidRPr="00F55824">
        <w:rPr>
          <w:rFonts w:ascii="Times New Roman" w:hAnsi="Times New Roman" w:cs="Times New Roman"/>
          <w:sz w:val="24"/>
          <w:szCs w:val="24"/>
        </w:rPr>
        <w:t>ctualmente, debido a la utilización excesiva del dinero y considerando la situación económica del país en general</w:t>
      </w:r>
      <w:r w:rsidR="00004F28">
        <w:rPr>
          <w:rFonts w:ascii="Times New Roman" w:hAnsi="Times New Roman" w:cs="Times New Roman"/>
          <w:sz w:val="24"/>
          <w:szCs w:val="24"/>
        </w:rPr>
        <w:t>,</w:t>
      </w:r>
      <w:r w:rsidRPr="00F55824">
        <w:rPr>
          <w:rFonts w:ascii="Times New Roman" w:hAnsi="Times New Roman" w:cs="Times New Roman"/>
          <w:sz w:val="24"/>
          <w:szCs w:val="24"/>
        </w:rPr>
        <w:t xml:space="preserve"> esta puede ser menor, </w:t>
      </w:r>
      <w:r w:rsidR="00004F28">
        <w:rPr>
          <w:rFonts w:ascii="Times New Roman" w:hAnsi="Times New Roman" w:cs="Times New Roman"/>
          <w:sz w:val="24"/>
          <w:szCs w:val="24"/>
        </w:rPr>
        <w:t>tomando en cuenta</w:t>
      </w:r>
      <w:r w:rsidR="00004F28" w:rsidRPr="00F55824">
        <w:rPr>
          <w:rFonts w:ascii="Times New Roman" w:hAnsi="Times New Roman" w:cs="Times New Roman"/>
          <w:sz w:val="24"/>
          <w:szCs w:val="24"/>
        </w:rPr>
        <w:t xml:space="preserve"> </w:t>
      </w:r>
      <w:r w:rsidRPr="00F55824">
        <w:rPr>
          <w:rFonts w:ascii="Times New Roman" w:hAnsi="Times New Roman" w:cs="Times New Roman"/>
          <w:sz w:val="24"/>
          <w:szCs w:val="24"/>
        </w:rPr>
        <w:t>también el giro de la empresa para poder de esta manera dar una buena interpretación.</w:t>
      </w:r>
    </w:p>
    <w:p w:rsidR="00BC6720" w:rsidRPr="00F55824" w:rsidRDefault="00BC6720" w:rsidP="00386E4B">
      <w:pPr>
        <w:pStyle w:val="Prrafodelista"/>
        <w:numPr>
          <w:ilvl w:val="0"/>
          <w:numId w:val="14"/>
        </w:numPr>
        <w:spacing w:line="360" w:lineRule="auto"/>
        <w:ind w:left="1134"/>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004F28">
        <w:rPr>
          <w:rFonts w:ascii="Times New Roman" w:hAnsi="Times New Roman" w:cs="Times New Roman"/>
          <w:b/>
          <w:sz w:val="24"/>
          <w:szCs w:val="24"/>
        </w:rPr>
        <w:t>s</w:t>
      </w:r>
      <w:r w:rsidRPr="00F55824">
        <w:rPr>
          <w:rFonts w:ascii="Times New Roman" w:hAnsi="Times New Roman" w:cs="Times New Roman"/>
          <w:b/>
          <w:sz w:val="24"/>
          <w:szCs w:val="24"/>
        </w:rPr>
        <w:t xml:space="preserve">olvencia </w:t>
      </w:r>
      <w:r w:rsidR="00004F28">
        <w:rPr>
          <w:rFonts w:ascii="Times New Roman" w:hAnsi="Times New Roman" w:cs="Times New Roman"/>
          <w:b/>
          <w:sz w:val="24"/>
          <w:szCs w:val="24"/>
        </w:rPr>
        <w:t>i</w:t>
      </w:r>
      <w:r w:rsidRPr="00F55824">
        <w:rPr>
          <w:rFonts w:ascii="Times New Roman" w:hAnsi="Times New Roman" w:cs="Times New Roman"/>
          <w:b/>
          <w:sz w:val="24"/>
          <w:szCs w:val="24"/>
        </w:rPr>
        <w:t xml:space="preserve">nmediata o </w:t>
      </w:r>
      <w:r w:rsidR="00004F28">
        <w:rPr>
          <w:rFonts w:ascii="Times New Roman" w:hAnsi="Times New Roman" w:cs="Times New Roman"/>
          <w:b/>
          <w:sz w:val="24"/>
          <w:szCs w:val="24"/>
        </w:rPr>
        <w:t>p</w:t>
      </w:r>
      <w:r w:rsidRPr="00F55824">
        <w:rPr>
          <w:rFonts w:ascii="Times New Roman" w:hAnsi="Times New Roman" w:cs="Times New Roman"/>
          <w:b/>
          <w:sz w:val="24"/>
          <w:szCs w:val="24"/>
        </w:rPr>
        <w:t xml:space="preserve">rueba del </w:t>
      </w:r>
      <w:r w:rsidR="00004F28">
        <w:rPr>
          <w:rFonts w:ascii="Times New Roman" w:hAnsi="Times New Roman" w:cs="Times New Roman"/>
          <w:b/>
          <w:sz w:val="24"/>
          <w:szCs w:val="24"/>
        </w:rPr>
        <w:t>á</w:t>
      </w:r>
      <w:r w:rsidRPr="00F55824">
        <w:rPr>
          <w:rFonts w:ascii="Times New Roman" w:hAnsi="Times New Roman" w:cs="Times New Roman"/>
          <w:b/>
          <w:sz w:val="24"/>
          <w:szCs w:val="24"/>
        </w:rPr>
        <w:t>cido.</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 razón mide la capacidad de la empresa </w:t>
      </w:r>
      <w:r w:rsidR="00004F28">
        <w:rPr>
          <w:rFonts w:ascii="Times New Roman" w:hAnsi="Times New Roman" w:cs="Times New Roman"/>
          <w:sz w:val="24"/>
          <w:szCs w:val="24"/>
        </w:rPr>
        <w:t xml:space="preserve">con </w:t>
      </w:r>
      <w:r w:rsidRPr="00F55824">
        <w:rPr>
          <w:rFonts w:ascii="Times New Roman" w:hAnsi="Times New Roman" w:cs="Times New Roman"/>
          <w:sz w:val="24"/>
          <w:szCs w:val="24"/>
        </w:rPr>
        <w:t xml:space="preserve">respecto a sus deudas a corto plazo o a su habilidad de pagar sus deudas y obligaciones cuando esas vencen, con base </w:t>
      </w:r>
      <w:r w:rsidR="00004F28">
        <w:rPr>
          <w:rFonts w:ascii="Times New Roman" w:hAnsi="Times New Roman" w:cs="Times New Roman"/>
          <w:sz w:val="24"/>
          <w:szCs w:val="24"/>
        </w:rPr>
        <w:t>en</w:t>
      </w:r>
      <w:r w:rsidRPr="00F55824">
        <w:rPr>
          <w:rFonts w:ascii="Times New Roman" w:hAnsi="Times New Roman" w:cs="Times New Roman"/>
          <w:sz w:val="24"/>
          <w:szCs w:val="24"/>
        </w:rPr>
        <w:t xml:space="preserve"> sus cuentas y documentos para cobrar a corto plazo.</w:t>
      </w:r>
    </w:p>
    <w:p w:rsidR="00BC6720" w:rsidRPr="00F55824" w:rsidRDefault="00BC6720" w:rsidP="00386E4B">
      <w:pPr>
        <w:spacing w:line="360" w:lineRule="auto"/>
        <w:ind w:left="1134"/>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004F28">
        <w:rPr>
          <w:rFonts w:ascii="Times New Roman" w:hAnsi="Times New Roman" w:cs="Times New Roman"/>
          <w:i/>
          <w:sz w:val="24"/>
          <w:szCs w:val="24"/>
        </w:rPr>
        <w:t>s</w:t>
      </w:r>
      <w:r w:rsidRPr="00F55824">
        <w:rPr>
          <w:rFonts w:ascii="Times New Roman" w:hAnsi="Times New Roman" w:cs="Times New Roman"/>
          <w:i/>
          <w:sz w:val="24"/>
          <w:szCs w:val="24"/>
        </w:rPr>
        <w:t xml:space="preserve">olvencia </w:t>
      </w:r>
      <w:r w:rsidR="00004F28">
        <w:rPr>
          <w:rFonts w:ascii="Times New Roman" w:hAnsi="Times New Roman" w:cs="Times New Roman"/>
          <w:i/>
          <w:sz w:val="24"/>
          <w:szCs w:val="24"/>
        </w:rPr>
        <w:t>i</w:t>
      </w:r>
      <w:r w:rsidRPr="00F55824">
        <w:rPr>
          <w:rFonts w:ascii="Times New Roman" w:hAnsi="Times New Roman" w:cs="Times New Roman"/>
          <w:i/>
          <w:sz w:val="24"/>
          <w:szCs w:val="24"/>
        </w:rPr>
        <w:t>nmediata =</w:t>
      </w:r>
      <w:r w:rsidR="00004F28">
        <w:rPr>
          <w:rFonts w:ascii="Times New Roman" w:hAnsi="Times New Roman" w:cs="Times New Roman"/>
          <w:i/>
          <w:sz w:val="24"/>
          <w:szCs w:val="24"/>
        </w:rPr>
        <w:t xml:space="preserve"> </w:t>
      </w:r>
      <w:r w:rsidRPr="00F55824">
        <w:rPr>
          <w:rFonts w:ascii="Times New Roman" w:hAnsi="Times New Roman" w:cs="Times New Roman"/>
          <w:i/>
          <w:sz w:val="24"/>
          <w:szCs w:val="24"/>
        </w:rPr>
        <w:t>(Activo circulante (-) Inventarios) / Pasivo circulante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lastRenderedPageBreak/>
        <w:t>En esa razón se exigía una proporción de 1.5 a 1 por lo mencionado en la razón anterior.</w:t>
      </w:r>
    </w:p>
    <w:p w:rsidR="00BC6720" w:rsidRPr="00F55824" w:rsidRDefault="00BC6720" w:rsidP="00386E4B">
      <w:pPr>
        <w:pStyle w:val="Prrafodelista"/>
        <w:numPr>
          <w:ilvl w:val="0"/>
          <w:numId w:val="14"/>
        </w:numPr>
        <w:spacing w:line="360" w:lineRule="auto"/>
        <w:ind w:left="1134"/>
        <w:jc w:val="both"/>
        <w:rPr>
          <w:rFonts w:ascii="Times New Roman" w:hAnsi="Times New Roman" w:cs="Times New Roman"/>
          <w:b/>
          <w:sz w:val="24"/>
          <w:szCs w:val="24"/>
        </w:rPr>
      </w:pPr>
      <w:r w:rsidRPr="00F55824">
        <w:rPr>
          <w:rFonts w:ascii="Times New Roman" w:hAnsi="Times New Roman" w:cs="Times New Roman"/>
          <w:b/>
          <w:sz w:val="24"/>
          <w:szCs w:val="24"/>
        </w:rPr>
        <w:t>Índice de</w:t>
      </w:r>
      <w:r w:rsidR="00EE007D">
        <w:rPr>
          <w:rFonts w:ascii="Times New Roman" w:hAnsi="Times New Roman" w:cs="Times New Roman"/>
          <w:b/>
          <w:sz w:val="24"/>
          <w:szCs w:val="24"/>
        </w:rPr>
        <w:t xml:space="preserve"> l</w:t>
      </w:r>
      <w:r w:rsidRPr="00F55824">
        <w:rPr>
          <w:rFonts w:ascii="Times New Roman" w:hAnsi="Times New Roman" w:cs="Times New Roman"/>
          <w:b/>
          <w:sz w:val="24"/>
          <w:szCs w:val="24"/>
        </w:rPr>
        <w:t>iquidez.</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 razón mide la capacidad que tiene la empresa para cubrir sus deudas a corto plazo </w:t>
      </w:r>
      <w:r w:rsidR="00EE007D">
        <w:rPr>
          <w:rFonts w:ascii="Times New Roman" w:hAnsi="Times New Roman" w:cs="Times New Roman"/>
          <w:sz w:val="24"/>
          <w:szCs w:val="24"/>
        </w:rPr>
        <w:t>de</w:t>
      </w:r>
      <w:r w:rsidR="00EE007D"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forma inmediata, es decir, debe cubrir sus deudas </w:t>
      </w:r>
      <w:r w:rsidR="00EE007D">
        <w:rPr>
          <w:rFonts w:ascii="Times New Roman" w:hAnsi="Times New Roman" w:cs="Times New Roman"/>
          <w:sz w:val="24"/>
          <w:szCs w:val="24"/>
        </w:rPr>
        <w:t>con</w:t>
      </w:r>
      <w:r w:rsidR="00EE007D"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base </w:t>
      </w:r>
      <w:r w:rsidR="00EE007D">
        <w:rPr>
          <w:rFonts w:ascii="Times New Roman" w:hAnsi="Times New Roman" w:cs="Times New Roman"/>
          <w:sz w:val="24"/>
          <w:szCs w:val="24"/>
        </w:rPr>
        <w:t>en</w:t>
      </w:r>
      <w:r w:rsidRPr="00F55824">
        <w:rPr>
          <w:rFonts w:ascii="Times New Roman" w:hAnsi="Times New Roman" w:cs="Times New Roman"/>
          <w:sz w:val="24"/>
          <w:szCs w:val="24"/>
        </w:rPr>
        <w:t xml:space="preserve"> su disponible (caja, bancos, valores negociables).</w:t>
      </w:r>
    </w:p>
    <w:p w:rsidR="00BC6720" w:rsidRPr="00F55824" w:rsidRDefault="00BC6720" w:rsidP="00386E4B">
      <w:pPr>
        <w:spacing w:line="360" w:lineRule="auto"/>
        <w:ind w:left="1134"/>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EE007D">
        <w:rPr>
          <w:rFonts w:ascii="Times New Roman" w:hAnsi="Times New Roman" w:cs="Times New Roman"/>
          <w:i/>
          <w:sz w:val="24"/>
          <w:szCs w:val="24"/>
        </w:rPr>
        <w:t>l</w:t>
      </w:r>
      <w:r w:rsidRPr="00F55824">
        <w:rPr>
          <w:rFonts w:ascii="Times New Roman" w:hAnsi="Times New Roman" w:cs="Times New Roman"/>
          <w:i/>
          <w:sz w:val="24"/>
          <w:szCs w:val="24"/>
        </w:rPr>
        <w:t>iquidez =</w:t>
      </w:r>
      <w:r w:rsidR="0059059F">
        <w:rPr>
          <w:rFonts w:ascii="Times New Roman" w:hAnsi="Times New Roman" w:cs="Times New Roman"/>
          <w:i/>
          <w:sz w:val="24"/>
          <w:szCs w:val="24"/>
        </w:rPr>
        <w:t xml:space="preserve"> </w:t>
      </w:r>
      <w:r w:rsidRPr="00F55824">
        <w:rPr>
          <w:rFonts w:ascii="Times New Roman" w:hAnsi="Times New Roman" w:cs="Times New Roman"/>
          <w:i/>
          <w:sz w:val="24"/>
          <w:szCs w:val="24"/>
        </w:rPr>
        <w:t xml:space="preserve">Activo </w:t>
      </w:r>
      <w:r w:rsidR="00EE007D">
        <w:rPr>
          <w:rFonts w:ascii="Times New Roman" w:hAnsi="Times New Roman" w:cs="Times New Roman"/>
          <w:i/>
          <w:sz w:val="24"/>
          <w:szCs w:val="24"/>
        </w:rPr>
        <w:t>d</w:t>
      </w:r>
      <w:r w:rsidRPr="00F55824">
        <w:rPr>
          <w:rFonts w:ascii="Times New Roman" w:hAnsi="Times New Roman" w:cs="Times New Roman"/>
          <w:i/>
          <w:sz w:val="24"/>
          <w:szCs w:val="24"/>
        </w:rPr>
        <w:t xml:space="preserve">isponible / Pasivo </w:t>
      </w:r>
      <w:r w:rsidR="00EE007D">
        <w:rPr>
          <w:rFonts w:ascii="Times New Roman" w:hAnsi="Times New Roman" w:cs="Times New Roman"/>
          <w:i/>
          <w:sz w:val="24"/>
          <w:szCs w:val="24"/>
        </w:rPr>
        <w:t>c</w:t>
      </w:r>
      <w:r w:rsidRPr="00F55824">
        <w:rPr>
          <w:rFonts w:ascii="Times New Roman" w:hAnsi="Times New Roman" w:cs="Times New Roman"/>
          <w:i/>
          <w:sz w:val="24"/>
          <w:szCs w:val="24"/>
        </w:rPr>
        <w:t>irculante</w:t>
      </w:r>
    </w:p>
    <w:p w:rsidR="00BC6720" w:rsidRPr="00F55824" w:rsidRDefault="00EE007D"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E</w:t>
      </w:r>
      <w:r w:rsidR="00BC6720" w:rsidRPr="00F55824">
        <w:rPr>
          <w:rFonts w:ascii="Times New Roman" w:hAnsi="Times New Roman" w:cs="Times New Roman"/>
          <w:sz w:val="24"/>
          <w:szCs w:val="24"/>
        </w:rPr>
        <w:t xml:space="preserve">sta relación se puede considerar buena de $0.50 </w:t>
      </w:r>
      <w:r w:rsidR="00BC6720">
        <w:rPr>
          <w:rFonts w:ascii="Times New Roman" w:hAnsi="Times New Roman" w:cs="Times New Roman"/>
          <w:sz w:val="24"/>
          <w:szCs w:val="24"/>
        </w:rPr>
        <w:t xml:space="preserve">por </w:t>
      </w:r>
      <w:r w:rsidR="00BC6720" w:rsidRPr="00F55824">
        <w:rPr>
          <w:rFonts w:ascii="Times New Roman" w:hAnsi="Times New Roman" w:cs="Times New Roman"/>
          <w:sz w:val="24"/>
          <w:szCs w:val="24"/>
        </w:rPr>
        <w:t>un $1.0</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sin embargo, en la práctica esta proporción podría representar efectivo ocioso, ya que tan malo es un exceso </w:t>
      </w:r>
      <w:r>
        <w:rPr>
          <w:rFonts w:ascii="Times New Roman" w:hAnsi="Times New Roman" w:cs="Times New Roman"/>
          <w:sz w:val="24"/>
          <w:szCs w:val="24"/>
        </w:rPr>
        <w:t>como una</w:t>
      </w:r>
      <w:r w:rsidR="00BC6720" w:rsidRPr="00F55824">
        <w:rPr>
          <w:rFonts w:ascii="Times New Roman" w:hAnsi="Times New Roman" w:cs="Times New Roman"/>
          <w:sz w:val="24"/>
          <w:szCs w:val="24"/>
        </w:rPr>
        <w:t xml:space="preserve"> faltante de liquidez.</w:t>
      </w:r>
    </w:p>
    <w:p w:rsidR="00BC6720" w:rsidRPr="00F55824" w:rsidRDefault="00BC6720" w:rsidP="00386E4B">
      <w:pPr>
        <w:pStyle w:val="Prrafodelista"/>
        <w:numPr>
          <w:ilvl w:val="0"/>
          <w:numId w:val="14"/>
        </w:numPr>
        <w:spacing w:line="360" w:lineRule="auto"/>
        <w:ind w:left="1134"/>
        <w:jc w:val="both"/>
        <w:rPr>
          <w:rFonts w:ascii="Times New Roman" w:hAnsi="Times New Roman" w:cs="Times New Roman"/>
          <w:b/>
          <w:sz w:val="24"/>
          <w:szCs w:val="24"/>
        </w:rPr>
      </w:pPr>
      <w:r w:rsidRPr="00F55824">
        <w:rPr>
          <w:rFonts w:ascii="Times New Roman" w:hAnsi="Times New Roman" w:cs="Times New Roman"/>
          <w:b/>
          <w:sz w:val="24"/>
          <w:szCs w:val="24"/>
        </w:rPr>
        <w:t xml:space="preserve">Capital </w:t>
      </w:r>
      <w:r w:rsidR="00EE007D">
        <w:rPr>
          <w:rFonts w:ascii="Times New Roman" w:hAnsi="Times New Roman" w:cs="Times New Roman"/>
          <w:b/>
          <w:sz w:val="24"/>
          <w:szCs w:val="24"/>
        </w:rPr>
        <w:t>n</w:t>
      </w:r>
      <w:r w:rsidRPr="00F55824">
        <w:rPr>
          <w:rFonts w:ascii="Times New Roman" w:hAnsi="Times New Roman" w:cs="Times New Roman"/>
          <w:b/>
          <w:sz w:val="24"/>
          <w:szCs w:val="24"/>
        </w:rPr>
        <w:t xml:space="preserve">eto de </w:t>
      </w:r>
      <w:r w:rsidR="00EE007D">
        <w:rPr>
          <w:rFonts w:ascii="Times New Roman" w:hAnsi="Times New Roman" w:cs="Times New Roman"/>
          <w:b/>
          <w:sz w:val="24"/>
          <w:szCs w:val="24"/>
        </w:rPr>
        <w:t>t</w:t>
      </w:r>
      <w:r w:rsidRPr="00F55824">
        <w:rPr>
          <w:rFonts w:ascii="Times New Roman" w:hAnsi="Times New Roman" w:cs="Times New Roman"/>
          <w:b/>
          <w:sz w:val="24"/>
          <w:szCs w:val="24"/>
        </w:rPr>
        <w:t>rabajo</w:t>
      </w:r>
      <w:r w:rsidR="00EE007D">
        <w:rPr>
          <w:rFonts w:ascii="Times New Roman" w:hAnsi="Times New Roman" w:cs="Times New Roman"/>
          <w:b/>
          <w:sz w:val="24"/>
          <w:szCs w:val="24"/>
        </w:rPr>
        <w:t>.</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 razón mide la capacidad crediticia</w:t>
      </w:r>
      <w:r w:rsidR="00EE007D">
        <w:rPr>
          <w:rFonts w:ascii="Times New Roman" w:hAnsi="Times New Roman" w:cs="Times New Roman"/>
          <w:sz w:val="24"/>
          <w:szCs w:val="24"/>
        </w:rPr>
        <w:t>,</w:t>
      </w:r>
      <w:r w:rsidRPr="00F55824">
        <w:rPr>
          <w:rFonts w:ascii="Times New Roman" w:hAnsi="Times New Roman" w:cs="Times New Roman"/>
          <w:sz w:val="24"/>
          <w:szCs w:val="24"/>
        </w:rPr>
        <w:t xml:space="preserve"> ya que representa el margen de seguridad para los acreedores</w:t>
      </w:r>
      <w:r w:rsidR="00EE007D">
        <w:rPr>
          <w:rFonts w:ascii="Times New Roman" w:hAnsi="Times New Roman" w:cs="Times New Roman"/>
          <w:sz w:val="24"/>
          <w:szCs w:val="24"/>
        </w:rPr>
        <w:t>,</w:t>
      </w:r>
      <w:r w:rsidRPr="00F55824">
        <w:rPr>
          <w:rFonts w:ascii="Times New Roman" w:hAnsi="Times New Roman" w:cs="Times New Roman"/>
          <w:sz w:val="24"/>
          <w:szCs w:val="24"/>
        </w:rPr>
        <w:t xml:space="preserve"> o bien</w:t>
      </w:r>
      <w:r w:rsidR="00EE007D">
        <w:rPr>
          <w:rFonts w:ascii="Times New Roman" w:hAnsi="Times New Roman" w:cs="Times New Roman"/>
          <w:sz w:val="24"/>
          <w:szCs w:val="24"/>
        </w:rPr>
        <w:t>,</w:t>
      </w:r>
      <w:r w:rsidRPr="00F55824">
        <w:rPr>
          <w:rFonts w:ascii="Times New Roman" w:hAnsi="Times New Roman" w:cs="Times New Roman"/>
          <w:sz w:val="24"/>
          <w:szCs w:val="24"/>
        </w:rPr>
        <w:t xml:space="preserve"> la capacidad de pagar de la empresa para cubrir sus deudas a cor</w:t>
      </w:r>
      <w:r>
        <w:rPr>
          <w:rFonts w:ascii="Times New Roman" w:hAnsi="Times New Roman" w:cs="Times New Roman"/>
          <w:sz w:val="24"/>
          <w:szCs w:val="24"/>
        </w:rPr>
        <w:t>t</w:t>
      </w:r>
      <w:r w:rsidRPr="00F55824">
        <w:rPr>
          <w:rFonts w:ascii="Times New Roman" w:hAnsi="Times New Roman" w:cs="Times New Roman"/>
          <w:sz w:val="24"/>
          <w:szCs w:val="24"/>
        </w:rPr>
        <w:t>o plazo</w:t>
      </w:r>
      <w:r w:rsidR="00EE007D">
        <w:rPr>
          <w:rFonts w:ascii="Times New Roman" w:hAnsi="Times New Roman" w:cs="Times New Roman"/>
          <w:sz w:val="24"/>
          <w:szCs w:val="24"/>
        </w:rPr>
        <w:t>;</w:t>
      </w:r>
      <w:r w:rsidRPr="00F55824">
        <w:rPr>
          <w:rFonts w:ascii="Times New Roman" w:hAnsi="Times New Roman" w:cs="Times New Roman"/>
          <w:sz w:val="24"/>
          <w:szCs w:val="24"/>
        </w:rPr>
        <w:t xml:space="preserve"> es decir</w:t>
      </w:r>
      <w:r w:rsidR="00EE007D">
        <w:rPr>
          <w:rFonts w:ascii="Times New Roman" w:hAnsi="Times New Roman" w:cs="Times New Roman"/>
          <w:sz w:val="24"/>
          <w:szCs w:val="24"/>
        </w:rPr>
        <w:t>,</w:t>
      </w:r>
      <w:r w:rsidRPr="00F55824">
        <w:rPr>
          <w:rFonts w:ascii="Times New Roman" w:hAnsi="Times New Roman" w:cs="Times New Roman"/>
          <w:sz w:val="24"/>
          <w:szCs w:val="24"/>
        </w:rPr>
        <w:t xml:space="preserve"> es el dinero con </w:t>
      </w:r>
      <w:r w:rsidR="00EE007D">
        <w:rPr>
          <w:rFonts w:ascii="Times New Roman" w:hAnsi="Times New Roman" w:cs="Times New Roman"/>
          <w:sz w:val="24"/>
          <w:szCs w:val="24"/>
        </w:rPr>
        <w:t xml:space="preserve">el </w:t>
      </w:r>
      <w:r w:rsidRPr="00F55824">
        <w:rPr>
          <w:rFonts w:ascii="Times New Roman" w:hAnsi="Times New Roman" w:cs="Times New Roman"/>
          <w:sz w:val="24"/>
          <w:szCs w:val="24"/>
        </w:rPr>
        <w:t>que la empresa cuenta para realizar sus operaciones normales.</w:t>
      </w:r>
    </w:p>
    <w:p w:rsidR="00BC6720" w:rsidRPr="00F55824" w:rsidRDefault="00BC6720" w:rsidP="00386E4B">
      <w:pPr>
        <w:spacing w:line="360" w:lineRule="auto"/>
        <w:ind w:left="1134"/>
        <w:jc w:val="center"/>
        <w:rPr>
          <w:rFonts w:ascii="Times New Roman" w:hAnsi="Times New Roman" w:cs="Times New Roman"/>
          <w:i/>
          <w:sz w:val="24"/>
          <w:szCs w:val="24"/>
        </w:rPr>
      </w:pPr>
      <w:r w:rsidRPr="00F55824">
        <w:rPr>
          <w:rFonts w:ascii="Times New Roman" w:hAnsi="Times New Roman" w:cs="Times New Roman"/>
          <w:i/>
          <w:sz w:val="24"/>
          <w:szCs w:val="24"/>
        </w:rPr>
        <w:t xml:space="preserve">Capital </w:t>
      </w:r>
      <w:r w:rsidR="00EE007D">
        <w:rPr>
          <w:rFonts w:ascii="Times New Roman" w:hAnsi="Times New Roman" w:cs="Times New Roman"/>
          <w:i/>
          <w:sz w:val="24"/>
          <w:szCs w:val="24"/>
        </w:rPr>
        <w:t>n</w:t>
      </w:r>
      <w:r w:rsidRPr="00F55824">
        <w:rPr>
          <w:rFonts w:ascii="Times New Roman" w:hAnsi="Times New Roman" w:cs="Times New Roman"/>
          <w:i/>
          <w:sz w:val="24"/>
          <w:szCs w:val="24"/>
        </w:rPr>
        <w:t xml:space="preserve">eto de </w:t>
      </w:r>
      <w:r w:rsidR="00EE007D">
        <w:rPr>
          <w:rFonts w:ascii="Times New Roman" w:hAnsi="Times New Roman" w:cs="Times New Roman"/>
          <w:i/>
          <w:sz w:val="24"/>
          <w:szCs w:val="24"/>
        </w:rPr>
        <w:t>t</w:t>
      </w:r>
      <w:r w:rsidRPr="00F55824">
        <w:rPr>
          <w:rFonts w:ascii="Times New Roman" w:hAnsi="Times New Roman" w:cs="Times New Roman"/>
          <w:i/>
          <w:sz w:val="24"/>
          <w:szCs w:val="24"/>
        </w:rPr>
        <w:t xml:space="preserve">rabajo = Activo </w:t>
      </w:r>
      <w:r w:rsidR="00EE007D">
        <w:rPr>
          <w:rFonts w:ascii="Times New Roman" w:hAnsi="Times New Roman" w:cs="Times New Roman"/>
          <w:i/>
          <w:sz w:val="24"/>
          <w:szCs w:val="24"/>
        </w:rPr>
        <w:t>c</w:t>
      </w:r>
      <w:r w:rsidRPr="00F55824">
        <w:rPr>
          <w:rFonts w:ascii="Times New Roman" w:hAnsi="Times New Roman" w:cs="Times New Roman"/>
          <w:i/>
          <w:sz w:val="24"/>
          <w:szCs w:val="24"/>
        </w:rPr>
        <w:t xml:space="preserve">irculante – Pasivo </w:t>
      </w:r>
      <w:r w:rsidR="00EE007D">
        <w:rPr>
          <w:rFonts w:ascii="Times New Roman" w:hAnsi="Times New Roman" w:cs="Times New Roman"/>
          <w:i/>
          <w:sz w:val="24"/>
          <w:szCs w:val="24"/>
        </w:rPr>
        <w:t>c</w:t>
      </w:r>
      <w:r w:rsidRPr="00F55824">
        <w:rPr>
          <w:rFonts w:ascii="Times New Roman" w:hAnsi="Times New Roman" w:cs="Times New Roman"/>
          <w:i/>
          <w:sz w:val="24"/>
          <w:szCs w:val="24"/>
        </w:rPr>
        <w:t>irculante</w:t>
      </w:r>
    </w:p>
    <w:p w:rsidR="00BC6720"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Este índice indica la cantidad con la que cuenta la empresa para realizar sus operaciones normales, después de haber cubierto sus obligaciones a corto plazo.</w:t>
      </w:r>
      <w:r w:rsidR="0059059F">
        <w:rPr>
          <w:rFonts w:ascii="Times New Roman" w:hAnsi="Times New Roman" w:cs="Times New Roman"/>
          <w:sz w:val="24"/>
          <w:szCs w:val="24"/>
        </w:rPr>
        <w:t xml:space="preserve"> (Acosta, 2010, pp. 1-2)</w:t>
      </w:r>
    </w:p>
    <w:p w:rsidR="00BC6720" w:rsidRPr="00386E4B" w:rsidRDefault="00BC6720" w:rsidP="00386E4B">
      <w:pPr>
        <w:spacing w:before="240" w:line="360" w:lineRule="auto"/>
        <w:ind w:left="709"/>
        <w:jc w:val="both"/>
        <w:rPr>
          <w:rFonts w:ascii="Times New Roman" w:hAnsi="Times New Roman" w:cs="Times New Roman"/>
          <w:i/>
          <w:sz w:val="24"/>
          <w:szCs w:val="24"/>
        </w:rPr>
      </w:pPr>
      <w:r w:rsidRPr="00386E4B">
        <w:rPr>
          <w:rFonts w:ascii="Times New Roman" w:hAnsi="Times New Roman" w:cs="Times New Roman"/>
          <w:i/>
          <w:sz w:val="24"/>
          <w:szCs w:val="24"/>
        </w:rPr>
        <w:t>3.1.7.5.2 Razones del grupo estabilidad</w:t>
      </w:r>
      <w:r w:rsidR="00EE007D" w:rsidRPr="00386E4B">
        <w:rPr>
          <w:rFonts w:ascii="Times New Roman" w:hAnsi="Times New Roman" w:cs="Times New Roman"/>
          <w:i/>
          <w:sz w:val="24"/>
          <w:szCs w:val="24"/>
        </w:rPr>
        <w:t>.</w:t>
      </w:r>
    </w:p>
    <w:p w:rsidR="00BC6720" w:rsidRPr="00F55824" w:rsidRDefault="00BC6720" w:rsidP="00386E4B">
      <w:pPr>
        <w:pStyle w:val="Prrafodelista"/>
        <w:numPr>
          <w:ilvl w:val="0"/>
          <w:numId w:val="14"/>
        </w:numPr>
        <w:spacing w:before="240"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Estabilidad </w:t>
      </w:r>
      <w:r w:rsidR="002A17AD">
        <w:rPr>
          <w:rFonts w:ascii="Times New Roman" w:hAnsi="Times New Roman" w:cs="Times New Roman"/>
          <w:b/>
          <w:sz w:val="24"/>
          <w:szCs w:val="24"/>
        </w:rPr>
        <w:t>f</w:t>
      </w:r>
      <w:r w:rsidRPr="00F55824">
        <w:rPr>
          <w:rFonts w:ascii="Times New Roman" w:hAnsi="Times New Roman" w:cs="Times New Roman"/>
          <w:b/>
          <w:sz w:val="24"/>
          <w:szCs w:val="24"/>
        </w:rPr>
        <w:t xml:space="preserve">inanciera o </w:t>
      </w:r>
      <w:r w:rsidR="002A17AD">
        <w:rPr>
          <w:rFonts w:ascii="Times New Roman" w:hAnsi="Times New Roman" w:cs="Times New Roman"/>
          <w:b/>
          <w:sz w:val="24"/>
          <w:szCs w:val="24"/>
        </w:rPr>
        <w:t>a</w:t>
      </w:r>
      <w:r w:rsidRPr="00F55824">
        <w:rPr>
          <w:rFonts w:ascii="Times New Roman" w:hAnsi="Times New Roman" w:cs="Times New Roman"/>
          <w:b/>
          <w:sz w:val="24"/>
          <w:szCs w:val="24"/>
        </w:rPr>
        <w:t xml:space="preserve">palancamiento </w:t>
      </w:r>
      <w:r w:rsidR="002A17AD">
        <w:rPr>
          <w:rFonts w:ascii="Times New Roman" w:hAnsi="Times New Roman" w:cs="Times New Roman"/>
          <w:b/>
          <w:sz w:val="24"/>
          <w:szCs w:val="24"/>
        </w:rPr>
        <w:t>f</w:t>
      </w:r>
      <w:r w:rsidRPr="00F55824">
        <w:rPr>
          <w:rFonts w:ascii="Times New Roman" w:hAnsi="Times New Roman" w:cs="Times New Roman"/>
          <w:b/>
          <w:sz w:val="24"/>
          <w:szCs w:val="24"/>
        </w:rPr>
        <w:t>inanciero.</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Este grupo de razones tiene como finalidad conocer la proporción que existe en el origen de la inversión de la empresa</w:t>
      </w:r>
      <w:r w:rsidR="002A17AD">
        <w:rPr>
          <w:rFonts w:ascii="Times New Roman" w:hAnsi="Times New Roman" w:cs="Times New Roman"/>
          <w:sz w:val="24"/>
          <w:szCs w:val="24"/>
        </w:rPr>
        <w:t xml:space="preserve"> e</w:t>
      </w:r>
      <w:r w:rsidRPr="00F55824">
        <w:rPr>
          <w:rFonts w:ascii="Times New Roman" w:hAnsi="Times New Roman" w:cs="Times New Roman"/>
          <w:sz w:val="24"/>
          <w:szCs w:val="24"/>
        </w:rPr>
        <w:t xml:space="preserve">n relación </w:t>
      </w:r>
      <w:r w:rsidR="002A17AD">
        <w:rPr>
          <w:rFonts w:ascii="Times New Roman" w:hAnsi="Times New Roman" w:cs="Times New Roman"/>
          <w:sz w:val="24"/>
          <w:szCs w:val="24"/>
        </w:rPr>
        <w:t>con e</w:t>
      </w:r>
      <w:r w:rsidRPr="00F55824">
        <w:rPr>
          <w:rFonts w:ascii="Times New Roman" w:hAnsi="Times New Roman" w:cs="Times New Roman"/>
          <w:sz w:val="24"/>
          <w:szCs w:val="24"/>
        </w:rPr>
        <w:t>l capital propio y ajeno.</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Origen del capital =</w:t>
      </w:r>
      <w:r w:rsidR="0059059F">
        <w:rPr>
          <w:rFonts w:ascii="Times New Roman" w:hAnsi="Times New Roman" w:cs="Times New Roman"/>
          <w:i/>
          <w:sz w:val="24"/>
          <w:szCs w:val="24"/>
        </w:rPr>
        <w:t xml:space="preserve"> </w:t>
      </w:r>
      <w:r w:rsidRPr="00F55824">
        <w:rPr>
          <w:rFonts w:ascii="Times New Roman" w:hAnsi="Times New Roman" w:cs="Times New Roman"/>
          <w:i/>
          <w:sz w:val="24"/>
          <w:szCs w:val="24"/>
        </w:rPr>
        <w:t>Pasivo total / Capital contable</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Origen del capital a corto plazo =</w:t>
      </w:r>
      <w:r w:rsidR="0059059F">
        <w:rPr>
          <w:rFonts w:ascii="Times New Roman" w:hAnsi="Times New Roman" w:cs="Times New Roman"/>
          <w:i/>
          <w:sz w:val="24"/>
          <w:szCs w:val="24"/>
        </w:rPr>
        <w:t xml:space="preserve"> </w:t>
      </w:r>
      <w:r w:rsidRPr="00F55824">
        <w:rPr>
          <w:rFonts w:ascii="Times New Roman" w:hAnsi="Times New Roman" w:cs="Times New Roman"/>
          <w:i/>
          <w:sz w:val="24"/>
          <w:szCs w:val="24"/>
        </w:rPr>
        <w:t>Pasivo circulante / Capital contable</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lastRenderedPageBreak/>
        <w:t>Origen del capital a largo plazo =</w:t>
      </w:r>
      <w:r w:rsidR="0059059F">
        <w:rPr>
          <w:rFonts w:ascii="Times New Roman" w:hAnsi="Times New Roman" w:cs="Times New Roman"/>
          <w:i/>
          <w:sz w:val="24"/>
          <w:szCs w:val="24"/>
        </w:rPr>
        <w:t xml:space="preserve"> </w:t>
      </w:r>
      <w:r w:rsidRPr="00F55824">
        <w:rPr>
          <w:rFonts w:ascii="Times New Roman" w:hAnsi="Times New Roman" w:cs="Times New Roman"/>
          <w:i/>
          <w:sz w:val="24"/>
          <w:szCs w:val="24"/>
        </w:rPr>
        <w:t>Pasivo fijo / Capital contable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En estas razones se considera una proporción de 1 a 1, ya que si el capital ajeno fuera mayor al propio, se corre el riesgo de que la empresa pase a manos de sus acreedores (</w:t>
      </w:r>
      <w:r w:rsidR="002A17AD">
        <w:rPr>
          <w:rFonts w:ascii="Times New Roman" w:hAnsi="Times New Roman" w:cs="Times New Roman"/>
          <w:sz w:val="24"/>
          <w:szCs w:val="24"/>
        </w:rPr>
        <w:t>terceras personas</w:t>
      </w:r>
      <w:r w:rsidRPr="00F55824">
        <w:rPr>
          <w:rFonts w:ascii="Times New Roman" w:hAnsi="Times New Roman" w:cs="Times New Roman"/>
          <w:sz w:val="24"/>
          <w:szCs w:val="24"/>
        </w:rPr>
        <w:t>), ya que al tener estos una mayor inversión no se podrían cubrir sus deudas</w:t>
      </w:r>
      <w:r w:rsidR="002A17AD">
        <w:rPr>
          <w:rFonts w:ascii="Times New Roman" w:hAnsi="Times New Roman" w:cs="Times New Roman"/>
          <w:sz w:val="24"/>
          <w:szCs w:val="24"/>
        </w:rPr>
        <w:t>,</w:t>
      </w:r>
      <w:r w:rsidRPr="00F55824">
        <w:rPr>
          <w:rFonts w:ascii="Times New Roman" w:hAnsi="Times New Roman" w:cs="Times New Roman"/>
          <w:sz w:val="24"/>
          <w:szCs w:val="24"/>
        </w:rPr>
        <w:t xml:space="preserve"> de tal manera que la empresa pasaría a ser de ellos.</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2A17AD">
        <w:rPr>
          <w:rFonts w:ascii="Times New Roman" w:hAnsi="Times New Roman" w:cs="Times New Roman"/>
          <w:b/>
          <w:sz w:val="24"/>
          <w:szCs w:val="24"/>
        </w:rPr>
        <w:t>i</w:t>
      </w:r>
      <w:r w:rsidRPr="00F55824">
        <w:rPr>
          <w:rFonts w:ascii="Times New Roman" w:hAnsi="Times New Roman" w:cs="Times New Roman"/>
          <w:b/>
          <w:sz w:val="24"/>
          <w:szCs w:val="24"/>
        </w:rPr>
        <w:t xml:space="preserve">nversión de </w:t>
      </w:r>
      <w:r w:rsidR="002A17AD">
        <w:rPr>
          <w:rFonts w:ascii="Times New Roman" w:hAnsi="Times New Roman" w:cs="Times New Roman"/>
          <w:b/>
          <w:sz w:val="24"/>
          <w:szCs w:val="24"/>
        </w:rPr>
        <w:t>c</w:t>
      </w:r>
      <w:r w:rsidRPr="00F55824">
        <w:rPr>
          <w:rFonts w:ascii="Times New Roman" w:hAnsi="Times New Roman" w:cs="Times New Roman"/>
          <w:b/>
          <w:sz w:val="24"/>
          <w:szCs w:val="24"/>
        </w:rPr>
        <w:t>apital</w:t>
      </w:r>
      <w:r w:rsidR="002A17AD">
        <w:rPr>
          <w:rFonts w:ascii="Times New Roman" w:hAnsi="Times New Roman" w:cs="Times New Roman"/>
          <w:b/>
          <w:sz w:val="24"/>
          <w:szCs w:val="24"/>
        </w:rPr>
        <w:t>.</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Estas razones muestran la relación que guardan los bienes estables con el capital propio</w:t>
      </w:r>
      <w:r w:rsidR="002A17AD">
        <w:rPr>
          <w:rFonts w:ascii="Times New Roman" w:hAnsi="Times New Roman" w:cs="Times New Roman"/>
          <w:sz w:val="24"/>
          <w:szCs w:val="24"/>
        </w:rPr>
        <w:t>,</w:t>
      </w:r>
      <w:r w:rsidRPr="00F55824">
        <w:rPr>
          <w:rFonts w:ascii="Times New Roman" w:hAnsi="Times New Roman" w:cs="Times New Roman"/>
          <w:sz w:val="24"/>
          <w:szCs w:val="24"/>
        </w:rPr>
        <w:t xml:space="preserve"> que es una inversión permanente más el capital ajeno a largo plazo</w:t>
      </w:r>
      <w:r w:rsidR="002A17AD">
        <w:rPr>
          <w:rFonts w:ascii="Times New Roman" w:hAnsi="Times New Roman" w:cs="Times New Roman"/>
          <w:sz w:val="24"/>
          <w:szCs w:val="24"/>
        </w:rPr>
        <w:t>.</w:t>
      </w:r>
      <w:r w:rsidRPr="00F55824">
        <w:rPr>
          <w:rFonts w:ascii="Times New Roman" w:hAnsi="Times New Roman" w:cs="Times New Roman"/>
          <w:sz w:val="24"/>
          <w:szCs w:val="24"/>
        </w:rPr>
        <w:t xml:space="preserve"> </w:t>
      </w:r>
      <w:r w:rsidR="002A17AD">
        <w:rPr>
          <w:rFonts w:ascii="Times New Roman" w:hAnsi="Times New Roman" w:cs="Times New Roman"/>
          <w:sz w:val="24"/>
          <w:szCs w:val="24"/>
        </w:rPr>
        <w:t>L</w:t>
      </w:r>
      <w:r w:rsidRPr="00F55824">
        <w:rPr>
          <w:rFonts w:ascii="Times New Roman" w:hAnsi="Times New Roman" w:cs="Times New Roman"/>
          <w:sz w:val="24"/>
          <w:szCs w:val="24"/>
        </w:rPr>
        <w:t>a finalidad es que muestre la posibilidad que tiene la empresa de adquirir nuevos activos fijos.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Índice de inversión de capital =</w:t>
      </w:r>
      <w:r w:rsidR="002A17AD">
        <w:rPr>
          <w:rFonts w:ascii="Times New Roman" w:hAnsi="Times New Roman" w:cs="Times New Roman"/>
          <w:i/>
          <w:sz w:val="24"/>
          <w:szCs w:val="24"/>
        </w:rPr>
        <w:t xml:space="preserve"> </w:t>
      </w:r>
      <w:r w:rsidRPr="00F55824">
        <w:rPr>
          <w:rFonts w:ascii="Times New Roman" w:hAnsi="Times New Roman" w:cs="Times New Roman"/>
          <w:i/>
          <w:sz w:val="24"/>
          <w:szCs w:val="24"/>
        </w:rPr>
        <w:t>Activo fijo / Capital contable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La proporción adecuada de esta razón dependerá del tipo de empresa que se </w:t>
      </w:r>
      <w:r w:rsidR="002A17AD">
        <w:rPr>
          <w:rFonts w:ascii="Times New Roman" w:hAnsi="Times New Roman" w:cs="Times New Roman"/>
          <w:sz w:val="24"/>
          <w:szCs w:val="24"/>
        </w:rPr>
        <w:t>esté</w:t>
      </w:r>
      <w:r w:rsidRPr="00F55824">
        <w:rPr>
          <w:rFonts w:ascii="Times New Roman" w:hAnsi="Times New Roman" w:cs="Times New Roman"/>
          <w:sz w:val="24"/>
          <w:szCs w:val="24"/>
        </w:rPr>
        <w:t xml:space="preserve"> analizando, y el tiempo que esta lleve establecida operando normalmente.</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del </w:t>
      </w:r>
      <w:r w:rsidR="002A17AD">
        <w:rPr>
          <w:rFonts w:ascii="Times New Roman" w:hAnsi="Times New Roman" w:cs="Times New Roman"/>
          <w:b/>
          <w:sz w:val="24"/>
          <w:szCs w:val="24"/>
        </w:rPr>
        <w:t>v</w:t>
      </w:r>
      <w:r w:rsidRPr="00F55824">
        <w:rPr>
          <w:rFonts w:ascii="Times New Roman" w:hAnsi="Times New Roman" w:cs="Times New Roman"/>
          <w:b/>
          <w:sz w:val="24"/>
          <w:szCs w:val="24"/>
        </w:rPr>
        <w:t xml:space="preserve">alor </w:t>
      </w:r>
      <w:r w:rsidR="002A17AD">
        <w:rPr>
          <w:rFonts w:ascii="Times New Roman" w:hAnsi="Times New Roman" w:cs="Times New Roman"/>
          <w:b/>
          <w:sz w:val="24"/>
          <w:szCs w:val="24"/>
        </w:rPr>
        <w:t>c</w:t>
      </w:r>
      <w:r w:rsidRPr="00F55824">
        <w:rPr>
          <w:rFonts w:ascii="Times New Roman" w:hAnsi="Times New Roman" w:cs="Times New Roman"/>
          <w:b/>
          <w:sz w:val="24"/>
          <w:szCs w:val="24"/>
        </w:rPr>
        <w:t xml:space="preserve">ontable de </w:t>
      </w:r>
      <w:r w:rsidR="002A17AD">
        <w:rPr>
          <w:rFonts w:ascii="Times New Roman" w:hAnsi="Times New Roman" w:cs="Times New Roman"/>
          <w:b/>
          <w:sz w:val="24"/>
          <w:szCs w:val="24"/>
        </w:rPr>
        <w:t>c</w:t>
      </w:r>
      <w:r w:rsidRPr="00F55824">
        <w:rPr>
          <w:rFonts w:ascii="Times New Roman" w:hAnsi="Times New Roman" w:cs="Times New Roman"/>
          <w:b/>
          <w:sz w:val="24"/>
          <w:szCs w:val="24"/>
        </w:rPr>
        <w:t>apital.</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 razón muestra la parte excedente que la entidad </w:t>
      </w:r>
      <w:r w:rsidRPr="00123884">
        <w:rPr>
          <w:rFonts w:ascii="Times New Roman" w:hAnsi="Times New Roman" w:cs="Times New Roman"/>
          <w:sz w:val="24"/>
          <w:szCs w:val="24"/>
        </w:rPr>
        <w:t>ha</w:t>
      </w:r>
      <w:r w:rsidRPr="00F55824">
        <w:rPr>
          <w:rFonts w:ascii="Times New Roman" w:hAnsi="Times New Roman" w:cs="Times New Roman"/>
          <w:sz w:val="24"/>
          <w:szCs w:val="24"/>
        </w:rPr>
        <w:t xml:space="preserve"> generado con el patrimonio de sus propietarios. Este excedente está compuesto por las utilidades, sus reservas de capital y superávit</w:t>
      </w:r>
      <w:r w:rsidR="002A17AD">
        <w:rPr>
          <w:rFonts w:ascii="Times New Roman" w:hAnsi="Times New Roman" w:cs="Times New Roman"/>
          <w:sz w:val="24"/>
          <w:szCs w:val="24"/>
        </w:rPr>
        <w:t>.</w:t>
      </w:r>
      <w:r w:rsidRPr="00F55824">
        <w:rPr>
          <w:rFonts w:ascii="Times New Roman" w:hAnsi="Times New Roman" w:cs="Times New Roman"/>
          <w:sz w:val="24"/>
          <w:szCs w:val="24"/>
        </w:rPr>
        <w:t xml:space="preserve"> </w:t>
      </w:r>
      <w:r w:rsidR="002A17AD">
        <w:rPr>
          <w:rFonts w:ascii="Times New Roman" w:hAnsi="Times New Roman" w:cs="Times New Roman"/>
          <w:sz w:val="24"/>
          <w:szCs w:val="24"/>
        </w:rPr>
        <w:t>E</w:t>
      </w:r>
      <w:r w:rsidRPr="00F55824">
        <w:rPr>
          <w:rFonts w:ascii="Times New Roman" w:hAnsi="Times New Roman" w:cs="Times New Roman"/>
          <w:sz w:val="24"/>
          <w:szCs w:val="24"/>
        </w:rPr>
        <w:t xml:space="preserve">s recomendable investigar si se han distribuido utilidades para poder llegar a una interpretación </w:t>
      </w:r>
      <w:r w:rsidRPr="00123884">
        <w:rPr>
          <w:rFonts w:ascii="Times New Roman" w:hAnsi="Times New Roman" w:cs="Times New Roman"/>
          <w:sz w:val="24"/>
          <w:szCs w:val="24"/>
        </w:rPr>
        <w:t>más</w:t>
      </w:r>
      <w:r w:rsidRPr="00F55824">
        <w:rPr>
          <w:rFonts w:ascii="Times New Roman" w:hAnsi="Times New Roman" w:cs="Times New Roman"/>
          <w:sz w:val="24"/>
          <w:szCs w:val="24"/>
        </w:rPr>
        <w:t xml:space="preserve"> exacta.</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Índice del valor contable de capital =</w:t>
      </w:r>
      <w:r w:rsidR="002A17AD">
        <w:rPr>
          <w:rFonts w:ascii="Times New Roman" w:hAnsi="Times New Roman" w:cs="Times New Roman"/>
          <w:i/>
          <w:sz w:val="24"/>
          <w:szCs w:val="24"/>
        </w:rPr>
        <w:t xml:space="preserve"> </w:t>
      </w:r>
      <w:r w:rsidRPr="00F55824">
        <w:rPr>
          <w:rFonts w:ascii="Times New Roman" w:hAnsi="Times New Roman" w:cs="Times New Roman"/>
          <w:i/>
          <w:sz w:val="24"/>
          <w:szCs w:val="24"/>
        </w:rPr>
        <w:t>Capital contable / Capital social pagado</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Con resultado en esta razón inferior a uno significa pérdida de capital social pagado</w:t>
      </w:r>
      <w:r w:rsidR="002A17AD">
        <w:rPr>
          <w:rFonts w:ascii="Times New Roman" w:hAnsi="Times New Roman" w:cs="Times New Roman"/>
          <w:sz w:val="24"/>
          <w:szCs w:val="24"/>
        </w:rPr>
        <w:t>.</w:t>
      </w:r>
      <w:r w:rsidRPr="00F55824">
        <w:rPr>
          <w:rFonts w:ascii="Times New Roman" w:hAnsi="Times New Roman" w:cs="Times New Roman"/>
          <w:sz w:val="24"/>
          <w:szCs w:val="24"/>
        </w:rPr>
        <w:t xml:space="preserve"> </w:t>
      </w:r>
      <w:r w:rsidR="002A17AD">
        <w:rPr>
          <w:rFonts w:ascii="Times New Roman" w:hAnsi="Times New Roman" w:cs="Times New Roman"/>
          <w:sz w:val="24"/>
          <w:szCs w:val="24"/>
        </w:rPr>
        <w:t>S</w:t>
      </w:r>
      <w:r w:rsidRPr="00F55824">
        <w:rPr>
          <w:rFonts w:ascii="Times New Roman" w:hAnsi="Times New Roman" w:cs="Times New Roman"/>
          <w:sz w:val="24"/>
          <w:szCs w:val="24"/>
        </w:rPr>
        <w:t>i sucede así la empresa deberá ser motivo de análisis profundo.</w:t>
      </w:r>
      <w:r w:rsidR="0059059F">
        <w:rPr>
          <w:rFonts w:ascii="Times New Roman" w:hAnsi="Times New Roman" w:cs="Times New Roman"/>
          <w:sz w:val="24"/>
          <w:szCs w:val="24"/>
        </w:rPr>
        <w:t xml:space="preserve"> (Acosta, 2010, pp. 2-4)</w:t>
      </w:r>
    </w:p>
    <w:p w:rsidR="00BC6720" w:rsidRPr="00386E4B" w:rsidRDefault="00BC6720" w:rsidP="00386E4B">
      <w:pPr>
        <w:spacing w:before="240" w:line="360" w:lineRule="auto"/>
        <w:ind w:left="709"/>
        <w:jc w:val="both"/>
        <w:rPr>
          <w:rFonts w:ascii="Times New Roman" w:hAnsi="Times New Roman" w:cs="Times New Roman"/>
          <w:i/>
          <w:sz w:val="24"/>
          <w:szCs w:val="24"/>
        </w:rPr>
      </w:pPr>
      <w:r w:rsidRPr="00386E4B">
        <w:rPr>
          <w:rFonts w:ascii="Times New Roman" w:hAnsi="Times New Roman" w:cs="Times New Roman"/>
          <w:i/>
          <w:sz w:val="24"/>
          <w:szCs w:val="24"/>
        </w:rPr>
        <w:t>3.1.7.5.3 Razones de grupo de actividad.</w:t>
      </w:r>
    </w:p>
    <w:p w:rsidR="00BC6720" w:rsidRPr="00F55824" w:rsidRDefault="00BC6720" w:rsidP="00386E4B">
      <w:pPr>
        <w:pStyle w:val="Prrafodelista"/>
        <w:numPr>
          <w:ilvl w:val="0"/>
          <w:numId w:val="14"/>
        </w:numPr>
        <w:spacing w:before="240"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EF7FC5">
        <w:rPr>
          <w:rFonts w:ascii="Times New Roman" w:hAnsi="Times New Roman" w:cs="Times New Roman"/>
          <w:b/>
          <w:sz w:val="24"/>
          <w:szCs w:val="24"/>
        </w:rPr>
        <w:t>r</w:t>
      </w:r>
      <w:r w:rsidRPr="00F55824">
        <w:rPr>
          <w:rFonts w:ascii="Times New Roman" w:hAnsi="Times New Roman" w:cs="Times New Roman"/>
          <w:b/>
          <w:sz w:val="24"/>
          <w:szCs w:val="24"/>
        </w:rPr>
        <w:t xml:space="preserve">otación de </w:t>
      </w:r>
      <w:r w:rsidR="00EF7FC5">
        <w:rPr>
          <w:rFonts w:ascii="Times New Roman" w:hAnsi="Times New Roman" w:cs="Times New Roman"/>
          <w:b/>
          <w:sz w:val="24"/>
          <w:szCs w:val="24"/>
        </w:rPr>
        <w:t>c</w:t>
      </w:r>
      <w:r w:rsidRPr="00F55824">
        <w:rPr>
          <w:rFonts w:ascii="Times New Roman" w:hAnsi="Times New Roman" w:cs="Times New Roman"/>
          <w:b/>
          <w:sz w:val="24"/>
          <w:szCs w:val="24"/>
        </w:rPr>
        <w:t xml:space="preserve">uentas por </w:t>
      </w:r>
      <w:r w:rsidR="00EF7FC5">
        <w:rPr>
          <w:rFonts w:ascii="Times New Roman" w:hAnsi="Times New Roman" w:cs="Times New Roman"/>
          <w:b/>
          <w:sz w:val="24"/>
          <w:szCs w:val="24"/>
        </w:rPr>
        <w:t>c</w:t>
      </w:r>
      <w:r w:rsidRPr="00F55824">
        <w:rPr>
          <w:rFonts w:ascii="Times New Roman" w:hAnsi="Times New Roman" w:cs="Times New Roman"/>
          <w:b/>
          <w:sz w:val="24"/>
          <w:szCs w:val="24"/>
        </w:rPr>
        <w:t>obrar</w:t>
      </w:r>
      <w:r w:rsidR="00EF7FC5">
        <w:rPr>
          <w:rFonts w:ascii="Times New Roman" w:hAnsi="Times New Roman" w:cs="Times New Roman"/>
          <w:b/>
          <w:sz w:val="24"/>
          <w:szCs w:val="24"/>
        </w:rPr>
        <w:t>.</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 razón financiera permite conocer el grado de eficiencia en el cobro de las cuentas, así como la efectividad política en el otorgamiento de créditos. Para ello </w:t>
      </w:r>
      <w:r w:rsidRPr="00F55824">
        <w:rPr>
          <w:rFonts w:ascii="Times New Roman" w:hAnsi="Times New Roman" w:cs="Times New Roman"/>
          <w:sz w:val="24"/>
          <w:szCs w:val="24"/>
        </w:rPr>
        <w:lastRenderedPageBreak/>
        <w:t>es necesario to</w:t>
      </w:r>
      <w:r w:rsidR="0062708F">
        <w:rPr>
          <w:rFonts w:ascii="Times New Roman" w:hAnsi="Times New Roman" w:cs="Times New Roman"/>
          <w:sz w:val="24"/>
          <w:szCs w:val="24"/>
        </w:rPr>
        <w:t>m</w:t>
      </w:r>
      <w:r w:rsidRPr="00F55824">
        <w:rPr>
          <w:rFonts w:ascii="Times New Roman" w:hAnsi="Times New Roman" w:cs="Times New Roman"/>
          <w:sz w:val="24"/>
          <w:szCs w:val="24"/>
        </w:rPr>
        <w:t xml:space="preserve">ar solo las ventas a crédito deduciendo de ellas las devoluciones, rebajas, bonificaciones y descuentos para </w:t>
      </w:r>
      <w:r w:rsidRPr="00123884">
        <w:rPr>
          <w:rFonts w:ascii="Times New Roman" w:hAnsi="Times New Roman" w:cs="Times New Roman"/>
          <w:sz w:val="24"/>
          <w:szCs w:val="24"/>
        </w:rPr>
        <w:t>poder comparar</w:t>
      </w:r>
      <w:r w:rsidR="0062708F">
        <w:rPr>
          <w:rFonts w:ascii="Times New Roman" w:hAnsi="Times New Roman" w:cs="Times New Roman"/>
          <w:sz w:val="24"/>
          <w:szCs w:val="24"/>
        </w:rPr>
        <w:t>las</w:t>
      </w:r>
      <w:r w:rsidRPr="00F55824">
        <w:rPr>
          <w:rFonts w:ascii="Times New Roman" w:hAnsi="Times New Roman" w:cs="Times New Roman"/>
          <w:sz w:val="24"/>
          <w:szCs w:val="24"/>
        </w:rPr>
        <w:t xml:space="preserve"> con el promedio de los saldos mensuales de los clientes para conocer el número de veces que este promedio se desplaza, es decir, ese índice indica la eficiencia del departamento de cobranzas.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por </w:t>
      </w:r>
      <w:r w:rsidR="0062708F">
        <w:rPr>
          <w:rFonts w:ascii="Times New Roman" w:hAnsi="Times New Roman" w:cs="Times New Roman"/>
          <w:i/>
          <w:sz w:val="24"/>
          <w:szCs w:val="24"/>
        </w:rPr>
        <w:t>c</w:t>
      </w:r>
      <w:r w:rsidRPr="00432C6E">
        <w:rPr>
          <w:rFonts w:ascii="Times New Roman" w:hAnsi="Times New Roman" w:cs="Times New Roman"/>
          <w:i/>
          <w:sz w:val="24"/>
          <w:szCs w:val="24"/>
        </w:rPr>
        <w:t>obrar =</w:t>
      </w:r>
      <w:r w:rsidRPr="00F55824">
        <w:rPr>
          <w:rFonts w:ascii="Times New Roman" w:hAnsi="Times New Roman" w:cs="Times New Roman"/>
          <w:i/>
          <w:sz w:val="24"/>
          <w:szCs w:val="24"/>
        </w:rPr>
        <w:t xml:space="preserve"> Ventas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a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rédito / Doctos y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w:t>
      </w:r>
      <w:r w:rsidR="0062708F">
        <w:rPr>
          <w:rFonts w:ascii="Times New Roman" w:hAnsi="Times New Roman" w:cs="Times New Roman"/>
          <w:i/>
          <w:sz w:val="24"/>
          <w:szCs w:val="24"/>
        </w:rPr>
        <w:t>por</w:t>
      </w:r>
      <w:r w:rsidRPr="00F55824">
        <w:rPr>
          <w:rFonts w:ascii="Times New Roman" w:hAnsi="Times New Roman" w:cs="Times New Roman"/>
          <w:i/>
          <w:sz w:val="24"/>
          <w:szCs w:val="24"/>
        </w:rPr>
        <w:t xml:space="preserv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obrar a </w:t>
      </w:r>
      <w:r w:rsidR="0062708F">
        <w:rPr>
          <w:rFonts w:ascii="Times New Roman" w:hAnsi="Times New Roman" w:cs="Times New Roman"/>
          <w:i/>
          <w:sz w:val="24"/>
          <w:szCs w:val="24"/>
        </w:rPr>
        <w:t>c</w:t>
      </w:r>
      <w:r w:rsidRPr="00F55824">
        <w:rPr>
          <w:rFonts w:ascii="Times New Roman" w:hAnsi="Times New Roman" w:cs="Times New Roman"/>
          <w:i/>
          <w:sz w:val="24"/>
          <w:szCs w:val="24"/>
        </w:rPr>
        <w:t>lientes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Plazo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obro en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por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obrar = 360 </w:t>
      </w:r>
      <w:r w:rsidR="0062708F">
        <w:rPr>
          <w:rFonts w:ascii="Times New Roman" w:hAnsi="Times New Roman" w:cs="Times New Roman"/>
          <w:i/>
          <w:sz w:val="24"/>
          <w:szCs w:val="24"/>
        </w:rPr>
        <w:t>d</w:t>
      </w:r>
      <w:r w:rsidRPr="00F55824">
        <w:rPr>
          <w:rFonts w:ascii="Times New Roman" w:hAnsi="Times New Roman" w:cs="Times New Roman"/>
          <w:i/>
          <w:sz w:val="24"/>
          <w:szCs w:val="24"/>
        </w:rPr>
        <w:t xml:space="preserve">ías / 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w:t>
      </w:r>
      <w:r w:rsidR="0062708F">
        <w:rPr>
          <w:rFonts w:ascii="Times New Roman" w:hAnsi="Times New Roman" w:cs="Times New Roman"/>
          <w:i/>
          <w:sz w:val="24"/>
          <w:szCs w:val="24"/>
        </w:rPr>
        <w:t>por</w:t>
      </w:r>
      <w:r w:rsidRPr="00F55824">
        <w:rPr>
          <w:rFonts w:ascii="Times New Roman" w:hAnsi="Times New Roman" w:cs="Times New Roman"/>
          <w:i/>
          <w:sz w:val="24"/>
          <w:szCs w:val="24"/>
        </w:rPr>
        <w:t xml:space="preserve"> </w:t>
      </w:r>
      <w:r w:rsidR="0062708F">
        <w:rPr>
          <w:rFonts w:ascii="Times New Roman" w:hAnsi="Times New Roman" w:cs="Times New Roman"/>
          <w:i/>
          <w:sz w:val="24"/>
          <w:szCs w:val="24"/>
        </w:rPr>
        <w:t>c</w:t>
      </w:r>
      <w:r w:rsidRPr="00F55824">
        <w:rPr>
          <w:rFonts w:ascii="Times New Roman" w:hAnsi="Times New Roman" w:cs="Times New Roman"/>
          <w:i/>
          <w:sz w:val="24"/>
          <w:szCs w:val="24"/>
        </w:rPr>
        <w:t>obrar</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Para saber si el resultado obtenido es satisfactorio, es necesario conocer la actividad de la empresa; sin embargo, mientras mayor sea el índice de rotación, mejor será la política administrativa, ya que esta razón nos muestra las veces que se recupera la inversión</w:t>
      </w:r>
      <w:r w:rsidR="0062708F">
        <w:rPr>
          <w:rFonts w:ascii="Times New Roman" w:hAnsi="Times New Roman" w:cs="Times New Roman"/>
          <w:sz w:val="24"/>
          <w:szCs w:val="24"/>
        </w:rPr>
        <w:t>;</w:t>
      </w:r>
      <w:r w:rsidRPr="00F55824">
        <w:rPr>
          <w:rFonts w:ascii="Times New Roman" w:hAnsi="Times New Roman" w:cs="Times New Roman"/>
          <w:sz w:val="24"/>
          <w:szCs w:val="24"/>
        </w:rPr>
        <w:t xml:space="preserve"> </w:t>
      </w:r>
      <w:r w:rsidR="0062708F">
        <w:rPr>
          <w:rFonts w:ascii="Times New Roman" w:hAnsi="Times New Roman" w:cs="Times New Roman"/>
          <w:sz w:val="24"/>
          <w:szCs w:val="24"/>
        </w:rPr>
        <w:t>y</w:t>
      </w:r>
      <w:r w:rsidRPr="00F55824">
        <w:rPr>
          <w:rFonts w:ascii="Times New Roman" w:hAnsi="Times New Roman" w:cs="Times New Roman"/>
          <w:sz w:val="24"/>
          <w:szCs w:val="24"/>
        </w:rPr>
        <w:t xml:space="preserve"> entre menor sea el plazo de cobro, indica un ciclo económico mejor para la empresa</w:t>
      </w:r>
      <w:r w:rsidR="0062708F">
        <w:rPr>
          <w:rFonts w:ascii="Times New Roman" w:hAnsi="Times New Roman" w:cs="Times New Roman"/>
          <w:sz w:val="24"/>
          <w:szCs w:val="24"/>
        </w:rPr>
        <w:t>,</w:t>
      </w:r>
      <w:r w:rsidRPr="00F55824">
        <w:rPr>
          <w:rFonts w:ascii="Times New Roman" w:hAnsi="Times New Roman" w:cs="Times New Roman"/>
          <w:sz w:val="24"/>
          <w:szCs w:val="24"/>
        </w:rPr>
        <w:t xml:space="preserve"> ya que muestra el plazo de cobrar en días promedio de nuestras cuentas.</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62708F">
        <w:rPr>
          <w:rFonts w:ascii="Times New Roman" w:hAnsi="Times New Roman" w:cs="Times New Roman"/>
          <w:b/>
          <w:sz w:val="24"/>
          <w:szCs w:val="24"/>
        </w:rPr>
        <w:t>r</w:t>
      </w:r>
      <w:r w:rsidRPr="00F55824">
        <w:rPr>
          <w:rFonts w:ascii="Times New Roman" w:hAnsi="Times New Roman" w:cs="Times New Roman"/>
          <w:b/>
          <w:sz w:val="24"/>
          <w:szCs w:val="24"/>
        </w:rPr>
        <w:t xml:space="preserve">otación de </w:t>
      </w:r>
      <w:r w:rsidR="0062708F">
        <w:rPr>
          <w:rFonts w:ascii="Times New Roman" w:hAnsi="Times New Roman" w:cs="Times New Roman"/>
          <w:b/>
          <w:sz w:val="24"/>
          <w:szCs w:val="24"/>
        </w:rPr>
        <w:t>c</w:t>
      </w:r>
      <w:r w:rsidRPr="00F55824">
        <w:rPr>
          <w:rFonts w:ascii="Times New Roman" w:hAnsi="Times New Roman" w:cs="Times New Roman"/>
          <w:b/>
          <w:sz w:val="24"/>
          <w:szCs w:val="24"/>
        </w:rPr>
        <w:t xml:space="preserve">uentas por </w:t>
      </w:r>
      <w:r w:rsidR="0062708F">
        <w:rPr>
          <w:rFonts w:ascii="Times New Roman" w:hAnsi="Times New Roman" w:cs="Times New Roman"/>
          <w:b/>
          <w:sz w:val="24"/>
          <w:szCs w:val="24"/>
        </w:rPr>
        <w:t>p</w:t>
      </w:r>
      <w:r w:rsidRPr="00F55824">
        <w:rPr>
          <w:rFonts w:ascii="Times New Roman" w:hAnsi="Times New Roman" w:cs="Times New Roman"/>
          <w:b/>
          <w:sz w:val="24"/>
          <w:szCs w:val="24"/>
        </w:rPr>
        <w:t>agar.</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 razón financiera permite conocer el grado de eficiencia de las cuentas por pagar de la empresa y mide la frecuencia con que se pagan dichas cuentas.</w:t>
      </w:r>
    </w:p>
    <w:p w:rsidR="00BC6720" w:rsidRPr="00F55824" w:rsidRDefault="0059059F"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ro</w:t>
      </w:r>
      <w:r w:rsidRPr="00F55824">
        <w:rPr>
          <w:rFonts w:ascii="Times New Roman" w:hAnsi="Times New Roman" w:cs="Times New Roman"/>
          <w:i/>
          <w:sz w:val="24"/>
          <w:szCs w:val="24"/>
        </w:rPr>
        <w:t xml:space="preserve">tación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w:t>
      </w:r>
      <w:r w:rsidR="0062708F">
        <w:rPr>
          <w:rFonts w:ascii="Times New Roman" w:hAnsi="Times New Roman" w:cs="Times New Roman"/>
          <w:i/>
          <w:sz w:val="24"/>
          <w:szCs w:val="24"/>
        </w:rPr>
        <w:t>por</w:t>
      </w:r>
      <w:r w:rsidRPr="00F55824">
        <w:rPr>
          <w:rFonts w:ascii="Times New Roman" w:hAnsi="Times New Roman" w:cs="Times New Roman"/>
          <w:i/>
          <w:sz w:val="24"/>
          <w:szCs w:val="24"/>
        </w:rPr>
        <w:t xml:space="preserve"> pagar = Compras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a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rédito / Doctos y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w:t>
      </w:r>
      <w:r w:rsidR="0062708F">
        <w:rPr>
          <w:rFonts w:ascii="Times New Roman" w:hAnsi="Times New Roman" w:cs="Times New Roman"/>
          <w:i/>
          <w:sz w:val="24"/>
          <w:szCs w:val="24"/>
        </w:rPr>
        <w:t>por</w:t>
      </w:r>
      <w:r w:rsidRPr="00F55824">
        <w:rPr>
          <w:rFonts w:ascii="Times New Roman" w:hAnsi="Times New Roman" w:cs="Times New Roman"/>
          <w:i/>
          <w:sz w:val="24"/>
          <w:szCs w:val="24"/>
        </w:rPr>
        <w:t xml:space="preserve"> pagar a </w:t>
      </w:r>
      <w:r w:rsidR="0062708F">
        <w:rPr>
          <w:rFonts w:ascii="Times New Roman" w:hAnsi="Times New Roman" w:cs="Times New Roman"/>
          <w:i/>
          <w:sz w:val="24"/>
          <w:szCs w:val="24"/>
        </w:rPr>
        <w:t>P</w:t>
      </w:r>
      <w:r w:rsidRPr="00F55824">
        <w:rPr>
          <w:rFonts w:ascii="Times New Roman" w:hAnsi="Times New Roman" w:cs="Times New Roman"/>
          <w:i/>
          <w:sz w:val="24"/>
          <w:szCs w:val="24"/>
        </w:rPr>
        <w:t>roveed</w:t>
      </w:r>
      <w:r w:rsidR="0062708F">
        <w:rPr>
          <w:rFonts w:ascii="Times New Roman" w:hAnsi="Times New Roman" w:cs="Times New Roman"/>
          <w:i/>
          <w:sz w:val="24"/>
          <w:szCs w:val="24"/>
        </w:rPr>
        <w:t>uría</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Plazo de </w:t>
      </w:r>
      <w:r w:rsidR="0062708F">
        <w:rPr>
          <w:rFonts w:ascii="Times New Roman" w:hAnsi="Times New Roman" w:cs="Times New Roman"/>
          <w:i/>
          <w:sz w:val="24"/>
          <w:szCs w:val="24"/>
        </w:rPr>
        <w:t>p</w:t>
      </w:r>
      <w:r w:rsidRPr="00F55824">
        <w:rPr>
          <w:rFonts w:ascii="Times New Roman" w:hAnsi="Times New Roman" w:cs="Times New Roman"/>
          <w:i/>
          <w:sz w:val="24"/>
          <w:szCs w:val="24"/>
        </w:rPr>
        <w:t xml:space="preserve">ago = 360 </w:t>
      </w:r>
      <w:r w:rsidR="0062708F">
        <w:rPr>
          <w:rFonts w:ascii="Times New Roman" w:hAnsi="Times New Roman" w:cs="Times New Roman"/>
          <w:i/>
          <w:sz w:val="24"/>
          <w:szCs w:val="24"/>
        </w:rPr>
        <w:t>d</w:t>
      </w:r>
      <w:r w:rsidRPr="00F55824">
        <w:rPr>
          <w:rFonts w:ascii="Times New Roman" w:hAnsi="Times New Roman" w:cs="Times New Roman"/>
          <w:i/>
          <w:sz w:val="24"/>
          <w:szCs w:val="24"/>
        </w:rPr>
        <w:t xml:space="preserve">ías / 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uentas por </w:t>
      </w:r>
      <w:r w:rsidR="0062708F">
        <w:rPr>
          <w:rFonts w:ascii="Times New Roman" w:hAnsi="Times New Roman" w:cs="Times New Roman"/>
          <w:i/>
          <w:sz w:val="24"/>
          <w:szCs w:val="24"/>
        </w:rPr>
        <w:t>p</w:t>
      </w:r>
      <w:r w:rsidRPr="00F55824">
        <w:rPr>
          <w:rFonts w:ascii="Times New Roman" w:hAnsi="Times New Roman" w:cs="Times New Roman"/>
          <w:i/>
          <w:sz w:val="24"/>
          <w:szCs w:val="24"/>
        </w:rPr>
        <w:t>agar</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En estas razones es importante que el plazo de cobro sea mayor al plazo de pago, ya que de ser así la empresa se encontraría en una situación financiera favorable.</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62708F">
        <w:rPr>
          <w:rFonts w:ascii="Times New Roman" w:hAnsi="Times New Roman" w:cs="Times New Roman"/>
          <w:b/>
          <w:sz w:val="24"/>
          <w:szCs w:val="24"/>
        </w:rPr>
        <w:t>r</w:t>
      </w:r>
      <w:r w:rsidRPr="00F55824">
        <w:rPr>
          <w:rFonts w:ascii="Times New Roman" w:hAnsi="Times New Roman" w:cs="Times New Roman"/>
          <w:b/>
          <w:sz w:val="24"/>
          <w:szCs w:val="24"/>
        </w:rPr>
        <w:t xml:space="preserve">otación de </w:t>
      </w:r>
      <w:r w:rsidR="0062708F">
        <w:rPr>
          <w:rFonts w:ascii="Times New Roman" w:hAnsi="Times New Roman" w:cs="Times New Roman"/>
          <w:b/>
          <w:sz w:val="24"/>
          <w:szCs w:val="24"/>
        </w:rPr>
        <w:t>i</w:t>
      </w:r>
      <w:r w:rsidRPr="00F55824">
        <w:rPr>
          <w:rFonts w:ascii="Times New Roman" w:hAnsi="Times New Roman" w:cs="Times New Roman"/>
          <w:b/>
          <w:sz w:val="24"/>
          <w:szCs w:val="24"/>
        </w:rPr>
        <w:t>nventarios.</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Estas razones financieras ayudan para medir la eficiencia en </w:t>
      </w:r>
      <w:r w:rsidR="0062708F">
        <w:rPr>
          <w:rFonts w:ascii="Times New Roman" w:hAnsi="Times New Roman" w:cs="Times New Roman"/>
          <w:sz w:val="24"/>
          <w:szCs w:val="24"/>
        </w:rPr>
        <w:t>las</w:t>
      </w:r>
      <w:r w:rsidR="0062708F"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ventas, por medio del desplazamiento de </w:t>
      </w:r>
      <w:r w:rsidRPr="00123884">
        <w:rPr>
          <w:rFonts w:ascii="Times New Roman" w:hAnsi="Times New Roman" w:cs="Times New Roman"/>
          <w:sz w:val="24"/>
          <w:szCs w:val="24"/>
        </w:rPr>
        <w:t>inventarios; as</w:t>
      </w:r>
      <w:r w:rsidR="0062708F">
        <w:rPr>
          <w:rFonts w:ascii="Times New Roman" w:hAnsi="Times New Roman" w:cs="Times New Roman"/>
          <w:sz w:val="24"/>
          <w:szCs w:val="24"/>
        </w:rPr>
        <w:t>i</w:t>
      </w:r>
      <w:r w:rsidRPr="00F55824">
        <w:rPr>
          <w:rFonts w:ascii="Times New Roman" w:hAnsi="Times New Roman" w:cs="Times New Roman"/>
          <w:sz w:val="24"/>
          <w:szCs w:val="24"/>
        </w:rPr>
        <w:t>mismo</w:t>
      </w:r>
      <w:r w:rsidR="0062708F">
        <w:rPr>
          <w:rFonts w:ascii="Times New Roman" w:hAnsi="Times New Roman" w:cs="Times New Roman"/>
          <w:sz w:val="24"/>
          <w:szCs w:val="24"/>
        </w:rPr>
        <w:t>,</w:t>
      </w:r>
      <w:r w:rsidRPr="00F55824">
        <w:rPr>
          <w:rFonts w:ascii="Times New Roman" w:hAnsi="Times New Roman" w:cs="Times New Roman"/>
          <w:sz w:val="24"/>
          <w:szCs w:val="24"/>
        </w:rPr>
        <w:t xml:space="preserve"> ayuda</w:t>
      </w:r>
      <w:r w:rsidR="0062708F">
        <w:rPr>
          <w:rFonts w:ascii="Times New Roman" w:hAnsi="Times New Roman" w:cs="Times New Roman"/>
          <w:sz w:val="24"/>
          <w:szCs w:val="24"/>
        </w:rPr>
        <w:t>n</w:t>
      </w:r>
      <w:r w:rsidRPr="00F55824">
        <w:rPr>
          <w:rFonts w:ascii="Times New Roman" w:hAnsi="Times New Roman" w:cs="Times New Roman"/>
          <w:sz w:val="24"/>
          <w:szCs w:val="24"/>
        </w:rPr>
        <w:t xml:space="preserve"> a conocer el número de </w:t>
      </w:r>
      <w:r w:rsidRPr="00F55824">
        <w:rPr>
          <w:rFonts w:ascii="Times New Roman" w:hAnsi="Times New Roman" w:cs="Times New Roman"/>
          <w:sz w:val="24"/>
          <w:szCs w:val="24"/>
        </w:rPr>
        <w:lastRenderedPageBreak/>
        <w:t>días promedio necesarios para vender dichos inventarios</w:t>
      </w:r>
      <w:r w:rsidR="0062708F">
        <w:rPr>
          <w:rFonts w:ascii="Times New Roman" w:hAnsi="Times New Roman" w:cs="Times New Roman"/>
          <w:sz w:val="24"/>
          <w:szCs w:val="24"/>
        </w:rPr>
        <w:t>,</w:t>
      </w:r>
      <w:r w:rsidRPr="00F55824">
        <w:rPr>
          <w:rFonts w:ascii="Times New Roman" w:hAnsi="Times New Roman" w:cs="Times New Roman"/>
          <w:sz w:val="24"/>
          <w:szCs w:val="24"/>
        </w:rPr>
        <w:t xml:space="preserve"> </w:t>
      </w:r>
      <w:r w:rsidR="0062708F">
        <w:rPr>
          <w:rFonts w:ascii="Times New Roman" w:hAnsi="Times New Roman" w:cs="Times New Roman"/>
          <w:sz w:val="24"/>
          <w:szCs w:val="24"/>
        </w:rPr>
        <w:t>y</w:t>
      </w:r>
      <w:r w:rsidRPr="00F55824">
        <w:rPr>
          <w:rFonts w:ascii="Times New Roman" w:hAnsi="Times New Roman" w:cs="Times New Roman"/>
          <w:sz w:val="24"/>
          <w:szCs w:val="24"/>
        </w:rPr>
        <w:t xml:space="preserve"> a conocer indirectamente si la política administrativa </w:t>
      </w:r>
      <w:r w:rsidRPr="00123884">
        <w:rPr>
          <w:rFonts w:ascii="Times New Roman" w:hAnsi="Times New Roman" w:cs="Times New Roman"/>
          <w:sz w:val="24"/>
          <w:szCs w:val="24"/>
        </w:rPr>
        <w:t>ha</w:t>
      </w:r>
      <w:r w:rsidRPr="00F55824">
        <w:rPr>
          <w:rFonts w:ascii="Times New Roman" w:hAnsi="Times New Roman" w:cs="Times New Roman"/>
          <w:sz w:val="24"/>
          <w:szCs w:val="24"/>
        </w:rPr>
        <w:t xml:space="preserve"> sido acertada.</w:t>
      </w:r>
    </w:p>
    <w:p w:rsidR="00BC6720" w:rsidRPr="00F55824" w:rsidRDefault="00571561"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i</w:t>
      </w:r>
      <w:r w:rsidRPr="00F55824">
        <w:rPr>
          <w:rFonts w:ascii="Times New Roman" w:hAnsi="Times New Roman" w:cs="Times New Roman"/>
          <w:i/>
          <w:sz w:val="24"/>
          <w:szCs w:val="24"/>
        </w:rPr>
        <w:t xml:space="preserve">nventarios = Costo de </w:t>
      </w:r>
      <w:r w:rsidR="0062708F">
        <w:rPr>
          <w:rFonts w:ascii="Times New Roman" w:hAnsi="Times New Roman" w:cs="Times New Roman"/>
          <w:i/>
          <w:sz w:val="24"/>
          <w:szCs w:val="24"/>
        </w:rPr>
        <w:t>v</w:t>
      </w:r>
      <w:r w:rsidRPr="00F55824">
        <w:rPr>
          <w:rFonts w:ascii="Times New Roman" w:hAnsi="Times New Roman" w:cs="Times New Roman"/>
          <w:i/>
          <w:sz w:val="24"/>
          <w:szCs w:val="24"/>
        </w:rPr>
        <w:t>entas / Inventarios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v</w:t>
      </w:r>
      <w:r w:rsidRPr="00F55824">
        <w:rPr>
          <w:rFonts w:ascii="Times New Roman" w:hAnsi="Times New Roman" w:cs="Times New Roman"/>
          <w:i/>
          <w:sz w:val="24"/>
          <w:szCs w:val="24"/>
        </w:rPr>
        <w:t xml:space="preserve">entas = 360 </w:t>
      </w:r>
      <w:r w:rsidR="0062708F">
        <w:rPr>
          <w:rFonts w:ascii="Times New Roman" w:hAnsi="Times New Roman" w:cs="Times New Roman"/>
          <w:i/>
          <w:sz w:val="24"/>
          <w:szCs w:val="24"/>
        </w:rPr>
        <w:t>d</w:t>
      </w:r>
      <w:r w:rsidRPr="00F55824">
        <w:rPr>
          <w:rFonts w:ascii="Times New Roman" w:hAnsi="Times New Roman" w:cs="Times New Roman"/>
          <w:i/>
          <w:sz w:val="24"/>
          <w:szCs w:val="24"/>
        </w:rPr>
        <w:t xml:space="preserve">ías / 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i</w:t>
      </w:r>
      <w:r w:rsidRPr="00F55824">
        <w:rPr>
          <w:rFonts w:ascii="Times New Roman" w:hAnsi="Times New Roman" w:cs="Times New Roman"/>
          <w:i/>
          <w:sz w:val="24"/>
          <w:szCs w:val="24"/>
        </w:rPr>
        <w:t>nventarios</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Entre mayor sea el índice obtenido, mejor será la política administrativa seguida, y entre menor sea el plazo de venta significará que la recuperación de</w:t>
      </w:r>
      <w:r w:rsidR="0062708F">
        <w:rPr>
          <w:rFonts w:ascii="Times New Roman" w:hAnsi="Times New Roman" w:cs="Times New Roman"/>
          <w:sz w:val="24"/>
          <w:szCs w:val="24"/>
        </w:rPr>
        <w:t>l</w:t>
      </w:r>
      <w:r w:rsidRPr="00F55824">
        <w:rPr>
          <w:rFonts w:ascii="Times New Roman" w:hAnsi="Times New Roman" w:cs="Times New Roman"/>
          <w:sz w:val="24"/>
          <w:szCs w:val="24"/>
        </w:rPr>
        <w:t xml:space="preserve"> efectivo es </w:t>
      </w:r>
      <w:r w:rsidRPr="00123884">
        <w:rPr>
          <w:rFonts w:ascii="Times New Roman" w:hAnsi="Times New Roman" w:cs="Times New Roman"/>
          <w:sz w:val="24"/>
          <w:szCs w:val="24"/>
        </w:rPr>
        <w:t>óptima</w:t>
      </w:r>
      <w:r w:rsidRPr="00F55824">
        <w:rPr>
          <w:rFonts w:ascii="Times New Roman" w:hAnsi="Times New Roman" w:cs="Times New Roman"/>
          <w:sz w:val="24"/>
          <w:szCs w:val="24"/>
        </w:rPr>
        <w:t xml:space="preserve">. Sin </w:t>
      </w:r>
      <w:r w:rsidRPr="00123884">
        <w:rPr>
          <w:rFonts w:ascii="Times New Roman" w:hAnsi="Times New Roman" w:cs="Times New Roman"/>
          <w:sz w:val="24"/>
          <w:szCs w:val="24"/>
        </w:rPr>
        <w:t>embargo,</w:t>
      </w:r>
      <w:r w:rsidRPr="00F55824">
        <w:rPr>
          <w:rFonts w:ascii="Times New Roman" w:hAnsi="Times New Roman" w:cs="Times New Roman"/>
          <w:sz w:val="24"/>
          <w:szCs w:val="24"/>
        </w:rPr>
        <w:t xml:space="preserve"> es necesario </w:t>
      </w:r>
      <w:r w:rsidRPr="00123884">
        <w:rPr>
          <w:rFonts w:ascii="Times New Roman" w:hAnsi="Times New Roman" w:cs="Times New Roman"/>
          <w:sz w:val="24"/>
          <w:szCs w:val="24"/>
        </w:rPr>
        <w:t>tener presente</w:t>
      </w:r>
      <w:r w:rsidRPr="00F55824">
        <w:rPr>
          <w:rFonts w:ascii="Times New Roman" w:hAnsi="Times New Roman" w:cs="Times New Roman"/>
          <w:sz w:val="24"/>
          <w:szCs w:val="24"/>
        </w:rPr>
        <w:t xml:space="preserve"> el giro de la empresa y sus políticas establecidas.</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62708F">
        <w:rPr>
          <w:rFonts w:ascii="Times New Roman" w:hAnsi="Times New Roman" w:cs="Times New Roman"/>
          <w:b/>
          <w:sz w:val="24"/>
          <w:szCs w:val="24"/>
        </w:rPr>
        <w:t>r</w:t>
      </w:r>
      <w:r w:rsidRPr="00F55824">
        <w:rPr>
          <w:rFonts w:ascii="Times New Roman" w:hAnsi="Times New Roman" w:cs="Times New Roman"/>
          <w:b/>
          <w:sz w:val="24"/>
          <w:szCs w:val="24"/>
        </w:rPr>
        <w:t xml:space="preserve">otación de </w:t>
      </w:r>
      <w:r w:rsidR="0062708F">
        <w:rPr>
          <w:rFonts w:ascii="Times New Roman" w:hAnsi="Times New Roman" w:cs="Times New Roman"/>
          <w:b/>
          <w:sz w:val="24"/>
          <w:szCs w:val="24"/>
        </w:rPr>
        <w:t>a</w:t>
      </w:r>
      <w:r w:rsidRPr="00F55824">
        <w:rPr>
          <w:rFonts w:ascii="Times New Roman" w:hAnsi="Times New Roman" w:cs="Times New Roman"/>
          <w:b/>
          <w:sz w:val="24"/>
          <w:szCs w:val="24"/>
        </w:rPr>
        <w:t>ctivos</w:t>
      </w:r>
      <w:r w:rsidR="0062708F">
        <w:rPr>
          <w:rFonts w:ascii="Times New Roman" w:hAnsi="Times New Roman" w:cs="Times New Roman"/>
          <w:b/>
          <w:sz w:val="24"/>
          <w:szCs w:val="24"/>
        </w:rPr>
        <w:t>.</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Estas razones financieras permiten medir la eficiencia en la utilización de los activos </w:t>
      </w:r>
      <w:r w:rsidRPr="00123884">
        <w:rPr>
          <w:rFonts w:ascii="Times New Roman" w:hAnsi="Times New Roman" w:cs="Times New Roman"/>
          <w:sz w:val="24"/>
          <w:szCs w:val="24"/>
        </w:rPr>
        <w:t>fijos,</w:t>
      </w:r>
      <w:r w:rsidRPr="00F55824">
        <w:rPr>
          <w:rFonts w:ascii="Times New Roman" w:hAnsi="Times New Roman" w:cs="Times New Roman"/>
          <w:sz w:val="24"/>
          <w:szCs w:val="24"/>
        </w:rPr>
        <w:t xml:space="preserve"> así como la estructura total de dichos activos, mostrando el número de veces de su utilización.</w:t>
      </w:r>
    </w:p>
    <w:p w:rsidR="00BC6720" w:rsidRPr="00F55824" w:rsidRDefault="00571561"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a</w:t>
      </w:r>
      <w:r w:rsidRPr="00F55824">
        <w:rPr>
          <w:rFonts w:ascii="Times New Roman" w:hAnsi="Times New Roman" w:cs="Times New Roman"/>
          <w:i/>
          <w:sz w:val="24"/>
          <w:szCs w:val="24"/>
        </w:rPr>
        <w:t xml:space="preserve">ctivos </w:t>
      </w:r>
      <w:r w:rsidR="0062708F">
        <w:rPr>
          <w:rFonts w:ascii="Times New Roman" w:hAnsi="Times New Roman" w:cs="Times New Roman"/>
          <w:i/>
          <w:sz w:val="24"/>
          <w:szCs w:val="24"/>
        </w:rPr>
        <w:t>f</w:t>
      </w:r>
      <w:r w:rsidRPr="00F55824">
        <w:rPr>
          <w:rFonts w:ascii="Times New Roman" w:hAnsi="Times New Roman" w:cs="Times New Roman"/>
          <w:i/>
          <w:sz w:val="24"/>
          <w:szCs w:val="24"/>
        </w:rPr>
        <w:t xml:space="preserve">ijos = Ventas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 Activos </w:t>
      </w:r>
      <w:r w:rsidR="0062708F">
        <w:rPr>
          <w:rFonts w:ascii="Times New Roman" w:hAnsi="Times New Roman" w:cs="Times New Roman"/>
          <w:i/>
          <w:sz w:val="24"/>
          <w:szCs w:val="24"/>
        </w:rPr>
        <w:t>f</w:t>
      </w:r>
      <w:r w:rsidRPr="00F55824">
        <w:rPr>
          <w:rFonts w:ascii="Times New Roman" w:hAnsi="Times New Roman" w:cs="Times New Roman"/>
          <w:i/>
          <w:sz w:val="24"/>
          <w:szCs w:val="24"/>
        </w:rPr>
        <w:t>ijos (</w:t>
      </w:r>
      <w:r w:rsidR="0062708F">
        <w:rPr>
          <w:rFonts w:ascii="Times New Roman" w:hAnsi="Times New Roman" w:cs="Times New Roman"/>
          <w:i/>
          <w:sz w:val="24"/>
          <w:szCs w:val="24"/>
        </w:rPr>
        <w:t>b</w:t>
      </w:r>
      <w:r w:rsidRPr="00F55824">
        <w:rPr>
          <w:rFonts w:ascii="Times New Roman" w:hAnsi="Times New Roman" w:cs="Times New Roman"/>
          <w:i/>
          <w:sz w:val="24"/>
          <w:szCs w:val="24"/>
        </w:rPr>
        <w:t>ruto)</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a</w:t>
      </w:r>
      <w:r w:rsidRPr="00F55824">
        <w:rPr>
          <w:rFonts w:ascii="Times New Roman" w:hAnsi="Times New Roman" w:cs="Times New Roman"/>
          <w:i/>
          <w:sz w:val="24"/>
          <w:szCs w:val="24"/>
        </w:rPr>
        <w:t xml:space="preserve">ctivo </w:t>
      </w:r>
      <w:r w:rsidR="0062708F">
        <w:rPr>
          <w:rFonts w:ascii="Times New Roman" w:hAnsi="Times New Roman" w:cs="Times New Roman"/>
          <w:i/>
          <w:sz w:val="24"/>
          <w:szCs w:val="24"/>
        </w:rPr>
        <w:t>t</w:t>
      </w:r>
      <w:r w:rsidRPr="00F55824">
        <w:rPr>
          <w:rFonts w:ascii="Times New Roman" w:hAnsi="Times New Roman" w:cs="Times New Roman"/>
          <w:i/>
          <w:sz w:val="24"/>
          <w:szCs w:val="24"/>
        </w:rPr>
        <w:t xml:space="preserve">otal = Ventas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 Activos </w:t>
      </w:r>
      <w:r w:rsidR="0062708F">
        <w:rPr>
          <w:rFonts w:ascii="Times New Roman" w:hAnsi="Times New Roman" w:cs="Times New Roman"/>
          <w:i/>
          <w:sz w:val="24"/>
          <w:szCs w:val="24"/>
        </w:rPr>
        <w:t>t</w:t>
      </w:r>
      <w:r w:rsidRPr="00F55824">
        <w:rPr>
          <w:rFonts w:ascii="Times New Roman" w:hAnsi="Times New Roman" w:cs="Times New Roman"/>
          <w:i/>
          <w:sz w:val="24"/>
          <w:szCs w:val="24"/>
        </w:rPr>
        <w:t>otales</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Una rotación baja en cualquier empresa indica que hay ventas insuficientes o inversiones elevadas en activos fijos, y que esto está ocasionando aumento en </w:t>
      </w:r>
      <w:r w:rsidR="0062708F">
        <w:rPr>
          <w:rFonts w:ascii="Times New Roman" w:hAnsi="Times New Roman" w:cs="Times New Roman"/>
          <w:sz w:val="24"/>
          <w:szCs w:val="24"/>
        </w:rPr>
        <w:t>los</w:t>
      </w:r>
      <w:r w:rsidR="0062708F" w:rsidRPr="00F55824">
        <w:rPr>
          <w:rFonts w:ascii="Times New Roman" w:hAnsi="Times New Roman" w:cs="Times New Roman"/>
          <w:sz w:val="24"/>
          <w:szCs w:val="24"/>
        </w:rPr>
        <w:t xml:space="preserve"> </w:t>
      </w:r>
      <w:r w:rsidRPr="00F55824">
        <w:rPr>
          <w:rFonts w:ascii="Times New Roman" w:hAnsi="Times New Roman" w:cs="Times New Roman"/>
          <w:sz w:val="24"/>
          <w:szCs w:val="24"/>
        </w:rPr>
        <w:t>costos por las depreciaciones, seguros, refacciones, reparaciones, etc.</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Índice de </w:t>
      </w:r>
      <w:r w:rsidR="0062708F">
        <w:rPr>
          <w:rFonts w:ascii="Times New Roman" w:hAnsi="Times New Roman" w:cs="Times New Roman"/>
          <w:b/>
          <w:sz w:val="24"/>
          <w:szCs w:val="24"/>
        </w:rPr>
        <w:t>u</w:t>
      </w:r>
      <w:r w:rsidRPr="00F55824">
        <w:rPr>
          <w:rFonts w:ascii="Times New Roman" w:hAnsi="Times New Roman" w:cs="Times New Roman"/>
          <w:b/>
          <w:sz w:val="24"/>
          <w:szCs w:val="24"/>
        </w:rPr>
        <w:t xml:space="preserve">tilización de </w:t>
      </w:r>
      <w:r w:rsidR="0062708F">
        <w:rPr>
          <w:rFonts w:ascii="Times New Roman" w:hAnsi="Times New Roman" w:cs="Times New Roman"/>
          <w:b/>
          <w:sz w:val="24"/>
          <w:szCs w:val="24"/>
        </w:rPr>
        <w:t>c</w:t>
      </w:r>
      <w:r w:rsidRPr="00F55824">
        <w:rPr>
          <w:rFonts w:ascii="Times New Roman" w:hAnsi="Times New Roman" w:cs="Times New Roman"/>
          <w:b/>
          <w:sz w:val="24"/>
          <w:szCs w:val="24"/>
        </w:rPr>
        <w:t>apital.</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Estas razones financieras miden la eficiencia en la utilización de capital propio o el capital en movimiento como apoyo a las ventas.</w:t>
      </w:r>
    </w:p>
    <w:p w:rsidR="00BC6720" w:rsidRPr="00F55824" w:rsidRDefault="00571561"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Índice de </w:t>
      </w:r>
      <w:r w:rsidR="0062708F">
        <w:rPr>
          <w:rFonts w:ascii="Times New Roman" w:hAnsi="Times New Roman" w:cs="Times New Roman"/>
          <w:i/>
          <w:sz w:val="24"/>
          <w:szCs w:val="24"/>
        </w:rPr>
        <w:t>u</w:t>
      </w:r>
      <w:r w:rsidRPr="00F55824">
        <w:rPr>
          <w:rFonts w:ascii="Times New Roman" w:hAnsi="Times New Roman" w:cs="Times New Roman"/>
          <w:i/>
          <w:sz w:val="24"/>
          <w:szCs w:val="24"/>
        </w:rPr>
        <w:t xml:space="preserve">tilización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apital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ontable = Ventas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 Capital </w:t>
      </w:r>
      <w:r w:rsidR="0062708F">
        <w:rPr>
          <w:rFonts w:ascii="Times New Roman" w:hAnsi="Times New Roman" w:cs="Times New Roman"/>
          <w:i/>
          <w:sz w:val="24"/>
          <w:szCs w:val="24"/>
        </w:rPr>
        <w:t>c</w:t>
      </w:r>
      <w:r w:rsidRPr="00F55824">
        <w:rPr>
          <w:rFonts w:ascii="Times New Roman" w:hAnsi="Times New Roman" w:cs="Times New Roman"/>
          <w:i/>
          <w:sz w:val="24"/>
          <w:szCs w:val="24"/>
        </w:rPr>
        <w:t>ontable</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lastRenderedPageBreak/>
        <w:t xml:space="preserve">Índice de </w:t>
      </w:r>
      <w:r w:rsidR="0062708F">
        <w:rPr>
          <w:rFonts w:ascii="Times New Roman" w:hAnsi="Times New Roman" w:cs="Times New Roman"/>
          <w:i/>
          <w:sz w:val="24"/>
          <w:szCs w:val="24"/>
        </w:rPr>
        <w:t>r</w:t>
      </w:r>
      <w:r w:rsidRPr="00F55824">
        <w:rPr>
          <w:rFonts w:ascii="Times New Roman" w:hAnsi="Times New Roman" w:cs="Times New Roman"/>
          <w:i/>
          <w:sz w:val="24"/>
          <w:szCs w:val="24"/>
        </w:rPr>
        <w:t xml:space="preserve">otación de </w:t>
      </w:r>
      <w:r w:rsidR="0062708F">
        <w:rPr>
          <w:rFonts w:ascii="Times New Roman" w:hAnsi="Times New Roman" w:cs="Times New Roman"/>
          <w:i/>
          <w:sz w:val="24"/>
          <w:szCs w:val="24"/>
        </w:rPr>
        <w:t>c</w:t>
      </w:r>
      <w:r w:rsidRPr="00F55824">
        <w:rPr>
          <w:rFonts w:ascii="Times New Roman" w:hAnsi="Times New Roman" w:cs="Times New Roman"/>
          <w:i/>
          <w:sz w:val="24"/>
          <w:szCs w:val="24"/>
        </w:rPr>
        <w:t xml:space="preserve">apital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eto de </w:t>
      </w:r>
      <w:r w:rsidR="0062708F">
        <w:rPr>
          <w:rFonts w:ascii="Times New Roman" w:hAnsi="Times New Roman" w:cs="Times New Roman"/>
          <w:i/>
          <w:sz w:val="24"/>
          <w:szCs w:val="24"/>
        </w:rPr>
        <w:t>t</w:t>
      </w:r>
      <w:r w:rsidRPr="00F55824">
        <w:rPr>
          <w:rFonts w:ascii="Times New Roman" w:hAnsi="Times New Roman" w:cs="Times New Roman"/>
          <w:i/>
          <w:sz w:val="24"/>
          <w:szCs w:val="24"/>
        </w:rPr>
        <w:t xml:space="preserve">rabajo = Ventas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etas /                                                                       Capital </w:t>
      </w:r>
      <w:r w:rsidR="0062708F">
        <w:rPr>
          <w:rFonts w:ascii="Times New Roman" w:hAnsi="Times New Roman" w:cs="Times New Roman"/>
          <w:i/>
          <w:sz w:val="24"/>
          <w:szCs w:val="24"/>
        </w:rPr>
        <w:t>n</w:t>
      </w:r>
      <w:r w:rsidRPr="00F55824">
        <w:rPr>
          <w:rFonts w:ascii="Times New Roman" w:hAnsi="Times New Roman" w:cs="Times New Roman"/>
          <w:i/>
          <w:sz w:val="24"/>
          <w:szCs w:val="24"/>
        </w:rPr>
        <w:t xml:space="preserve">eto de </w:t>
      </w:r>
      <w:r w:rsidR="0062708F">
        <w:rPr>
          <w:rFonts w:ascii="Times New Roman" w:hAnsi="Times New Roman" w:cs="Times New Roman"/>
          <w:i/>
          <w:sz w:val="24"/>
          <w:szCs w:val="24"/>
        </w:rPr>
        <w:t>t</w:t>
      </w:r>
      <w:r w:rsidRPr="00F55824">
        <w:rPr>
          <w:rFonts w:ascii="Times New Roman" w:hAnsi="Times New Roman" w:cs="Times New Roman"/>
          <w:i/>
          <w:sz w:val="24"/>
          <w:szCs w:val="24"/>
        </w:rPr>
        <w:t>rabajo</w:t>
      </w:r>
    </w:p>
    <w:p w:rsidR="00BC6720"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Para estos índices</w:t>
      </w:r>
      <w:r w:rsidR="0062708F">
        <w:rPr>
          <w:rFonts w:ascii="Times New Roman" w:hAnsi="Times New Roman" w:cs="Times New Roman"/>
          <w:sz w:val="24"/>
          <w:szCs w:val="24"/>
        </w:rPr>
        <w:t>,</w:t>
      </w:r>
      <w:r w:rsidRPr="00F55824">
        <w:rPr>
          <w:rFonts w:ascii="Times New Roman" w:hAnsi="Times New Roman" w:cs="Times New Roman"/>
          <w:sz w:val="24"/>
          <w:szCs w:val="24"/>
        </w:rPr>
        <w:t xml:space="preserve"> mientras mayor sea</w:t>
      </w:r>
      <w:r w:rsidR="0062708F">
        <w:rPr>
          <w:rFonts w:ascii="Times New Roman" w:hAnsi="Times New Roman" w:cs="Times New Roman"/>
          <w:sz w:val="24"/>
          <w:szCs w:val="24"/>
        </w:rPr>
        <w:t>n</w:t>
      </w:r>
      <w:r w:rsidRPr="00F55824">
        <w:rPr>
          <w:rFonts w:ascii="Times New Roman" w:hAnsi="Times New Roman" w:cs="Times New Roman"/>
          <w:sz w:val="24"/>
          <w:szCs w:val="24"/>
        </w:rPr>
        <w:t xml:space="preserve"> mejor</w:t>
      </w:r>
      <w:r w:rsidR="0062708F">
        <w:rPr>
          <w:rFonts w:ascii="Times New Roman" w:hAnsi="Times New Roman" w:cs="Times New Roman"/>
          <w:sz w:val="24"/>
          <w:szCs w:val="24"/>
        </w:rPr>
        <w:t>es</w:t>
      </w:r>
      <w:r w:rsidRPr="00F55824">
        <w:rPr>
          <w:rFonts w:ascii="Times New Roman" w:hAnsi="Times New Roman" w:cs="Times New Roman"/>
          <w:sz w:val="24"/>
          <w:szCs w:val="24"/>
        </w:rPr>
        <w:t xml:space="preserve"> serán las políticas administrativas seguidas, y la situación será </w:t>
      </w:r>
      <w:r w:rsidRPr="00123884">
        <w:rPr>
          <w:rFonts w:ascii="Times New Roman" w:hAnsi="Times New Roman" w:cs="Times New Roman"/>
          <w:sz w:val="24"/>
          <w:szCs w:val="24"/>
        </w:rPr>
        <w:t>más</w:t>
      </w:r>
      <w:r w:rsidRPr="00F55824">
        <w:rPr>
          <w:rFonts w:ascii="Times New Roman" w:hAnsi="Times New Roman" w:cs="Times New Roman"/>
          <w:sz w:val="24"/>
          <w:szCs w:val="24"/>
        </w:rPr>
        <w:t xml:space="preserve"> favorable.</w:t>
      </w:r>
      <w:r w:rsidR="0059059F">
        <w:rPr>
          <w:rFonts w:ascii="Times New Roman" w:hAnsi="Times New Roman" w:cs="Times New Roman"/>
          <w:sz w:val="24"/>
          <w:szCs w:val="24"/>
        </w:rPr>
        <w:t xml:space="preserve"> (Acosta, 2010, pp. 4-7)</w:t>
      </w:r>
    </w:p>
    <w:p w:rsidR="00BC6720" w:rsidRPr="00386E4B" w:rsidRDefault="00BC6720" w:rsidP="00386E4B">
      <w:pPr>
        <w:spacing w:before="240" w:line="360" w:lineRule="auto"/>
        <w:ind w:left="709"/>
        <w:jc w:val="both"/>
        <w:rPr>
          <w:rFonts w:ascii="Times New Roman" w:hAnsi="Times New Roman" w:cs="Times New Roman"/>
          <w:i/>
          <w:sz w:val="24"/>
          <w:szCs w:val="24"/>
        </w:rPr>
      </w:pPr>
      <w:r w:rsidRPr="00386E4B">
        <w:rPr>
          <w:rFonts w:ascii="Times New Roman" w:hAnsi="Times New Roman" w:cs="Times New Roman"/>
          <w:i/>
          <w:sz w:val="24"/>
          <w:szCs w:val="24"/>
        </w:rPr>
        <w:t xml:space="preserve">3.1.7.5.4 Razones del </w:t>
      </w:r>
      <w:r w:rsidR="0062708F">
        <w:rPr>
          <w:rFonts w:ascii="Times New Roman" w:hAnsi="Times New Roman" w:cs="Times New Roman"/>
          <w:i/>
          <w:sz w:val="24"/>
          <w:szCs w:val="24"/>
        </w:rPr>
        <w:t>g</w:t>
      </w:r>
      <w:r w:rsidRPr="00386E4B">
        <w:rPr>
          <w:rFonts w:ascii="Times New Roman" w:hAnsi="Times New Roman" w:cs="Times New Roman"/>
          <w:i/>
          <w:sz w:val="24"/>
          <w:szCs w:val="24"/>
        </w:rPr>
        <w:t xml:space="preserve">rupo de </w:t>
      </w:r>
      <w:r w:rsidR="0062708F">
        <w:rPr>
          <w:rFonts w:ascii="Times New Roman" w:hAnsi="Times New Roman" w:cs="Times New Roman"/>
          <w:i/>
          <w:sz w:val="24"/>
          <w:szCs w:val="24"/>
        </w:rPr>
        <w:t>r</w:t>
      </w:r>
      <w:r w:rsidRPr="00386E4B">
        <w:rPr>
          <w:rFonts w:ascii="Times New Roman" w:hAnsi="Times New Roman" w:cs="Times New Roman"/>
          <w:i/>
          <w:sz w:val="24"/>
          <w:szCs w:val="24"/>
        </w:rPr>
        <w:t>entabilidad.</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Rendimiento sobre el </w:t>
      </w:r>
      <w:r w:rsidR="0062708F">
        <w:rPr>
          <w:rFonts w:ascii="Times New Roman" w:hAnsi="Times New Roman" w:cs="Times New Roman"/>
          <w:b/>
          <w:sz w:val="24"/>
          <w:szCs w:val="24"/>
        </w:rPr>
        <w:t>c</w:t>
      </w:r>
      <w:r w:rsidRPr="00F55824">
        <w:rPr>
          <w:rFonts w:ascii="Times New Roman" w:hAnsi="Times New Roman" w:cs="Times New Roman"/>
          <w:b/>
          <w:sz w:val="24"/>
          <w:szCs w:val="24"/>
        </w:rPr>
        <w:t xml:space="preserve">apital </w:t>
      </w:r>
      <w:r w:rsidR="0062708F">
        <w:rPr>
          <w:rFonts w:ascii="Times New Roman" w:hAnsi="Times New Roman" w:cs="Times New Roman"/>
          <w:b/>
          <w:sz w:val="24"/>
          <w:szCs w:val="24"/>
        </w:rPr>
        <w:t>c</w:t>
      </w:r>
      <w:r w:rsidRPr="00F55824">
        <w:rPr>
          <w:rFonts w:ascii="Times New Roman" w:hAnsi="Times New Roman" w:cs="Times New Roman"/>
          <w:b/>
          <w:sz w:val="24"/>
          <w:szCs w:val="24"/>
        </w:rPr>
        <w:t>ontable.</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Esta razón muestra cu</w:t>
      </w:r>
      <w:r w:rsidR="00986340">
        <w:rPr>
          <w:rFonts w:ascii="Times New Roman" w:hAnsi="Times New Roman" w:cs="Times New Roman"/>
          <w:sz w:val="24"/>
          <w:szCs w:val="24"/>
        </w:rPr>
        <w:t>á</w:t>
      </w:r>
      <w:r w:rsidRPr="00F55824">
        <w:rPr>
          <w:rFonts w:ascii="Times New Roman" w:hAnsi="Times New Roman" w:cs="Times New Roman"/>
          <w:sz w:val="24"/>
          <w:szCs w:val="24"/>
        </w:rPr>
        <w:t>l ha sido la ganancia que ha obtenido la empresa, frente a la inversión que fue requerida para lograrla.</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Los fundamentos de este índice son:</w:t>
      </w:r>
    </w:p>
    <w:p w:rsidR="00BC6720" w:rsidRPr="00F55824" w:rsidRDefault="00BC6720" w:rsidP="00386E4B">
      <w:pPr>
        <w:spacing w:line="360" w:lineRule="auto"/>
        <w:ind w:left="1560" w:hanging="425"/>
        <w:jc w:val="both"/>
        <w:rPr>
          <w:rFonts w:ascii="Times New Roman" w:hAnsi="Times New Roman" w:cs="Times New Roman"/>
          <w:sz w:val="24"/>
          <w:szCs w:val="24"/>
        </w:rPr>
      </w:pPr>
      <w:r w:rsidRPr="00F55824">
        <w:rPr>
          <w:rFonts w:ascii="Times New Roman" w:hAnsi="Times New Roman" w:cs="Times New Roman"/>
          <w:sz w:val="24"/>
          <w:szCs w:val="24"/>
        </w:rPr>
        <w:t>a)</w:t>
      </w:r>
      <w:r w:rsidRPr="00F55824">
        <w:rPr>
          <w:rFonts w:ascii="Times New Roman" w:hAnsi="Times New Roman" w:cs="Times New Roman"/>
          <w:sz w:val="24"/>
          <w:szCs w:val="24"/>
        </w:rPr>
        <w:tab/>
        <w:t>El fin de una empresa es la obtención del máximo rendimiento del capital invertido.</w:t>
      </w:r>
    </w:p>
    <w:p w:rsidR="00BC6720" w:rsidRPr="00F55824" w:rsidRDefault="00BC6720" w:rsidP="00386E4B">
      <w:pPr>
        <w:spacing w:line="360" w:lineRule="auto"/>
        <w:ind w:left="1560" w:hanging="425"/>
        <w:jc w:val="both"/>
        <w:rPr>
          <w:rFonts w:ascii="Times New Roman" w:hAnsi="Times New Roman" w:cs="Times New Roman"/>
          <w:sz w:val="24"/>
          <w:szCs w:val="24"/>
        </w:rPr>
      </w:pPr>
      <w:r w:rsidRPr="00F55824">
        <w:rPr>
          <w:rFonts w:ascii="Times New Roman" w:hAnsi="Times New Roman" w:cs="Times New Roman"/>
          <w:sz w:val="24"/>
          <w:szCs w:val="24"/>
        </w:rPr>
        <w:t>b)</w:t>
      </w:r>
      <w:r w:rsidRPr="00F55824">
        <w:rPr>
          <w:rFonts w:ascii="Times New Roman" w:hAnsi="Times New Roman" w:cs="Times New Roman"/>
          <w:sz w:val="24"/>
          <w:szCs w:val="24"/>
        </w:rPr>
        <w:tab/>
        <w:t>Se debe controlar en lo mejor posible los elementos que ejerzan influencia sobre la meta de la empresa.</w:t>
      </w:r>
    </w:p>
    <w:p w:rsidR="00BC6720" w:rsidRPr="00F55824" w:rsidRDefault="00DA6B99"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both"/>
        <w:rPr>
          <w:rFonts w:ascii="Times New Roman" w:hAnsi="Times New Roman" w:cs="Times New Roman"/>
          <w:i/>
          <w:sz w:val="24"/>
          <w:szCs w:val="24"/>
        </w:rPr>
      </w:pPr>
      <w:r w:rsidRPr="00F55824">
        <w:rPr>
          <w:rFonts w:ascii="Times New Roman" w:hAnsi="Times New Roman" w:cs="Times New Roman"/>
          <w:sz w:val="24"/>
          <w:szCs w:val="24"/>
        </w:rPr>
        <w:tab/>
      </w:r>
      <w:r w:rsidRPr="00F55824">
        <w:rPr>
          <w:rFonts w:ascii="Times New Roman" w:hAnsi="Times New Roman" w:cs="Times New Roman"/>
          <w:i/>
          <w:sz w:val="24"/>
          <w:szCs w:val="24"/>
        </w:rPr>
        <w:t xml:space="preserve">Rendimiento sobre </w:t>
      </w:r>
      <w:r w:rsidR="00986340">
        <w:rPr>
          <w:rFonts w:ascii="Times New Roman" w:hAnsi="Times New Roman" w:cs="Times New Roman"/>
          <w:i/>
          <w:sz w:val="24"/>
          <w:szCs w:val="24"/>
        </w:rPr>
        <w:t>c</w:t>
      </w:r>
      <w:r w:rsidRPr="00F55824">
        <w:rPr>
          <w:rFonts w:ascii="Times New Roman" w:hAnsi="Times New Roman" w:cs="Times New Roman"/>
          <w:i/>
          <w:sz w:val="24"/>
          <w:szCs w:val="24"/>
        </w:rPr>
        <w:t xml:space="preserve">apital </w:t>
      </w:r>
      <w:r w:rsidR="00986340">
        <w:rPr>
          <w:rFonts w:ascii="Times New Roman" w:hAnsi="Times New Roman" w:cs="Times New Roman"/>
          <w:i/>
          <w:sz w:val="24"/>
          <w:szCs w:val="24"/>
        </w:rPr>
        <w:t>c</w:t>
      </w:r>
      <w:r w:rsidRPr="00F55824">
        <w:rPr>
          <w:rFonts w:ascii="Times New Roman" w:hAnsi="Times New Roman" w:cs="Times New Roman"/>
          <w:i/>
          <w:sz w:val="24"/>
          <w:szCs w:val="24"/>
        </w:rPr>
        <w:t xml:space="preserve">ontable = Utilidad </w:t>
      </w:r>
      <w:r w:rsidR="00986340">
        <w:rPr>
          <w:rFonts w:ascii="Times New Roman" w:hAnsi="Times New Roman" w:cs="Times New Roman"/>
          <w:i/>
          <w:sz w:val="24"/>
          <w:szCs w:val="24"/>
        </w:rPr>
        <w:t>n</w:t>
      </w:r>
      <w:r w:rsidRPr="00F55824">
        <w:rPr>
          <w:rFonts w:ascii="Times New Roman" w:hAnsi="Times New Roman" w:cs="Times New Roman"/>
          <w:i/>
          <w:sz w:val="24"/>
          <w:szCs w:val="24"/>
        </w:rPr>
        <w:t xml:space="preserve">eta / Capital </w:t>
      </w:r>
      <w:r w:rsidR="00986340">
        <w:rPr>
          <w:rFonts w:ascii="Times New Roman" w:hAnsi="Times New Roman" w:cs="Times New Roman"/>
          <w:i/>
          <w:sz w:val="24"/>
          <w:szCs w:val="24"/>
        </w:rPr>
        <w:t>c</w:t>
      </w:r>
      <w:r w:rsidRPr="00F55824">
        <w:rPr>
          <w:rFonts w:ascii="Times New Roman" w:hAnsi="Times New Roman" w:cs="Times New Roman"/>
          <w:i/>
          <w:sz w:val="24"/>
          <w:szCs w:val="24"/>
        </w:rPr>
        <w:t>ontable</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Rendimiento sobre </w:t>
      </w:r>
      <w:r w:rsidR="00986340">
        <w:rPr>
          <w:rFonts w:ascii="Times New Roman" w:hAnsi="Times New Roman" w:cs="Times New Roman"/>
          <w:i/>
          <w:sz w:val="24"/>
          <w:szCs w:val="24"/>
        </w:rPr>
        <w:t>c</w:t>
      </w:r>
      <w:r w:rsidRPr="00F55824">
        <w:rPr>
          <w:rFonts w:ascii="Times New Roman" w:hAnsi="Times New Roman" w:cs="Times New Roman"/>
          <w:i/>
          <w:sz w:val="24"/>
          <w:szCs w:val="24"/>
        </w:rPr>
        <w:t xml:space="preserve">apital </w:t>
      </w:r>
      <w:r w:rsidR="00986340">
        <w:rPr>
          <w:rFonts w:ascii="Times New Roman" w:hAnsi="Times New Roman" w:cs="Times New Roman"/>
          <w:i/>
          <w:sz w:val="24"/>
          <w:szCs w:val="24"/>
        </w:rPr>
        <w:t>c</w:t>
      </w:r>
      <w:r w:rsidRPr="00F55824">
        <w:rPr>
          <w:rFonts w:ascii="Times New Roman" w:hAnsi="Times New Roman" w:cs="Times New Roman"/>
          <w:i/>
          <w:sz w:val="24"/>
          <w:szCs w:val="24"/>
        </w:rPr>
        <w:t xml:space="preserve">ontable </w:t>
      </w:r>
      <w:r>
        <w:rPr>
          <w:rFonts w:ascii="Times New Roman" w:hAnsi="Times New Roman" w:cs="Times New Roman"/>
          <w:i/>
          <w:sz w:val="24"/>
          <w:szCs w:val="24"/>
        </w:rPr>
        <w:t xml:space="preserve">+ Pasivo </w:t>
      </w:r>
      <w:r w:rsidR="00986340">
        <w:rPr>
          <w:rFonts w:ascii="Times New Roman" w:hAnsi="Times New Roman" w:cs="Times New Roman"/>
          <w:i/>
          <w:sz w:val="24"/>
          <w:szCs w:val="24"/>
        </w:rPr>
        <w:t>t</w:t>
      </w:r>
      <w:r>
        <w:rPr>
          <w:rFonts w:ascii="Times New Roman" w:hAnsi="Times New Roman" w:cs="Times New Roman"/>
          <w:i/>
          <w:sz w:val="24"/>
          <w:szCs w:val="24"/>
        </w:rPr>
        <w:t xml:space="preserve">otal </w:t>
      </w:r>
      <w:r w:rsidRPr="00F55824">
        <w:rPr>
          <w:rFonts w:ascii="Times New Roman" w:hAnsi="Times New Roman" w:cs="Times New Roman"/>
          <w:i/>
          <w:sz w:val="24"/>
          <w:szCs w:val="24"/>
        </w:rPr>
        <w:t>=</w:t>
      </w:r>
      <w:r>
        <w:rPr>
          <w:rFonts w:ascii="Times New Roman" w:hAnsi="Times New Roman" w:cs="Times New Roman"/>
          <w:i/>
          <w:sz w:val="24"/>
          <w:szCs w:val="24"/>
        </w:rPr>
        <w:t xml:space="preserve"> </w:t>
      </w:r>
      <w:r w:rsidRPr="00F55824">
        <w:rPr>
          <w:rFonts w:ascii="Times New Roman" w:hAnsi="Times New Roman" w:cs="Times New Roman"/>
          <w:i/>
          <w:sz w:val="24"/>
          <w:szCs w:val="24"/>
        </w:rPr>
        <w:t xml:space="preserve">Utilidad </w:t>
      </w:r>
      <w:r w:rsidR="00986340">
        <w:rPr>
          <w:rFonts w:ascii="Times New Roman" w:hAnsi="Times New Roman" w:cs="Times New Roman"/>
          <w:i/>
          <w:sz w:val="24"/>
          <w:szCs w:val="24"/>
        </w:rPr>
        <w:t>n</w:t>
      </w:r>
      <w:r w:rsidRPr="00F55824">
        <w:rPr>
          <w:rFonts w:ascii="Times New Roman" w:hAnsi="Times New Roman" w:cs="Times New Roman"/>
          <w:i/>
          <w:sz w:val="24"/>
          <w:szCs w:val="24"/>
        </w:rPr>
        <w:t>eta</w:t>
      </w:r>
      <w:r>
        <w:rPr>
          <w:rFonts w:ascii="Times New Roman" w:hAnsi="Times New Roman" w:cs="Times New Roman"/>
          <w:i/>
          <w:sz w:val="24"/>
          <w:szCs w:val="24"/>
        </w:rPr>
        <w:t xml:space="preserve"> / </w:t>
      </w:r>
      <w:r w:rsidRPr="00F55824">
        <w:rPr>
          <w:rFonts w:ascii="Times New Roman" w:hAnsi="Times New Roman" w:cs="Times New Roman"/>
          <w:i/>
          <w:sz w:val="24"/>
          <w:szCs w:val="24"/>
        </w:rPr>
        <w:t xml:space="preserve">Capital </w:t>
      </w:r>
      <w:r w:rsidR="00986340">
        <w:rPr>
          <w:rFonts w:ascii="Times New Roman" w:hAnsi="Times New Roman" w:cs="Times New Roman"/>
          <w:i/>
          <w:sz w:val="24"/>
          <w:szCs w:val="24"/>
        </w:rPr>
        <w:t>c</w:t>
      </w:r>
      <w:r w:rsidRPr="00F55824">
        <w:rPr>
          <w:rFonts w:ascii="Times New Roman" w:hAnsi="Times New Roman" w:cs="Times New Roman"/>
          <w:i/>
          <w:sz w:val="24"/>
          <w:szCs w:val="24"/>
        </w:rPr>
        <w:t xml:space="preserve">ontable + Pasivo </w:t>
      </w:r>
      <w:r w:rsidR="00986340">
        <w:rPr>
          <w:rFonts w:ascii="Times New Roman" w:hAnsi="Times New Roman" w:cs="Times New Roman"/>
          <w:i/>
          <w:sz w:val="24"/>
          <w:szCs w:val="24"/>
        </w:rPr>
        <w:t>t</w:t>
      </w:r>
      <w:r w:rsidRPr="00F55824">
        <w:rPr>
          <w:rFonts w:ascii="Times New Roman" w:hAnsi="Times New Roman" w:cs="Times New Roman"/>
          <w:i/>
          <w:sz w:val="24"/>
          <w:szCs w:val="24"/>
        </w:rPr>
        <w:t>otal</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 xml:space="preserve">Mientras mayor sea el rendimiento obtenido, la política administrativa adoptada por la empresa llevará a una situación financiera solvente y estable. Aquí es necesario hacer una comparación de la utilidad contra </w:t>
      </w:r>
      <w:r w:rsidR="00986340">
        <w:rPr>
          <w:rFonts w:ascii="Times New Roman" w:hAnsi="Times New Roman" w:cs="Times New Roman"/>
          <w:sz w:val="24"/>
          <w:szCs w:val="24"/>
        </w:rPr>
        <w:t>las</w:t>
      </w:r>
      <w:r w:rsidR="00986340" w:rsidRPr="00F55824">
        <w:rPr>
          <w:rFonts w:ascii="Times New Roman" w:hAnsi="Times New Roman" w:cs="Times New Roman"/>
          <w:sz w:val="24"/>
          <w:szCs w:val="24"/>
        </w:rPr>
        <w:t xml:space="preserve"> </w:t>
      </w:r>
      <w:r w:rsidRPr="00F55824">
        <w:rPr>
          <w:rFonts w:ascii="Times New Roman" w:hAnsi="Times New Roman" w:cs="Times New Roman"/>
          <w:sz w:val="24"/>
          <w:szCs w:val="24"/>
        </w:rPr>
        <w:t>ventas, para precisar si el resultado es normal.</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Rendimiento sobre </w:t>
      </w:r>
      <w:r w:rsidR="00986340">
        <w:rPr>
          <w:rFonts w:ascii="Times New Roman" w:hAnsi="Times New Roman" w:cs="Times New Roman"/>
          <w:b/>
          <w:sz w:val="24"/>
          <w:szCs w:val="24"/>
        </w:rPr>
        <w:t>a</w:t>
      </w:r>
      <w:r w:rsidRPr="00F55824">
        <w:rPr>
          <w:rFonts w:ascii="Times New Roman" w:hAnsi="Times New Roman" w:cs="Times New Roman"/>
          <w:b/>
          <w:sz w:val="24"/>
          <w:szCs w:val="24"/>
        </w:rPr>
        <w:t xml:space="preserve">ctivos </w:t>
      </w:r>
      <w:r w:rsidR="00986340">
        <w:rPr>
          <w:rFonts w:ascii="Times New Roman" w:hAnsi="Times New Roman" w:cs="Times New Roman"/>
          <w:b/>
          <w:sz w:val="24"/>
          <w:szCs w:val="24"/>
        </w:rPr>
        <w:t>t</w:t>
      </w:r>
      <w:r w:rsidRPr="00F55824">
        <w:rPr>
          <w:rFonts w:ascii="Times New Roman" w:hAnsi="Times New Roman" w:cs="Times New Roman"/>
          <w:b/>
          <w:sz w:val="24"/>
          <w:szCs w:val="24"/>
        </w:rPr>
        <w:t>otales.</w:t>
      </w:r>
    </w:p>
    <w:p w:rsidR="00BC6720"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Esa razón financiera muestra la eficiencia en la aplicación de las políticas administrativas, indic</w:t>
      </w:r>
      <w:r w:rsidR="00986340">
        <w:rPr>
          <w:rFonts w:ascii="Times New Roman" w:hAnsi="Times New Roman" w:cs="Times New Roman"/>
          <w:sz w:val="24"/>
          <w:szCs w:val="24"/>
        </w:rPr>
        <w:t>a</w:t>
      </w:r>
      <w:r w:rsidRPr="00F55824">
        <w:rPr>
          <w:rFonts w:ascii="Times New Roman" w:hAnsi="Times New Roman" w:cs="Times New Roman"/>
          <w:sz w:val="24"/>
          <w:szCs w:val="24"/>
        </w:rPr>
        <w:t>n</w:t>
      </w:r>
      <w:r w:rsidR="00986340">
        <w:rPr>
          <w:rFonts w:ascii="Times New Roman" w:hAnsi="Times New Roman" w:cs="Times New Roman"/>
          <w:sz w:val="24"/>
          <w:szCs w:val="24"/>
        </w:rPr>
        <w:t>d</w:t>
      </w:r>
      <w:r w:rsidR="000B1024">
        <w:rPr>
          <w:rFonts w:ascii="Times New Roman" w:hAnsi="Times New Roman" w:cs="Times New Roman"/>
          <w:sz w:val="24"/>
          <w:szCs w:val="24"/>
        </w:rPr>
        <w:t>o</w:t>
      </w:r>
      <w:r w:rsidRPr="00F55824">
        <w:rPr>
          <w:rFonts w:ascii="Times New Roman" w:hAnsi="Times New Roman" w:cs="Times New Roman"/>
          <w:sz w:val="24"/>
          <w:szCs w:val="24"/>
        </w:rPr>
        <w:t xml:space="preserve"> el rendimiento obtenido de acuerdo </w:t>
      </w:r>
      <w:r w:rsidR="00986340">
        <w:rPr>
          <w:rFonts w:ascii="Times New Roman" w:hAnsi="Times New Roman" w:cs="Times New Roman"/>
          <w:sz w:val="24"/>
          <w:szCs w:val="24"/>
        </w:rPr>
        <w:t>con</w:t>
      </w:r>
      <w:r w:rsidRPr="00F55824">
        <w:rPr>
          <w:rFonts w:ascii="Times New Roman" w:hAnsi="Times New Roman" w:cs="Times New Roman"/>
          <w:sz w:val="24"/>
          <w:szCs w:val="24"/>
        </w:rPr>
        <w:t xml:space="preserve"> </w:t>
      </w:r>
      <w:r w:rsidR="00986340">
        <w:rPr>
          <w:rFonts w:ascii="Times New Roman" w:hAnsi="Times New Roman" w:cs="Times New Roman"/>
          <w:sz w:val="24"/>
          <w:szCs w:val="24"/>
        </w:rPr>
        <w:t>la</w:t>
      </w:r>
      <w:r w:rsidR="00986340" w:rsidRPr="00F55824">
        <w:rPr>
          <w:rFonts w:ascii="Times New Roman" w:hAnsi="Times New Roman" w:cs="Times New Roman"/>
          <w:sz w:val="24"/>
          <w:szCs w:val="24"/>
        </w:rPr>
        <w:t xml:space="preserve"> </w:t>
      </w:r>
      <w:r w:rsidRPr="00F55824">
        <w:rPr>
          <w:rFonts w:ascii="Times New Roman" w:hAnsi="Times New Roman" w:cs="Times New Roman"/>
          <w:sz w:val="24"/>
          <w:szCs w:val="24"/>
        </w:rPr>
        <w:t>inversión.</w:t>
      </w:r>
    </w:p>
    <w:p w:rsidR="004C02A5" w:rsidRPr="00F55824" w:rsidRDefault="004C02A5" w:rsidP="00386E4B">
      <w:pPr>
        <w:spacing w:line="360" w:lineRule="auto"/>
        <w:ind w:left="1134"/>
        <w:jc w:val="both"/>
        <w:rPr>
          <w:rFonts w:ascii="Times New Roman" w:hAnsi="Times New Roman" w:cs="Times New Roman"/>
          <w:sz w:val="24"/>
          <w:szCs w:val="24"/>
        </w:rPr>
      </w:pPr>
    </w:p>
    <w:p w:rsidR="00BC6720" w:rsidRDefault="00DA6B99"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lastRenderedPageBreak/>
        <w:t>FÓRMULA:</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Rendimiento sobre </w:t>
      </w:r>
      <w:r w:rsidR="00986340">
        <w:rPr>
          <w:rFonts w:ascii="Times New Roman" w:hAnsi="Times New Roman" w:cs="Times New Roman"/>
          <w:i/>
          <w:sz w:val="24"/>
          <w:szCs w:val="24"/>
        </w:rPr>
        <w:t>a</w:t>
      </w:r>
      <w:r w:rsidRPr="00F55824">
        <w:rPr>
          <w:rFonts w:ascii="Times New Roman" w:hAnsi="Times New Roman" w:cs="Times New Roman"/>
          <w:i/>
          <w:sz w:val="24"/>
          <w:szCs w:val="24"/>
        </w:rPr>
        <w:t>ct</w:t>
      </w:r>
      <w:r>
        <w:rPr>
          <w:rFonts w:ascii="Times New Roman" w:hAnsi="Times New Roman" w:cs="Times New Roman"/>
          <w:i/>
          <w:sz w:val="24"/>
          <w:szCs w:val="24"/>
        </w:rPr>
        <w:t xml:space="preserve">ivos </w:t>
      </w:r>
      <w:r w:rsidR="00986340">
        <w:rPr>
          <w:rFonts w:ascii="Times New Roman" w:hAnsi="Times New Roman" w:cs="Times New Roman"/>
          <w:i/>
          <w:sz w:val="24"/>
          <w:szCs w:val="24"/>
        </w:rPr>
        <w:t>r</w:t>
      </w:r>
      <w:r>
        <w:rPr>
          <w:rFonts w:ascii="Times New Roman" w:hAnsi="Times New Roman" w:cs="Times New Roman"/>
          <w:i/>
          <w:sz w:val="24"/>
          <w:szCs w:val="24"/>
        </w:rPr>
        <w:t xml:space="preserve">otales </w:t>
      </w:r>
      <w:r w:rsidRPr="00F55824">
        <w:rPr>
          <w:rFonts w:ascii="Times New Roman" w:hAnsi="Times New Roman" w:cs="Times New Roman"/>
          <w:i/>
          <w:sz w:val="24"/>
          <w:szCs w:val="24"/>
        </w:rPr>
        <w:t xml:space="preserve">=  Utilidad </w:t>
      </w:r>
      <w:r w:rsidR="00986340">
        <w:rPr>
          <w:rFonts w:ascii="Times New Roman" w:hAnsi="Times New Roman" w:cs="Times New Roman"/>
          <w:i/>
          <w:sz w:val="24"/>
          <w:szCs w:val="24"/>
        </w:rPr>
        <w:t>n</w:t>
      </w:r>
      <w:r w:rsidRPr="00F55824">
        <w:rPr>
          <w:rFonts w:ascii="Times New Roman" w:hAnsi="Times New Roman" w:cs="Times New Roman"/>
          <w:i/>
          <w:sz w:val="24"/>
          <w:szCs w:val="24"/>
        </w:rPr>
        <w:t xml:space="preserve">eta / Activo </w:t>
      </w:r>
      <w:r w:rsidR="00986340">
        <w:rPr>
          <w:rFonts w:ascii="Times New Roman" w:hAnsi="Times New Roman" w:cs="Times New Roman"/>
          <w:i/>
          <w:sz w:val="24"/>
          <w:szCs w:val="24"/>
        </w:rPr>
        <w:t>t</w:t>
      </w:r>
      <w:r w:rsidRPr="00F55824">
        <w:rPr>
          <w:rFonts w:ascii="Times New Roman" w:hAnsi="Times New Roman" w:cs="Times New Roman"/>
          <w:i/>
          <w:sz w:val="24"/>
          <w:szCs w:val="24"/>
        </w:rPr>
        <w:t>otal</w:t>
      </w:r>
    </w:p>
    <w:p w:rsidR="00BC6720" w:rsidRPr="00F55824"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Mientras mayor sea el porcentaje de rendimiento, dichas políticas administrativas serán buenas.</w:t>
      </w:r>
    </w:p>
    <w:p w:rsidR="00BC6720" w:rsidRPr="00F55824" w:rsidRDefault="00BC6720" w:rsidP="00386E4B">
      <w:pPr>
        <w:pStyle w:val="Prrafodelista"/>
        <w:numPr>
          <w:ilvl w:val="0"/>
          <w:numId w:val="14"/>
        </w:numPr>
        <w:spacing w:line="360" w:lineRule="auto"/>
        <w:ind w:left="1134" w:hanging="425"/>
        <w:jc w:val="both"/>
        <w:rPr>
          <w:rFonts w:ascii="Times New Roman" w:hAnsi="Times New Roman" w:cs="Times New Roman"/>
          <w:b/>
          <w:sz w:val="24"/>
          <w:szCs w:val="24"/>
        </w:rPr>
      </w:pPr>
      <w:r w:rsidRPr="00F55824">
        <w:rPr>
          <w:rFonts w:ascii="Times New Roman" w:hAnsi="Times New Roman" w:cs="Times New Roman"/>
          <w:b/>
          <w:sz w:val="24"/>
          <w:szCs w:val="24"/>
        </w:rPr>
        <w:t xml:space="preserve">Margen de </w:t>
      </w:r>
      <w:r w:rsidR="00986340">
        <w:rPr>
          <w:rFonts w:ascii="Times New Roman" w:hAnsi="Times New Roman" w:cs="Times New Roman"/>
          <w:b/>
          <w:sz w:val="24"/>
          <w:szCs w:val="24"/>
        </w:rPr>
        <w:t>u</w:t>
      </w:r>
      <w:r w:rsidRPr="00F55824">
        <w:rPr>
          <w:rFonts w:ascii="Times New Roman" w:hAnsi="Times New Roman" w:cs="Times New Roman"/>
          <w:b/>
          <w:sz w:val="24"/>
          <w:szCs w:val="24"/>
        </w:rPr>
        <w:t xml:space="preserve">tilidad o de </w:t>
      </w:r>
      <w:r w:rsidR="00986340">
        <w:rPr>
          <w:rFonts w:ascii="Times New Roman" w:hAnsi="Times New Roman" w:cs="Times New Roman"/>
          <w:b/>
          <w:sz w:val="24"/>
          <w:szCs w:val="24"/>
        </w:rPr>
        <w:t>p</w:t>
      </w:r>
      <w:r w:rsidRPr="00F55824">
        <w:rPr>
          <w:rFonts w:ascii="Times New Roman" w:hAnsi="Times New Roman" w:cs="Times New Roman"/>
          <w:b/>
          <w:sz w:val="24"/>
          <w:szCs w:val="24"/>
        </w:rPr>
        <w:t>roductividad.</w:t>
      </w:r>
    </w:p>
    <w:p w:rsidR="00BC6720" w:rsidRPr="00F55824" w:rsidRDefault="00BC6720" w:rsidP="00386E4B">
      <w:pPr>
        <w:spacing w:line="360" w:lineRule="auto"/>
        <w:ind w:left="1134"/>
        <w:jc w:val="both"/>
        <w:rPr>
          <w:rFonts w:ascii="Times New Roman" w:hAnsi="Times New Roman" w:cs="Times New Roman"/>
          <w:sz w:val="24"/>
          <w:szCs w:val="24"/>
        </w:rPr>
      </w:pPr>
      <w:r w:rsidRPr="00123884">
        <w:rPr>
          <w:rFonts w:ascii="Times New Roman" w:hAnsi="Times New Roman" w:cs="Times New Roman"/>
          <w:sz w:val="24"/>
          <w:szCs w:val="24"/>
        </w:rPr>
        <w:t>Este conjunto de razones financieras nos muestra</w:t>
      </w:r>
      <w:r w:rsidRPr="00F55824">
        <w:rPr>
          <w:rFonts w:ascii="Times New Roman" w:hAnsi="Times New Roman" w:cs="Times New Roman"/>
          <w:sz w:val="24"/>
          <w:szCs w:val="24"/>
        </w:rPr>
        <w:t xml:space="preserve"> el rendimiento que por ventas obtiene la empresa en sus operaciones propias, y de la utilidad que le representa a cada uno de los socios de acuerdo al número de a acciones en su poder.</w:t>
      </w:r>
    </w:p>
    <w:p w:rsidR="00BC6720" w:rsidRPr="00F55824" w:rsidRDefault="00DA6B99" w:rsidP="00386E4B">
      <w:pPr>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FÓRMULAS:</w:t>
      </w:r>
    </w:p>
    <w:p w:rsidR="00BC6720" w:rsidRPr="00F55824" w:rsidRDefault="00BC6720" w:rsidP="00386E4B">
      <w:pPr>
        <w:spacing w:line="360" w:lineRule="auto"/>
        <w:ind w:left="1134" w:hanging="425"/>
        <w:jc w:val="both"/>
        <w:rPr>
          <w:rFonts w:ascii="Times New Roman" w:hAnsi="Times New Roman" w:cs="Times New Roman"/>
          <w:i/>
          <w:sz w:val="24"/>
          <w:szCs w:val="24"/>
        </w:rPr>
      </w:pPr>
      <w:r w:rsidRPr="00F55824">
        <w:rPr>
          <w:rFonts w:ascii="Times New Roman" w:hAnsi="Times New Roman" w:cs="Times New Roman"/>
          <w:sz w:val="24"/>
          <w:szCs w:val="24"/>
        </w:rPr>
        <w:tab/>
      </w:r>
      <w:r w:rsidRPr="00F55824">
        <w:rPr>
          <w:rFonts w:ascii="Times New Roman" w:hAnsi="Times New Roman" w:cs="Times New Roman"/>
          <w:i/>
          <w:sz w:val="24"/>
          <w:szCs w:val="24"/>
        </w:rPr>
        <w:t xml:space="preserve">Margen de </w:t>
      </w:r>
      <w:r w:rsidR="00DA6B99">
        <w:rPr>
          <w:rFonts w:ascii="Times New Roman" w:hAnsi="Times New Roman" w:cs="Times New Roman"/>
          <w:i/>
          <w:sz w:val="24"/>
          <w:szCs w:val="24"/>
        </w:rPr>
        <w:t>ut</w:t>
      </w:r>
      <w:r w:rsidRPr="00F55824">
        <w:rPr>
          <w:rFonts w:ascii="Times New Roman" w:hAnsi="Times New Roman" w:cs="Times New Roman"/>
          <w:i/>
          <w:sz w:val="24"/>
          <w:szCs w:val="24"/>
        </w:rPr>
        <w:t xml:space="preserve">ilidad de </w:t>
      </w:r>
      <w:r w:rsidR="00DA6B99">
        <w:rPr>
          <w:rFonts w:ascii="Times New Roman" w:hAnsi="Times New Roman" w:cs="Times New Roman"/>
          <w:i/>
          <w:sz w:val="24"/>
          <w:szCs w:val="24"/>
        </w:rPr>
        <w:t>o</w:t>
      </w:r>
      <w:r w:rsidRPr="00F55824">
        <w:rPr>
          <w:rFonts w:ascii="Times New Roman" w:hAnsi="Times New Roman" w:cs="Times New Roman"/>
          <w:i/>
          <w:sz w:val="24"/>
          <w:szCs w:val="24"/>
        </w:rPr>
        <w:t xml:space="preserve">peración = Utilidad de </w:t>
      </w:r>
      <w:r w:rsidR="00DA6B99">
        <w:rPr>
          <w:rFonts w:ascii="Times New Roman" w:hAnsi="Times New Roman" w:cs="Times New Roman"/>
          <w:i/>
          <w:sz w:val="24"/>
          <w:szCs w:val="24"/>
        </w:rPr>
        <w:t>o</w:t>
      </w:r>
      <w:r w:rsidRPr="00F55824">
        <w:rPr>
          <w:rFonts w:ascii="Times New Roman" w:hAnsi="Times New Roman" w:cs="Times New Roman"/>
          <w:i/>
          <w:sz w:val="24"/>
          <w:szCs w:val="24"/>
        </w:rPr>
        <w:t xml:space="preserve">peración / Ventas </w:t>
      </w:r>
      <w:r w:rsidR="00DA6B99">
        <w:rPr>
          <w:rFonts w:ascii="Times New Roman" w:hAnsi="Times New Roman" w:cs="Times New Roman"/>
          <w:i/>
          <w:sz w:val="24"/>
          <w:szCs w:val="24"/>
        </w:rPr>
        <w:t>n</w:t>
      </w:r>
      <w:r w:rsidRPr="00F55824">
        <w:rPr>
          <w:rFonts w:ascii="Times New Roman" w:hAnsi="Times New Roman" w:cs="Times New Roman"/>
          <w:i/>
          <w:sz w:val="24"/>
          <w:szCs w:val="24"/>
        </w:rPr>
        <w:t>e</w:t>
      </w:r>
      <w:r w:rsidR="00DA6B99">
        <w:rPr>
          <w:rFonts w:ascii="Times New Roman" w:hAnsi="Times New Roman" w:cs="Times New Roman"/>
          <w:i/>
          <w:sz w:val="24"/>
          <w:szCs w:val="24"/>
        </w:rPr>
        <w:t>t</w:t>
      </w:r>
      <w:r w:rsidRPr="00F55824">
        <w:rPr>
          <w:rFonts w:ascii="Times New Roman" w:hAnsi="Times New Roman" w:cs="Times New Roman"/>
          <w:i/>
          <w:sz w:val="24"/>
          <w:szCs w:val="24"/>
        </w:rPr>
        <w:t>as</w:t>
      </w:r>
    </w:p>
    <w:p w:rsidR="00BC6720" w:rsidRPr="00F55824"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Margen de </w:t>
      </w:r>
      <w:r w:rsidR="00DA6B99">
        <w:rPr>
          <w:rFonts w:ascii="Times New Roman" w:hAnsi="Times New Roman" w:cs="Times New Roman"/>
          <w:i/>
          <w:sz w:val="24"/>
          <w:szCs w:val="24"/>
        </w:rPr>
        <w:t>u</w:t>
      </w:r>
      <w:r w:rsidRPr="00F55824">
        <w:rPr>
          <w:rFonts w:ascii="Times New Roman" w:hAnsi="Times New Roman" w:cs="Times New Roman"/>
          <w:i/>
          <w:sz w:val="24"/>
          <w:szCs w:val="24"/>
        </w:rPr>
        <w:t xml:space="preserve">tilidad = Utilidad </w:t>
      </w:r>
      <w:r w:rsidR="00DA6B99">
        <w:rPr>
          <w:rFonts w:ascii="Times New Roman" w:hAnsi="Times New Roman" w:cs="Times New Roman"/>
          <w:i/>
          <w:sz w:val="24"/>
          <w:szCs w:val="24"/>
        </w:rPr>
        <w:t>n</w:t>
      </w:r>
      <w:r w:rsidRPr="00F55824">
        <w:rPr>
          <w:rFonts w:ascii="Times New Roman" w:hAnsi="Times New Roman" w:cs="Times New Roman"/>
          <w:i/>
          <w:sz w:val="24"/>
          <w:szCs w:val="24"/>
        </w:rPr>
        <w:t xml:space="preserve">eta / Ventas </w:t>
      </w:r>
      <w:r w:rsidR="00DA6B99">
        <w:rPr>
          <w:rFonts w:ascii="Times New Roman" w:hAnsi="Times New Roman" w:cs="Times New Roman"/>
          <w:i/>
          <w:sz w:val="24"/>
          <w:szCs w:val="24"/>
        </w:rPr>
        <w:t>n</w:t>
      </w:r>
      <w:r w:rsidRPr="00F55824">
        <w:rPr>
          <w:rFonts w:ascii="Times New Roman" w:hAnsi="Times New Roman" w:cs="Times New Roman"/>
          <w:i/>
          <w:sz w:val="24"/>
          <w:szCs w:val="24"/>
        </w:rPr>
        <w:t>etas</w:t>
      </w:r>
    </w:p>
    <w:p w:rsidR="00BC6720" w:rsidRPr="00071E76" w:rsidRDefault="00BC6720" w:rsidP="00386E4B">
      <w:pPr>
        <w:spacing w:line="360" w:lineRule="auto"/>
        <w:ind w:left="1134" w:hanging="425"/>
        <w:jc w:val="center"/>
        <w:rPr>
          <w:rFonts w:ascii="Times New Roman" w:hAnsi="Times New Roman" w:cs="Times New Roman"/>
          <w:i/>
          <w:sz w:val="24"/>
          <w:szCs w:val="24"/>
        </w:rPr>
      </w:pPr>
      <w:r w:rsidRPr="00F55824">
        <w:rPr>
          <w:rFonts w:ascii="Times New Roman" w:hAnsi="Times New Roman" w:cs="Times New Roman"/>
          <w:i/>
          <w:sz w:val="24"/>
          <w:szCs w:val="24"/>
        </w:rPr>
        <w:t xml:space="preserve">Margen de </w:t>
      </w:r>
      <w:r w:rsidR="00DA6B99">
        <w:rPr>
          <w:rFonts w:ascii="Times New Roman" w:hAnsi="Times New Roman" w:cs="Times New Roman"/>
          <w:i/>
          <w:sz w:val="24"/>
          <w:szCs w:val="24"/>
        </w:rPr>
        <w:t>u</w:t>
      </w:r>
      <w:r w:rsidRPr="00F55824">
        <w:rPr>
          <w:rFonts w:ascii="Times New Roman" w:hAnsi="Times New Roman" w:cs="Times New Roman"/>
          <w:i/>
          <w:sz w:val="24"/>
          <w:szCs w:val="24"/>
        </w:rPr>
        <w:t xml:space="preserve">tilidad de </w:t>
      </w:r>
      <w:r w:rsidR="00DA6B99">
        <w:rPr>
          <w:rFonts w:ascii="Times New Roman" w:hAnsi="Times New Roman" w:cs="Times New Roman"/>
          <w:i/>
          <w:sz w:val="24"/>
          <w:szCs w:val="24"/>
        </w:rPr>
        <w:t>a</w:t>
      </w:r>
      <w:r w:rsidRPr="00F55824">
        <w:rPr>
          <w:rFonts w:ascii="Times New Roman" w:hAnsi="Times New Roman" w:cs="Times New Roman"/>
          <w:i/>
          <w:sz w:val="24"/>
          <w:szCs w:val="24"/>
        </w:rPr>
        <w:t xml:space="preserve">cción = Utilidad </w:t>
      </w:r>
      <w:r w:rsidR="00DA6B99">
        <w:rPr>
          <w:rFonts w:ascii="Times New Roman" w:hAnsi="Times New Roman" w:cs="Times New Roman"/>
          <w:i/>
          <w:sz w:val="24"/>
          <w:szCs w:val="24"/>
        </w:rPr>
        <w:t>n</w:t>
      </w:r>
      <w:r w:rsidRPr="00F55824">
        <w:rPr>
          <w:rFonts w:ascii="Times New Roman" w:hAnsi="Times New Roman" w:cs="Times New Roman"/>
          <w:i/>
          <w:sz w:val="24"/>
          <w:szCs w:val="24"/>
        </w:rPr>
        <w:t>eta</w:t>
      </w:r>
      <w:r>
        <w:rPr>
          <w:rFonts w:ascii="Times New Roman" w:hAnsi="Times New Roman" w:cs="Times New Roman"/>
          <w:i/>
          <w:sz w:val="24"/>
          <w:szCs w:val="24"/>
        </w:rPr>
        <w:t xml:space="preserve"> / </w:t>
      </w:r>
      <w:r w:rsidRPr="00071E76">
        <w:rPr>
          <w:rFonts w:ascii="Times New Roman" w:hAnsi="Times New Roman" w:cs="Times New Roman"/>
          <w:i/>
          <w:sz w:val="24"/>
          <w:szCs w:val="24"/>
        </w:rPr>
        <w:t xml:space="preserve">Número de </w:t>
      </w:r>
      <w:r w:rsidR="00DA6B99">
        <w:rPr>
          <w:rFonts w:ascii="Times New Roman" w:hAnsi="Times New Roman" w:cs="Times New Roman"/>
          <w:i/>
          <w:sz w:val="24"/>
          <w:szCs w:val="24"/>
        </w:rPr>
        <w:t>a</w:t>
      </w:r>
      <w:r w:rsidRPr="00071E76">
        <w:rPr>
          <w:rFonts w:ascii="Times New Roman" w:hAnsi="Times New Roman" w:cs="Times New Roman"/>
          <w:i/>
          <w:sz w:val="24"/>
          <w:szCs w:val="24"/>
        </w:rPr>
        <w:t>cciones</w:t>
      </w:r>
    </w:p>
    <w:p w:rsidR="00BC6720" w:rsidRDefault="00BC6720" w:rsidP="00386E4B">
      <w:pPr>
        <w:spacing w:line="360" w:lineRule="auto"/>
        <w:ind w:left="1134"/>
        <w:jc w:val="both"/>
        <w:rPr>
          <w:rFonts w:ascii="Times New Roman" w:hAnsi="Times New Roman" w:cs="Times New Roman"/>
          <w:sz w:val="24"/>
          <w:szCs w:val="24"/>
        </w:rPr>
      </w:pPr>
      <w:r w:rsidRPr="00F55824">
        <w:rPr>
          <w:rFonts w:ascii="Times New Roman" w:hAnsi="Times New Roman" w:cs="Times New Roman"/>
          <w:sz w:val="24"/>
          <w:szCs w:val="24"/>
        </w:rPr>
        <w:t>Aquí es recomendable que el índice obtenido en cada una de las razones sea mayor, ya que nos indicará que la aplicación de las políticas administrativas adoptadas han sido las correctas y que estas redundarán en una situación financiera estable y solvente.</w:t>
      </w:r>
      <w:r w:rsidR="0059059F">
        <w:rPr>
          <w:rFonts w:ascii="Times New Roman" w:hAnsi="Times New Roman" w:cs="Times New Roman"/>
          <w:sz w:val="24"/>
          <w:szCs w:val="24"/>
        </w:rPr>
        <w:t xml:space="preserve"> (Acosta, 2010</w:t>
      </w:r>
      <w:r w:rsidR="00DA6B99">
        <w:rPr>
          <w:rFonts w:ascii="Times New Roman" w:hAnsi="Times New Roman" w:cs="Times New Roman"/>
          <w:sz w:val="24"/>
          <w:szCs w:val="24"/>
        </w:rPr>
        <w:t>, pp. 7-9)</w:t>
      </w:r>
    </w:p>
    <w:p w:rsidR="00BC6720" w:rsidRDefault="00BC6720" w:rsidP="00386E4B">
      <w:pPr>
        <w:pStyle w:val="Ttulo3"/>
        <w:numPr>
          <w:ilvl w:val="3"/>
          <w:numId w:val="9"/>
        </w:numPr>
        <w:spacing w:after="160" w:line="360" w:lineRule="auto"/>
        <w:ind w:left="1418"/>
        <w:rPr>
          <w:rFonts w:ascii="Times New Roman" w:hAnsi="Times New Roman"/>
          <w:sz w:val="24"/>
          <w:szCs w:val="24"/>
        </w:rPr>
      </w:pPr>
      <w:bookmarkStart w:id="412" w:name="_Toc521232231"/>
      <w:bookmarkStart w:id="413" w:name="_Toc521232411"/>
      <w:bookmarkStart w:id="414" w:name="_Toc521232412"/>
      <w:bookmarkEnd w:id="412"/>
      <w:bookmarkEnd w:id="413"/>
      <w:r w:rsidRPr="00386E4B">
        <w:rPr>
          <w:rFonts w:ascii="Times New Roman" w:hAnsi="Times New Roman"/>
          <w:i/>
          <w:sz w:val="24"/>
          <w:szCs w:val="24"/>
        </w:rPr>
        <w:t>Punto de equilibrio</w:t>
      </w:r>
      <w:r w:rsidR="00DA6B99">
        <w:rPr>
          <w:rFonts w:ascii="Times New Roman" w:hAnsi="Times New Roman"/>
          <w:i/>
          <w:sz w:val="24"/>
          <w:szCs w:val="24"/>
        </w:rPr>
        <w:t>.</w:t>
      </w:r>
      <w:bookmarkEnd w:id="414"/>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punto de equilibrio es el nivel de ventas, en unidades físicas o monetarias, </w:t>
      </w:r>
      <w:r w:rsidR="001924E4">
        <w:rPr>
          <w:rFonts w:ascii="Times New Roman" w:hAnsi="Times New Roman" w:cs="Times New Roman"/>
          <w:sz w:val="24"/>
          <w:szCs w:val="24"/>
        </w:rPr>
        <w:t>d</w:t>
      </w:r>
      <w:r w:rsidR="000B1024">
        <w:rPr>
          <w:rFonts w:ascii="Times New Roman" w:hAnsi="Times New Roman" w:cs="Times New Roman"/>
          <w:sz w:val="24"/>
          <w:szCs w:val="24"/>
        </w:rPr>
        <w:t>on</w:t>
      </w:r>
      <w:r>
        <w:rPr>
          <w:rFonts w:ascii="Times New Roman" w:hAnsi="Times New Roman" w:cs="Times New Roman"/>
          <w:sz w:val="24"/>
          <w:szCs w:val="24"/>
        </w:rPr>
        <w:t xml:space="preserve">de la compañía no tiene pérdidas, ni utilidades, es decir, </w:t>
      </w:r>
      <w:r w:rsidR="001924E4">
        <w:rPr>
          <w:rFonts w:ascii="Times New Roman" w:hAnsi="Times New Roman" w:cs="Times New Roman"/>
          <w:sz w:val="24"/>
          <w:szCs w:val="24"/>
        </w:rPr>
        <w:t>d</w:t>
      </w:r>
      <w:r w:rsidR="000B1024">
        <w:rPr>
          <w:rFonts w:ascii="Times New Roman" w:hAnsi="Times New Roman" w:cs="Times New Roman"/>
          <w:sz w:val="24"/>
          <w:szCs w:val="24"/>
        </w:rPr>
        <w:t>on</w:t>
      </w:r>
      <w:r>
        <w:rPr>
          <w:rFonts w:ascii="Times New Roman" w:hAnsi="Times New Roman" w:cs="Times New Roman"/>
          <w:sz w:val="24"/>
          <w:szCs w:val="24"/>
        </w:rPr>
        <w:t>de se tiene en un equilibrio” (González,</w:t>
      </w:r>
      <w:r w:rsidR="001924E4">
        <w:rPr>
          <w:rFonts w:ascii="Times New Roman" w:hAnsi="Times New Roman" w:cs="Times New Roman"/>
          <w:sz w:val="24"/>
          <w:szCs w:val="24"/>
        </w:rPr>
        <w:t xml:space="preserve"> </w:t>
      </w:r>
      <w:r>
        <w:rPr>
          <w:rFonts w:ascii="Times New Roman" w:hAnsi="Times New Roman" w:cs="Times New Roman"/>
          <w:sz w:val="24"/>
          <w:szCs w:val="24"/>
        </w:rPr>
        <w:t>2009, p.</w:t>
      </w:r>
      <w:r w:rsidR="001924E4">
        <w:rPr>
          <w:rFonts w:ascii="Times New Roman" w:hAnsi="Times New Roman" w:cs="Times New Roman"/>
          <w:sz w:val="24"/>
          <w:szCs w:val="24"/>
        </w:rPr>
        <w:t xml:space="preserve"> </w:t>
      </w:r>
      <w:r>
        <w:rPr>
          <w:rFonts w:ascii="Times New Roman" w:hAnsi="Times New Roman" w:cs="Times New Roman"/>
          <w:sz w:val="24"/>
          <w:szCs w:val="24"/>
        </w:rPr>
        <w:t>42).</w:t>
      </w:r>
      <w:r w:rsidR="001924E4">
        <w:rPr>
          <w:rFonts w:ascii="Times New Roman" w:hAnsi="Times New Roman" w:cs="Times New Roman"/>
          <w:sz w:val="24"/>
          <w:szCs w:val="24"/>
        </w:rPr>
        <w:t xml:space="preserve"> </w:t>
      </w:r>
      <w:r>
        <w:rPr>
          <w:rFonts w:ascii="Times New Roman" w:hAnsi="Times New Roman" w:cs="Times New Roman"/>
          <w:sz w:val="24"/>
          <w:szCs w:val="24"/>
        </w:rPr>
        <w:t>Cuando una organización llega al punto de equilibrio, se recupera la inversión inicial y desde ese momento se contabilizan las ganancias.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w:t>
      </w:r>
      <w:r w:rsidR="001924E4">
        <w:rPr>
          <w:rFonts w:ascii="Times New Roman" w:hAnsi="Times New Roman" w:cs="Times New Roman"/>
          <w:sz w:val="24"/>
          <w:szCs w:val="24"/>
        </w:rPr>
        <w:t xml:space="preserve">la actual </w:t>
      </w:r>
      <w:r>
        <w:rPr>
          <w:rFonts w:ascii="Times New Roman" w:hAnsi="Times New Roman" w:cs="Times New Roman"/>
          <w:sz w:val="24"/>
          <w:szCs w:val="24"/>
        </w:rPr>
        <w:t xml:space="preserve">investigación </w:t>
      </w:r>
      <w:r w:rsidR="001924E4">
        <w:rPr>
          <w:rFonts w:ascii="Times New Roman" w:hAnsi="Times New Roman" w:cs="Times New Roman"/>
          <w:sz w:val="24"/>
          <w:szCs w:val="24"/>
        </w:rPr>
        <w:t xml:space="preserve">se calculará </w:t>
      </w:r>
      <w:r>
        <w:rPr>
          <w:rFonts w:ascii="Times New Roman" w:hAnsi="Times New Roman" w:cs="Times New Roman"/>
          <w:sz w:val="24"/>
          <w:szCs w:val="24"/>
        </w:rPr>
        <w:t>el punto de equilibrio para determinar la cantidad mínima a producir en kilos para cubrir los costos y gastos de la empresa</w:t>
      </w:r>
      <w:r w:rsidR="001924E4">
        <w:rPr>
          <w:rFonts w:ascii="Times New Roman" w:hAnsi="Times New Roman" w:cs="Times New Roman"/>
          <w:sz w:val="24"/>
          <w:szCs w:val="24"/>
        </w:rPr>
        <w:t>. Se utilizará</w:t>
      </w:r>
      <w:r>
        <w:rPr>
          <w:rFonts w:ascii="Times New Roman" w:hAnsi="Times New Roman" w:cs="Times New Roman"/>
          <w:sz w:val="24"/>
          <w:szCs w:val="24"/>
        </w:rPr>
        <w:t xml:space="preserve"> la información de ventas de los periodos 2015 y 2016, en </w:t>
      </w:r>
      <w:r w:rsidR="001924E4">
        <w:rPr>
          <w:rFonts w:ascii="Times New Roman" w:hAnsi="Times New Roman" w:cs="Times New Roman"/>
          <w:sz w:val="24"/>
          <w:szCs w:val="24"/>
        </w:rPr>
        <w:t xml:space="preserve">la </w:t>
      </w:r>
      <w:r>
        <w:rPr>
          <w:rFonts w:ascii="Times New Roman" w:hAnsi="Times New Roman" w:cs="Times New Roman"/>
          <w:sz w:val="24"/>
          <w:szCs w:val="24"/>
        </w:rPr>
        <w:t xml:space="preserve">cual </w:t>
      </w:r>
      <w:r w:rsidR="001924E4">
        <w:rPr>
          <w:rFonts w:ascii="Times New Roman" w:hAnsi="Times New Roman" w:cs="Times New Roman"/>
          <w:sz w:val="24"/>
          <w:szCs w:val="24"/>
        </w:rPr>
        <w:t xml:space="preserve">es posible </w:t>
      </w:r>
      <w:r>
        <w:rPr>
          <w:rFonts w:ascii="Times New Roman" w:hAnsi="Times New Roman" w:cs="Times New Roman"/>
          <w:sz w:val="24"/>
          <w:szCs w:val="24"/>
        </w:rPr>
        <w:t>ver los kilos vendidos, así como el precio de venta promedio de estos kilos, a su vez los costos fijos y variables.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La fórmula para obtener la producción mínima es sencilla</w:t>
      </w:r>
      <w:r w:rsidR="001924E4">
        <w:rPr>
          <w:rFonts w:ascii="Times New Roman" w:hAnsi="Times New Roman" w:cs="Times New Roman"/>
          <w:sz w:val="24"/>
          <w:szCs w:val="24"/>
        </w:rPr>
        <w:t>:</w:t>
      </w:r>
      <w:r>
        <w:rPr>
          <w:rFonts w:ascii="Times New Roman" w:hAnsi="Times New Roman" w:cs="Times New Roman"/>
          <w:sz w:val="24"/>
          <w:szCs w:val="24"/>
        </w:rPr>
        <w:t xml:space="preserve"> se determinan los co</w:t>
      </w:r>
      <w:r w:rsidR="001924E4">
        <w:rPr>
          <w:rFonts w:ascii="Times New Roman" w:hAnsi="Times New Roman" w:cs="Times New Roman"/>
          <w:sz w:val="24"/>
          <w:szCs w:val="24"/>
        </w:rPr>
        <w:t>s</w:t>
      </w:r>
      <w:r>
        <w:rPr>
          <w:rFonts w:ascii="Times New Roman" w:hAnsi="Times New Roman" w:cs="Times New Roman"/>
          <w:sz w:val="24"/>
          <w:szCs w:val="24"/>
        </w:rPr>
        <w:t>tos variables y se dividen entre los kilos vendidos para obtener el costo variable por kilo; a su vez</w:t>
      </w:r>
      <w:r w:rsidR="001924E4">
        <w:rPr>
          <w:rFonts w:ascii="Times New Roman" w:hAnsi="Times New Roman" w:cs="Times New Roman"/>
          <w:sz w:val="24"/>
          <w:szCs w:val="24"/>
        </w:rPr>
        <w:t>, se</w:t>
      </w:r>
      <w:r>
        <w:rPr>
          <w:rFonts w:ascii="Times New Roman" w:hAnsi="Times New Roman" w:cs="Times New Roman"/>
          <w:sz w:val="24"/>
          <w:szCs w:val="24"/>
        </w:rPr>
        <w:t xml:space="preserve"> </w:t>
      </w:r>
      <w:r w:rsidR="001924E4">
        <w:rPr>
          <w:rFonts w:ascii="Times New Roman" w:hAnsi="Times New Roman" w:cs="Times New Roman"/>
          <w:sz w:val="24"/>
          <w:szCs w:val="24"/>
        </w:rPr>
        <w:t xml:space="preserve">determinó </w:t>
      </w:r>
      <w:r>
        <w:rPr>
          <w:rFonts w:ascii="Times New Roman" w:hAnsi="Times New Roman" w:cs="Times New Roman"/>
          <w:sz w:val="24"/>
          <w:szCs w:val="24"/>
        </w:rPr>
        <w:t>el total de costos fijos de la operación</w:t>
      </w:r>
      <w:r w:rsidR="001924E4">
        <w:rPr>
          <w:rFonts w:ascii="Times New Roman" w:hAnsi="Times New Roman" w:cs="Times New Roman"/>
          <w:sz w:val="24"/>
          <w:szCs w:val="24"/>
        </w:rPr>
        <w:t>.</w:t>
      </w:r>
      <w:r>
        <w:rPr>
          <w:rFonts w:ascii="Times New Roman" w:hAnsi="Times New Roman" w:cs="Times New Roman"/>
          <w:sz w:val="24"/>
          <w:szCs w:val="24"/>
        </w:rPr>
        <w:t xml:space="preserve"> </w:t>
      </w:r>
      <w:r w:rsidR="001924E4">
        <w:rPr>
          <w:rFonts w:ascii="Times New Roman" w:hAnsi="Times New Roman" w:cs="Times New Roman"/>
          <w:sz w:val="24"/>
          <w:szCs w:val="24"/>
        </w:rPr>
        <w:t xml:space="preserve">Con </w:t>
      </w:r>
      <w:r>
        <w:rPr>
          <w:rFonts w:ascii="Times New Roman" w:hAnsi="Times New Roman" w:cs="Times New Roman"/>
          <w:sz w:val="24"/>
          <w:szCs w:val="24"/>
        </w:rPr>
        <w:t xml:space="preserve">estos datos </w:t>
      </w:r>
      <w:r w:rsidR="001924E4">
        <w:rPr>
          <w:rFonts w:ascii="Times New Roman" w:hAnsi="Times New Roman" w:cs="Times New Roman"/>
          <w:sz w:val="24"/>
          <w:szCs w:val="24"/>
        </w:rPr>
        <w:t xml:space="preserve">se divide </w:t>
      </w:r>
      <w:r>
        <w:rPr>
          <w:rFonts w:ascii="Times New Roman" w:hAnsi="Times New Roman" w:cs="Times New Roman"/>
          <w:sz w:val="24"/>
          <w:szCs w:val="24"/>
        </w:rPr>
        <w:t xml:space="preserve">el total de costos fijos </w:t>
      </w:r>
      <w:r w:rsidR="001924E4">
        <w:rPr>
          <w:rFonts w:ascii="Times New Roman" w:hAnsi="Times New Roman" w:cs="Times New Roman"/>
          <w:sz w:val="24"/>
          <w:szCs w:val="24"/>
        </w:rPr>
        <w:t xml:space="preserve">entre </w:t>
      </w:r>
      <w:r>
        <w:rPr>
          <w:rFonts w:ascii="Times New Roman" w:hAnsi="Times New Roman" w:cs="Times New Roman"/>
          <w:sz w:val="24"/>
          <w:szCs w:val="24"/>
        </w:rPr>
        <w:t>el resultado de precio promedio menos el costo variable</w:t>
      </w:r>
      <w:r w:rsidR="001924E4">
        <w:rPr>
          <w:rFonts w:ascii="Times New Roman" w:hAnsi="Times New Roman" w:cs="Times New Roman"/>
          <w:sz w:val="24"/>
          <w:szCs w:val="24"/>
        </w:rPr>
        <w:t>,</w:t>
      </w:r>
      <w:r>
        <w:rPr>
          <w:rFonts w:ascii="Times New Roman" w:hAnsi="Times New Roman" w:cs="Times New Roman"/>
          <w:sz w:val="24"/>
          <w:szCs w:val="24"/>
        </w:rPr>
        <w:t xml:space="preserve"> esta fórmula dará la producción mínima para cubrir la totalidad de los costos.</w:t>
      </w:r>
    </w:p>
    <w:p w:rsidR="00BC6720" w:rsidRPr="00386E4B" w:rsidRDefault="00BC6720" w:rsidP="00386E4B">
      <w:pPr>
        <w:pStyle w:val="Prrafodelista"/>
        <w:numPr>
          <w:ilvl w:val="3"/>
          <w:numId w:val="9"/>
        </w:numPr>
        <w:spacing w:before="240" w:line="360" w:lineRule="auto"/>
        <w:ind w:left="1418"/>
        <w:jc w:val="both"/>
        <w:outlineLvl w:val="2"/>
        <w:rPr>
          <w:rFonts w:ascii="Times New Roman" w:hAnsi="Times New Roman" w:cs="Times New Roman"/>
          <w:b/>
          <w:i/>
          <w:sz w:val="24"/>
          <w:szCs w:val="24"/>
        </w:rPr>
      </w:pPr>
      <w:bookmarkStart w:id="415" w:name="_Toc521232413"/>
      <w:r w:rsidRPr="00386E4B">
        <w:rPr>
          <w:rFonts w:ascii="Times New Roman" w:hAnsi="Times New Roman" w:cs="Times New Roman"/>
          <w:b/>
          <w:i/>
          <w:sz w:val="24"/>
          <w:szCs w:val="24"/>
        </w:rPr>
        <w:t>Análisis vertical</w:t>
      </w:r>
      <w:r w:rsidR="001924E4" w:rsidRPr="00386E4B">
        <w:rPr>
          <w:rFonts w:ascii="Times New Roman" w:hAnsi="Times New Roman" w:cs="Times New Roman"/>
          <w:b/>
          <w:i/>
          <w:sz w:val="24"/>
          <w:szCs w:val="24"/>
        </w:rPr>
        <w:t>.</w:t>
      </w:r>
      <w:bookmarkEnd w:id="415"/>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El análisis vertical es de gran importancia a la hora de establecer si una empresa tiene una distribución de sus activos equitativa y de acuerdo a las necesidades financieras y operativas. Por ejemplo, una empresa que tenga unos activos totales de 5.000 y su cartera sea de 800, quiere decir que el 16% de sus activos está representado en cartera, lo cual puede significar que la empresa pueda tener problemas de liquidez, o también puede significar unas equivocadas o deficientes Políticas de cartera.</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Como el objetivo del análisis vertical es determinar que tanto representa cada cuenta del activo dentro del total del activo, se debe dividir la cuenta que se quiere determinar, por el total del activo y luego se procede a multiplicar por 100. Si el total del activo es de 200 y el disponible es de 20, entonces tenemos (20/200) *100 = 10%, es decir que el disponible representa el 10% del total de los activos.</w:t>
      </w:r>
      <w:r w:rsidR="00F80E6F">
        <w:rPr>
          <w:rFonts w:ascii="Times New Roman" w:hAnsi="Times New Roman" w:cs="Times New Roman"/>
          <w:sz w:val="24"/>
          <w:szCs w:val="24"/>
        </w:rPr>
        <w:t xml:space="preserve"> (Gerencie.com, 2018, párr. 2-3)</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Así como se puede analizar el Balance general, se puede también analizar el Estado de resultados, para lo cual se sigue exactamente el mismo procedimiento, y el valor de referencia serán las ventas, puesto que se debe determinar cuánto representa un determinado concepto (Costo de venta, Gastos operacionales, Gastos no operacionales, Impuestos, Utilidad neta, etc.) respecto a la totalidad de las ventas.</w:t>
      </w:r>
      <w:r w:rsidR="00F80E6F">
        <w:rPr>
          <w:rFonts w:ascii="Times New Roman" w:hAnsi="Times New Roman" w:cs="Times New Roman"/>
          <w:sz w:val="24"/>
          <w:szCs w:val="24"/>
        </w:rPr>
        <w:t xml:space="preserve"> (Gerencie.com, 2018, párr. 14) </w:t>
      </w:r>
    </w:p>
    <w:p w:rsidR="00BC6720" w:rsidRPr="00F55824" w:rsidRDefault="00BC6720">
      <w:pPr>
        <w:pStyle w:val="Prrafodelista"/>
        <w:numPr>
          <w:ilvl w:val="3"/>
          <w:numId w:val="9"/>
        </w:numPr>
        <w:spacing w:line="360" w:lineRule="auto"/>
        <w:jc w:val="both"/>
        <w:outlineLvl w:val="2"/>
        <w:rPr>
          <w:rFonts w:ascii="Times New Roman" w:hAnsi="Times New Roman" w:cs="Times New Roman"/>
          <w:b/>
          <w:sz w:val="24"/>
          <w:szCs w:val="24"/>
        </w:rPr>
      </w:pPr>
      <w:bookmarkStart w:id="416" w:name="_Toc521232414"/>
      <w:r w:rsidRPr="00F55824">
        <w:rPr>
          <w:rFonts w:ascii="Times New Roman" w:hAnsi="Times New Roman" w:cs="Times New Roman"/>
          <w:b/>
          <w:sz w:val="24"/>
          <w:szCs w:val="24"/>
        </w:rPr>
        <w:t>Análisis horizontal</w:t>
      </w:r>
      <w:bookmarkEnd w:id="416"/>
    </w:p>
    <w:p w:rsidR="00F80E6F"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En el análisis horizontal, lo que se busca es determinar la </w:t>
      </w:r>
      <w:r w:rsidRPr="00386E4B">
        <w:rPr>
          <w:rStyle w:val="Textoennegrita"/>
          <w:rFonts w:ascii="Times New Roman" w:hAnsi="Times New Roman"/>
          <w:sz w:val="24"/>
          <w:szCs w:val="24"/>
        </w:rPr>
        <w:t>variación absoluta o relativa</w:t>
      </w:r>
      <w:r w:rsidRPr="00386E4B">
        <w:rPr>
          <w:rFonts w:ascii="Times New Roman" w:hAnsi="Times New Roman" w:cs="Times New Roman"/>
          <w:sz w:val="28"/>
          <w:szCs w:val="24"/>
        </w:rPr>
        <w:t xml:space="preserve"> </w:t>
      </w:r>
      <w:r w:rsidRPr="00F55824">
        <w:rPr>
          <w:rFonts w:ascii="Times New Roman" w:hAnsi="Times New Roman" w:cs="Times New Roman"/>
          <w:sz w:val="24"/>
          <w:szCs w:val="24"/>
        </w:rPr>
        <w:t xml:space="preserve">que haya sufrido cada partida de los estados financieros en un periodo respecto a otro. </w:t>
      </w:r>
    </w:p>
    <w:p w:rsidR="00BC6720" w:rsidRPr="00F55824" w:rsidRDefault="00F80E6F" w:rsidP="00B37E46">
      <w:p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lastRenderedPageBreak/>
        <w:t>El análisis horizontal d</w:t>
      </w:r>
      <w:r w:rsidR="00BC6720" w:rsidRPr="00F55824">
        <w:rPr>
          <w:rFonts w:ascii="Times New Roman" w:hAnsi="Times New Roman" w:cs="Times New Roman"/>
          <w:sz w:val="24"/>
          <w:szCs w:val="24"/>
        </w:rPr>
        <w:t>etermina cual fuel el crecimiento o decrecimiento de una cuenta en un periodo determinado. Es el análisis que permite determinar si el comportamiento de la empresa en un periodo fue bueno, regular o malo.</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 xml:space="preserve">Para determinar la variación absoluta (en números) sufrida por cada partida o cuenta de un estado financiero en un periodo 2 respecto a un periodo 1, se procede a determinar la diferencia (restar) al valor 2 – el valor 1. La </w:t>
      </w:r>
      <w:r w:rsidRPr="00532E1B">
        <w:rPr>
          <w:rFonts w:ascii="Times New Roman" w:hAnsi="Times New Roman" w:cs="Times New Roman"/>
          <w:sz w:val="24"/>
          <w:szCs w:val="24"/>
        </w:rPr>
        <w:t>fórmula</w:t>
      </w:r>
      <w:r w:rsidRPr="00F55824">
        <w:rPr>
          <w:rFonts w:ascii="Times New Roman" w:hAnsi="Times New Roman" w:cs="Times New Roman"/>
          <w:sz w:val="24"/>
          <w:szCs w:val="24"/>
        </w:rPr>
        <w:t xml:space="preserve"> sería P2-P1.</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Ejemplo: En el año 1 se tenía un activo de 100 y en el año 2 el activo fue de 150, entonces tenemos 150 – 100 = 50. Es decir que el activo se incrementó o tuvo una variación positiva de 50 en el periodo en cuestión.</w:t>
      </w:r>
    </w:p>
    <w:p w:rsidR="00BC6720" w:rsidRPr="00F55824"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De lo anterior se concluye que para realizar el análisis horizontal se requiere disponer de estados financieros de dos periodos diferentes, es decir, que deben ser comparativos, toda vez lo que busca el análisis horizontal, es precisamente comparar un periodo con otro para observar el comportamiento de los estados financieros en el periodo objeto de análisis.</w:t>
      </w:r>
      <w:r w:rsidR="00B37E46">
        <w:rPr>
          <w:rFonts w:ascii="Times New Roman" w:hAnsi="Times New Roman" w:cs="Times New Roman"/>
          <w:sz w:val="24"/>
          <w:szCs w:val="24"/>
        </w:rPr>
        <w:t xml:space="preserve"> (Gerencie.com, 2018-2, párr. 1-5)</w:t>
      </w:r>
    </w:p>
    <w:p w:rsidR="00BC6720" w:rsidRPr="00532E1B" w:rsidRDefault="00BC6720" w:rsidP="00386E4B">
      <w:pPr>
        <w:spacing w:line="360" w:lineRule="auto"/>
        <w:ind w:left="709"/>
        <w:jc w:val="both"/>
        <w:rPr>
          <w:rFonts w:ascii="Times New Roman" w:hAnsi="Times New Roman" w:cs="Times New Roman"/>
          <w:sz w:val="24"/>
          <w:szCs w:val="24"/>
        </w:rPr>
      </w:pPr>
      <w:r w:rsidRPr="00F55824">
        <w:rPr>
          <w:rFonts w:ascii="Times New Roman" w:hAnsi="Times New Roman" w:cs="Times New Roman"/>
          <w:sz w:val="24"/>
          <w:szCs w:val="24"/>
        </w:rPr>
        <w:t>Los valores obtenidos en el análisis horizontal, pueden ser comparados con las metas de crecimiento y desempeño fijadas por la empresa, para evaluar la eficiencia y eficacia de la administración en la gestión de los recursos, puesto que los resultados económicos de una empresa son el resultado de las decisiones administrativas que se hayan tomado.</w:t>
      </w:r>
      <w:r w:rsidR="00B37E46">
        <w:rPr>
          <w:rFonts w:ascii="Times New Roman" w:hAnsi="Times New Roman" w:cs="Times New Roman"/>
          <w:sz w:val="24"/>
          <w:szCs w:val="24"/>
        </w:rPr>
        <w:t xml:space="preserve"> (Gerencie.com, 2018-2, párr. 10)</w:t>
      </w:r>
    </w:p>
    <w:p w:rsidR="00BC6720" w:rsidRPr="005B686B"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37E46" w:rsidRDefault="00B37E46"/>
    <w:p w:rsidR="00B37E46" w:rsidRDefault="00B37E46"/>
    <w:p w:rsidR="00B37E46" w:rsidRDefault="00B37E46"/>
    <w:p w:rsidR="00B37E46" w:rsidRDefault="00B37E46"/>
    <w:p w:rsidR="00B37E46" w:rsidRDefault="00B37E46"/>
    <w:p w:rsidR="00B37E46" w:rsidRDefault="00B37E46"/>
    <w:p w:rsidR="00B37E46" w:rsidRDefault="00B37E46"/>
    <w:p w:rsidR="00B37E46" w:rsidRDefault="00B37E46"/>
    <w:p w:rsidR="00B37E46" w:rsidRDefault="00B37E46"/>
    <w:p w:rsidR="00B37E46" w:rsidRDefault="00BC6720" w:rsidP="00386E4B">
      <w:pPr>
        <w:pStyle w:val="Ttulo1"/>
        <w:spacing w:after="160"/>
        <w:jc w:val="center"/>
        <w:rPr>
          <w:rFonts w:ascii="Times New Roman" w:hAnsi="Times New Roman" w:cs="Times New Roman"/>
          <w:b/>
          <w:bCs/>
          <w:color w:val="auto"/>
          <w:sz w:val="40"/>
          <w:szCs w:val="24"/>
          <w:lang w:val="es"/>
        </w:rPr>
      </w:pPr>
      <w:bookmarkStart w:id="417" w:name="_Toc521232415"/>
      <w:r w:rsidRPr="00F55824">
        <w:rPr>
          <w:rFonts w:ascii="Times New Roman" w:hAnsi="Times New Roman" w:cs="Times New Roman"/>
          <w:b/>
          <w:bCs/>
          <w:color w:val="auto"/>
          <w:sz w:val="40"/>
          <w:szCs w:val="24"/>
          <w:lang w:val="es"/>
        </w:rPr>
        <w:t>CAPÍTULO 4</w:t>
      </w:r>
      <w:bookmarkEnd w:id="417"/>
    </w:p>
    <w:p w:rsidR="00BC6720" w:rsidRPr="00F55824" w:rsidRDefault="00BC6720" w:rsidP="00386E4B">
      <w:pPr>
        <w:pStyle w:val="Ttulo1"/>
        <w:spacing w:after="160"/>
        <w:jc w:val="center"/>
        <w:rPr>
          <w:rFonts w:ascii="Times New Roman" w:hAnsi="Times New Roman"/>
          <w:b/>
          <w:sz w:val="40"/>
          <w:szCs w:val="24"/>
        </w:rPr>
      </w:pPr>
      <w:bookmarkStart w:id="418" w:name="_Toc521232416"/>
      <w:r w:rsidRPr="00F55824">
        <w:rPr>
          <w:rFonts w:ascii="Times New Roman" w:hAnsi="Times New Roman"/>
          <w:b/>
          <w:color w:val="auto"/>
          <w:sz w:val="40"/>
          <w:szCs w:val="24"/>
        </w:rPr>
        <w:t>ANÁLISIS DE RESULTADOS</w:t>
      </w:r>
      <w:bookmarkEnd w:id="418"/>
    </w:p>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p w:rsidR="00BC6720" w:rsidRDefault="00BC6720" w:rsidP="00386E4B">
      <w:pPr>
        <w:spacing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lastRenderedPageBreak/>
        <w:t>L</w:t>
      </w:r>
      <w:r>
        <w:rPr>
          <w:rFonts w:ascii="Times New Roman" w:hAnsi="Times New Roman" w:cs="Times New Roman"/>
          <w:sz w:val="24"/>
          <w:szCs w:val="24"/>
        </w:rPr>
        <w:t xml:space="preserve">a competencia empresarial </w:t>
      </w:r>
      <w:r w:rsidRPr="00F55824">
        <w:rPr>
          <w:rFonts w:ascii="Times New Roman" w:hAnsi="Times New Roman" w:cs="Times New Roman"/>
          <w:sz w:val="24"/>
          <w:szCs w:val="24"/>
        </w:rPr>
        <w:t>en el mercado nacional día con día va en aumento</w:t>
      </w:r>
      <w:r w:rsidR="00A77363">
        <w:rPr>
          <w:rFonts w:ascii="Times New Roman" w:hAnsi="Times New Roman" w:cs="Times New Roman"/>
          <w:sz w:val="24"/>
          <w:szCs w:val="24"/>
        </w:rPr>
        <w:t>,</w:t>
      </w:r>
      <w:r w:rsidRPr="00F55824">
        <w:rPr>
          <w:rFonts w:ascii="Times New Roman" w:hAnsi="Times New Roman" w:cs="Times New Roman"/>
          <w:sz w:val="24"/>
          <w:szCs w:val="24"/>
        </w:rPr>
        <w:t xml:space="preserve"> como resultado de la creciente llegada de empresas extranjeras, </w:t>
      </w:r>
      <w:r w:rsidR="00A77363">
        <w:rPr>
          <w:rFonts w:ascii="Times New Roman" w:hAnsi="Times New Roman" w:cs="Times New Roman"/>
          <w:sz w:val="24"/>
          <w:szCs w:val="24"/>
        </w:rPr>
        <w:t xml:space="preserve">las cuales </w:t>
      </w:r>
      <w:r w:rsidRPr="00F55824">
        <w:rPr>
          <w:rFonts w:ascii="Times New Roman" w:hAnsi="Times New Roman" w:cs="Times New Roman"/>
          <w:sz w:val="24"/>
          <w:szCs w:val="24"/>
        </w:rPr>
        <w:t xml:space="preserve">vienen a posicionarse en Costa Rica con diferentes ideas y modelos de negocios. Es por esto que las pequeñas y medianas empresas </w:t>
      </w:r>
      <w:r>
        <w:rPr>
          <w:rFonts w:ascii="Times New Roman" w:hAnsi="Times New Roman" w:cs="Times New Roman"/>
          <w:sz w:val="24"/>
          <w:szCs w:val="24"/>
        </w:rPr>
        <w:t>(</w:t>
      </w:r>
      <w:r w:rsidR="00A77363">
        <w:rPr>
          <w:rFonts w:ascii="Times New Roman" w:hAnsi="Times New Roman" w:cs="Times New Roman"/>
          <w:sz w:val="24"/>
          <w:szCs w:val="24"/>
        </w:rPr>
        <w:t>p</w:t>
      </w:r>
      <w:r>
        <w:rPr>
          <w:rFonts w:ascii="Times New Roman" w:hAnsi="Times New Roman" w:cs="Times New Roman"/>
          <w:sz w:val="24"/>
          <w:szCs w:val="24"/>
        </w:rPr>
        <w:t xml:space="preserve">ymes) </w:t>
      </w:r>
      <w:r w:rsidRPr="00F55824">
        <w:rPr>
          <w:rFonts w:ascii="Times New Roman" w:hAnsi="Times New Roman" w:cs="Times New Roman"/>
          <w:sz w:val="24"/>
          <w:szCs w:val="24"/>
        </w:rPr>
        <w:t>se ven amenazadas por la competencia, por lo que deben implementar nuevas estrategias, adaptando nuevas formas de crecimiento</w:t>
      </w:r>
      <w:r>
        <w:rPr>
          <w:rFonts w:ascii="Times New Roman" w:hAnsi="Times New Roman" w:cs="Times New Roman"/>
          <w:sz w:val="24"/>
          <w:szCs w:val="24"/>
        </w:rPr>
        <w:t xml:space="preserve"> o analizando detalladamente la situación de la empresa, tanto en su parte productiva como financiera</w:t>
      </w:r>
      <w:r w:rsidR="00A77363">
        <w:rPr>
          <w:rFonts w:ascii="Times New Roman" w:hAnsi="Times New Roman" w:cs="Times New Roman"/>
          <w:sz w:val="24"/>
          <w:szCs w:val="24"/>
        </w:rPr>
        <w:t>,</w:t>
      </w:r>
      <w:r>
        <w:rPr>
          <w:rFonts w:ascii="Times New Roman" w:hAnsi="Times New Roman" w:cs="Times New Roman"/>
          <w:sz w:val="24"/>
          <w:szCs w:val="24"/>
        </w:rPr>
        <w:t xml:space="preserve"> para tomar decisiones acertadas y oportunas que permitan la estabilidad y el crecimiento de la organización</w:t>
      </w:r>
      <w:r w:rsidRPr="00F55824">
        <w:rPr>
          <w:rFonts w:ascii="Times New Roman" w:hAnsi="Times New Roman" w:cs="Times New Roman"/>
          <w:sz w:val="24"/>
          <w:szCs w:val="24"/>
        </w:rPr>
        <w:t xml:space="preserve">. </w:t>
      </w:r>
    </w:p>
    <w:p w:rsidR="00BC6720" w:rsidRDefault="00BC6720" w:rsidP="00386E4B">
      <w:pPr>
        <w:spacing w:line="360" w:lineRule="auto"/>
        <w:ind w:firstLine="720"/>
        <w:jc w:val="both"/>
        <w:rPr>
          <w:rFonts w:ascii="Times New Roman" w:eastAsia="Times New Roman" w:hAnsi="Times New Roman" w:cs="Times New Roman"/>
          <w:color w:val="000000" w:themeColor="text1"/>
          <w:sz w:val="24"/>
          <w:szCs w:val="24"/>
          <w:lang w:eastAsia="es-CR"/>
        </w:rPr>
      </w:pPr>
      <w:r w:rsidRPr="0086788C">
        <w:rPr>
          <w:rFonts w:ascii="Times New Roman" w:eastAsia="Times New Roman" w:hAnsi="Times New Roman" w:cs="Times New Roman"/>
          <w:color w:val="000000" w:themeColor="text1"/>
          <w:sz w:val="24"/>
          <w:szCs w:val="24"/>
          <w:lang w:eastAsia="es-CR"/>
        </w:rPr>
        <w:t xml:space="preserve">Los </w:t>
      </w:r>
      <w:r w:rsidR="00A77363">
        <w:rPr>
          <w:rFonts w:ascii="Times New Roman" w:eastAsia="Times New Roman" w:hAnsi="Times New Roman" w:cs="Times New Roman"/>
          <w:color w:val="000000" w:themeColor="text1"/>
          <w:sz w:val="24"/>
          <w:szCs w:val="24"/>
          <w:lang w:eastAsia="es-CR"/>
        </w:rPr>
        <w:t>e</w:t>
      </w:r>
      <w:r w:rsidRPr="0086788C">
        <w:rPr>
          <w:rFonts w:ascii="Times New Roman" w:eastAsia="Times New Roman" w:hAnsi="Times New Roman" w:cs="Times New Roman"/>
          <w:color w:val="000000" w:themeColor="text1"/>
          <w:sz w:val="24"/>
          <w:szCs w:val="24"/>
          <w:lang w:eastAsia="es-CR"/>
        </w:rPr>
        <w:t xml:space="preserve">stados </w:t>
      </w:r>
      <w:r w:rsidR="00A77363">
        <w:rPr>
          <w:rFonts w:ascii="Times New Roman" w:eastAsia="Times New Roman" w:hAnsi="Times New Roman" w:cs="Times New Roman"/>
          <w:color w:val="000000" w:themeColor="text1"/>
          <w:sz w:val="24"/>
          <w:szCs w:val="24"/>
          <w:lang w:eastAsia="es-CR"/>
        </w:rPr>
        <w:t>f</w:t>
      </w:r>
      <w:r w:rsidR="00A77363" w:rsidRPr="0086788C">
        <w:rPr>
          <w:rFonts w:ascii="Times New Roman" w:eastAsia="Times New Roman" w:hAnsi="Times New Roman" w:cs="Times New Roman"/>
          <w:color w:val="000000" w:themeColor="text1"/>
          <w:sz w:val="24"/>
          <w:szCs w:val="24"/>
          <w:lang w:eastAsia="es-CR"/>
        </w:rPr>
        <w:t xml:space="preserve">inancieros </w:t>
      </w:r>
      <w:r>
        <w:rPr>
          <w:rFonts w:ascii="Times New Roman" w:eastAsia="Times New Roman" w:hAnsi="Times New Roman" w:cs="Times New Roman"/>
          <w:color w:val="000000" w:themeColor="text1"/>
          <w:sz w:val="24"/>
          <w:szCs w:val="24"/>
          <w:lang w:eastAsia="es-CR"/>
        </w:rPr>
        <w:t xml:space="preserve">de Alimentos </w:t>
      </w:r>
      <w:r w:rsidR="000B1024">
        <w:rPr>
          <w:rFonts w:ascii="Times New Roman" w:eastAsia="Times New Roman" w:hAnsi="Times New Roman" w:cs="Times New Roman"/>
          <w:color w:val="000000" w:themeColor="text1"/>
          <w:sz w:val="24"/>
          <w:szCs w:val="24"/>
          <w:lang w:eastAsia="es-CR"/>
        </w:rPr>
        <w:t>Don</w:t>
      </w:r>
      <w:r>
        <w:rPr>
          <w:rFonts w:ascii="Times New Roman" w:eastAsia="Times New Roman" w:hAnsi="Times New Roman" w:cs="Times New Roman"/>
          <w:color w:val="000000" w:themeColor="text1"/>
          <w:sz w:val="24"/>
          <w:szCs w:val="24"/>
          <w:lang w:eastAsia="es-CR"/>
        </w:rPr>
        <w:t xml:space="preserve"> Mariano</w:t>
      </w:r>
      <w:r w:rsidR="00A77363">
        <w:rPr>
          <w:rFonts w:ascii="Times New Roman" w:eastAsia="Times New Roman" w:hAnsi="Times New Roman" w:cs="Times New Roman"/>
          <w:color w:val="000000" w:themeColor="text1"/>
          <w:sz w:val="24"/>
          <w:szCs w:val="24"/>
          <w:lang w:eastAsia="es-CR"/>
        </w:rPr>
        <w:t>, S.A.</w:t>
      </w:r>
      <w:r>
        <w:rPr>
          <w:rFonts w:ascii="Times New Roman" w:eastAsia="Times New Roman" w:hAnsi="Times New Roman" w:cs="Times New Roman"/>
          <w:color w:val="000000" w:themeColor="text1"/>
          <w:sz w:val="24"/>
          <w:szCs w:val="24"/>
          <w:lang w:eastAsia="es-CR"/>
        </w:rPr>
        <w:t xml:space="preserve"> </w:t>
      </w:r>
      <w:r w:rsidRPr="0086788C">
        <w:rPr>
          <w:rFonts w:ascii="Times New Roman" w:eastAsia="Times New Roman" w:hAnsi="Times New Roman" w:cs="Times New Roman"/>
          <w:color w:val="000000" w:themeColor="text1"/>
          <w:sz w:val="24"/>
          <w:szCs w:val="24"/>
          <w:lang w:eastAsia="es-CR"/>
        </w:rPr>
        <w:t xml:space="preserve">reflejan </w:t>
      </w:r>
      <w:r>
        <w:rPr>
          <w:rFonts w:ascii="Times New Roman" w:eastAsia="Times New Roman" w:hAnsi="Times New Roman" w:cs="Times New Roman"/>
          <w:color w:val="000000" w:themeColor="text1"/>
          <w:sz w:val="24"/>
          <w:szCs w:val="24"/>
          <w:lang w:eastAsia="es-CR"/>
        </w:rPr>
        <w:t>la composición</w:t>
      </w:r>
      <w:r w:rsidRPr="0086788C">
        <w:rPr>
          <w:rFonts w:ascii="Times New Roman" w:eastAsia="Times New Roman" w:hAnsi="Times New Roman" w:cs="Times New Roman"/>
          <w:color w:val="000000" w:themeColor="text1"/>
          <w:sz w:val="24"/>
          <w:szCs w:val="24"/>
          <w:lang w:eastAsia="es-CR"/>
        </w:rPr>
        <w:t xml:space="preserve"> y funcionamiento de las empresas</w:t>
      </w:r>
      <w:r w:rsidR="00A77363">
        <w:rPr>
          <w:rFonts w:ascii="Times New Roman" w:eastAsia="Times New Roman" w:hAnsi="Times New Roman" w:cs="Times New Roman"/>
          <w:color w:val="000000" w:themeColor="text1"/>
          <w:sz w:val="24"/>
          <w:szCs w:val="24"/>
          <w:lang w:eastAsia="es-CR"/>
        </w:rPr>
        <w:t>.</w:t>
      </w:r>
      <w:r w:rsidRPr="0086788C">
        <w:rPr>
          <w:rFonts w:ascii="Times New Roman" w:eastAsia="Times New Roman" w:hAnsi="Times New Roman" w:cs="Times New Roman"/>
          <w:color w:val="000000" w:themeColor="text1"/>
          <w:sz w:val="24"/>
          <w:szCs w:val="24"/>
          <w:lang w:eastAsia="es-CR"/>
        </w:rPr>
        <w:t xml:space="preserve"> </w:t>
      </w:r>
      <w:r w:rsidR="00A77363">
        <w:rPr>
          <w:rFonts w:ascii="Times New Roman" w:eastAsia="Times New Roman" w:hAnsi="Times New Roman" w:cs="Times New Roman"/>
          <w:color w:val="000000" w:themeColor="text1"/>
          <w:sz w:val="24"/>
          <w:szCs w:val="24"/>
          <w:lang w:eastAsia="es-CR"/>
        </w:rPr>
        <w:t>T</w:t>
      </w:r>
      <w:r w:rsidRPr="0086788C">
        <w:rPr>
          <w:rFonts w:ascii="Times New Roman" w:eastAsia="Times New Roman" w:hAnsi="Times New Roman" w:cs="Times New Roman"/>
          <w:color w:val="000000" w:themeColor="text1"/>
          <w:sz w:val="24"/>
          <w:szCs w:val="24"/>
          <w:lang w:eastAsia="es-CR"/>
        </w:rPr>
        <w:t>oda la información que en</w:t>
      </w:r>
      <w:r w:rsidRPr="00B02BA9">
        <w:rPr>
          <w:rFonts w:ascii="Times New Roman" w:eastAsia="Times New Roman" w:hAnsi="Times New Roman" w:cs="Times New Roman"/>
          <w:color w:val="000000" w:themeColor="text1"/>
          <w:sz w:val="24"/>
          <w:szCs w:val="24"/>
          <w:lang w:eastAsia="es-CR"/>
        </w:rPr>
        <w:t xml:space="preserve"> </w:t>
      </w:r>
      <w:r w:rsidRPr="0086788C">
        <w:rPr>
          <w:rFonts w:ascii="Times New Roman" w:eastAsia="Times New Roman" w:hAnsi="Times New Roman" w:cs="Times New Roman"/>
          <w:color w:val="000000" w:themeColor="text1"/>
          <w:sz w:val="24"/>
          <w:szCs w:val="24"/>
          <w:lang w:eastAsia="es-CR"/>
        </w:rPr>
        <w:t xml:space="preserve">ellos se muestra debe servir para apoyar la planeación y dirección del negocio, </w:t>
      </w:r>
      <w:r w:rsidR="00A77363">
        <w:rPr>
          <w:rFonts w:ascii="Times New Roman" w:eastAsia="Times New Roman" w:hAnsi="Times New Roman" w:cs="Times New Roman"/>
          <w:color w:val="000000" w:themeColor="text1"/>
          <w:sz w:val="24"/>
          <w:szCs w:val="24"/>
          <w:lang w:eastAsia="es-CR"/>
        </w:rPr>
        <w:t xml:space="preserve">y </w:t>
      </w:r>
      <w:r w:rsidRPr="0086788C">
        <w:rPr>
          <w:rFonts w:ascii="Times New Roman" w:eastAsia="Times New Roman" w:hAnsi="Times New Roman" w:cs="Times New Roman"/>
          <w:color w:val="000000" w:themeColor="text1"/>
          <w:sz w:val="24"/>
          <w:szCs w:val="24"/>
          <w:lang w:eastAsia="es-CR"/>
        </w:rPr>
        <w:t>la toma de decisiones</w:t>
      </w:r>
      <w:r>
        <w:rPr>
          <w:rFonts w:ascii="Times New Roman" w:eastAsia="Times New Roman" w:hAnsi="Times New Roman" w:cs="Times New Roman"/>
          <w:color w:val="000000" w:themeColor="text1"/>
          <w:sz w:val="24"/>
          <w:szCs w:val="24"/>
          <w:lang w:eastAsia="es-CR"/>
        </w:rPr>
        <w:t xml:space="preserve"> a corto y largo plazo</w:t>
      </w:r>
      <w:r w:rsidRPr="0086788C">
        <w:rPr>
          <w:rFonts w:ascii="Times New Roman" w:eastAsia="Times New Roman" w:hAnsi="Times New Roman" w:cs="Times New Roman"/>
          <w:color w:val="000000" w:themeColor="text1"/>
          <w:sz w:val="24"/>
          <w:szCs w:val="24"/>
          <w:lang w:eastAsia="es-CR"/>
        </w:rPr>
        <w:t xml:space="preserve">, </w:t>
      </w:r>
      <w:r>
        <w:rPr>
          <w:rFonts w:ascii="Times New Roman" w:eastAsia="Times New Roman" w:hAnsi="Times New Roman" w:cs="Times New Roman"/>
          <w:color w:val="000000" w:themeColor="text1"/>
          <w:sz w:val="24"/>
          <w:szCs w:val="24"/>
          <w:lang w:eastAsia="es-CR"/>
        </w:rPr>
        <w:t xml:space="preserve">por lo que es importante que en cuanto al analizar estas partidas financieras se tome el control tanto </w:t>
      </w:r>
      <w:r w:rsidRPr="0086788C">
        <w:rPr>
          <w:rFonts w:ascii="Times New Roman" w:eastAsia="Times New Roman" w:hAnsi="Times New Roman" w:cs="Times New Roman"/>
          <w:color w:val="000000" w:themeColor="text1"/>
          <w:sz w:val="24"/>
          <w:szCs w:val="24"/>
          <w:lang w:eastAsia="es-CR"/>
        </w:rPr>
        <w:t>económico</w:t>
      </w:r>
      <w:r w:rsidR="00A77363">
        <w:rPr>
          <w:rFonts w:ascii="Times New Roman" w:eastAsia="Times New Roman" w:hAnsi="Times New Roman" w:cs="Times New Roman"/>
          <w:color w:val="000000" w:themeColor="text1"/>
          <w:sz w:val="24"/>
          <w:szCs w:val="24"/>
          <w:lang w:eastAsia="es-CR"/>
        </w:rPr>
        <w:t xml:space="preserve"> como</w:t>
      </w:r>
      <w:r w:rsidRPr="0086788C">
        <w:rPr>
          <w:rFonts w:ascii="Times New Roman" w:eastAsia="Times New Roman" w:hAnsi="Times New Roman" w:cs="Times New Roman"/>
          <w:color w:val="000000" w:themeColor="text1"/>
          <w:sz w:val="24"/>
          <w:szCs w:val="24"/>
          <w:lang w:eastAsia="es-CR"/>
        </w:rPr>
        <w:t xml:space="preserve"> </w:t>
      </w:r>
      <w:r>
        <w:rPr>
          <w:rFonts w:ascii="Times New Roman" w:eastAsia="Times New Roman" w:hAnsi="Times New Roman" w:cs="Times New Roman"/>
          <w:color w:val="000000" w:themeColor="text1"/>
          <w:sz w:val="24"/>
          <w:szCs w:val="24"/>
          <w:lang w:eastAsia="es-CR"/>
        </w:rPr>
        <w:t xml:space="preserve">financiero </w:t>
      </w:r>
      <w:r w:rsidRPr="0086788C">
        <w:rPr>
          <w:rFonts w:ascii="Times New Roman" w:eastAsia="Times New Roman" w:hAnsi="Times New Roman" w:cs="Times New Roman"/>
          <w:color w:val="000000" w:themeColor="text1"/>
          <w:sz w:val="24"/>
          <w:szCs w:val="24"/>
          <w:lang w:eastAsia="es-CR"/>
        </w:rPr>
        <w:t>interno</w:t>
      </w:r>
      <w:r>
        <w:rPr>
          <w:rFonts w:ascii="Times New Roman" w:eastAsia="Times New Roman" w:hAnsi="Times New Roman" w:cs="Times New Roman"/>
          <w:color w:val="000000" w:themeColor="text1"/>
          <w:sz w:val="24"/>
          <w:szCs w:val="24"/>
          <w:lang w:eastAsia="es-CR"/>
        </w:rPr>
        <w:t>. Esto debe</w:t>
      </w:r>
      <w:r w:rsidRPr="0086788C">
        <w:rPr>
          <w:rFonts w:ascii="Times New Roman" w:eastAsia="Times New Roman" w:hAnsi="Times New Roman" w:cs="Times New Roman"/>
          <w:color w:val="000000" w:themeColor="text1"/>
          <w:sz w:val="24"/>
          <w:szCs w:val="24"/>
          <w:lang w:eastAsia="es-CR"/>
        </w:rPr>
        <w:t xml:space="preserve"> ser útil para tomar decisiones de inversión y de</w:t>
      </w:r>
      <w:r w:rsidRPr="00B02BA9">
        <w:rPr>
          <w:rFonts w:ascii="Times New Roman" w:eastAsia="Times New Roman" w:hAnsi="Times New Roman" w:cs="Times New Roman"/>
          <w:color w:val="000000" w:themeColor="text1"/>
          <w:sz w:val="24"/>
          <w:szCs w:val="24"/>
          <w:lang w:eastAsia="es-CR"/>
        </w:rPr>
        <w:t xml:space="preserve"> </w:t>
      </w:r>
      <w:r w:rsidRPr="0086788C">
        <w:rPr>
          <w:rFonts w:ascii="Times New Roman" w:eastAsia="Times New Roman" w:hAnsi="Times New Roman" w:cs="Times New Roman"/>
          <w:color w:val="000000" w:themeColor="text1"/>
          <w:sz w:val="24"/>
          <w:szCs w:val="24"/>
          <w:lang w:eastAsia="es-CR"/>
        </w:rPr>
        <w:t xml:space="preserve">crédito, </w:t>
      </w:r>
      <w:r w:rsidR="00A77363">
        <w:rPr>
          <w:rFonts w:ascii="Times New Roman" w:eastAsia="Times New Roman" w:hAnsi="Times New Roman" w:cs="Times New Roman"/>
          <w:color w:val="000000" w:themeColor="text1"/>
          <w:sz w:val="24"/>
          <w:szCs w:val="24"/>
          <w:lang w:eastAsia="es-CR"/>
        </w:rPr>
        <w:t xml:space="preserve">y </w:t>
      </w:r>
      <w:r w:rsidRPr="0086788C">
        <w:rPr>
          <w:rFonts w:ascii="Times New Roman" w:eastAsia="Times New Roman" w:hAnsi="Times New Roman" w:cs="Times New Roman"/>
          <w:color w:val="000000" w:themeColor="text1"/>
          <w:sz w:val="24"/>
          <w:szCs w:val="24"/>
          <w:lang w:eastAsia="es-CR"/>
        </w:rPr>
        <w:t xml:space="preserve">medir la solvencia y </w:t>
      </w:r>
      <w:r w:rsidR="00A77363">
        <w:rPr>
          <w:rFonts w:ascii="Times New Roman" w:eastAsia="Times New Roman" w:hAnsi="Times New Roman" w:cs="Times New Roman"/>
          <w:color w:val="000000" w:themeColor="text1"/>
          <w:sz w:val="24"/>
          <w:szCs w:val="24"/>
          <w:lang w:eastAsia="es-CR"/>
        </w:rPr>
        <w:t xml:space="preserve">la </w:t>
      </w:r>
      <w:r w:rsidRPr="0086788C">
        <w:rPr>
          <w:rFonts w:ascii="Times New Roman" w:eastAsia="Times New Roman" w:hAnsi="Times New Roman" w:cs="Times New Roman"/>
          <w:color w:val="000000" w:themeColor="text1"/>
          <w:sz w:val="24"/>
          <w:szCs w:val="24"/>
          <w:lang w:eastAsia="es-CR"/>
        </w:rPr>
        <w:t>liquidez de la</w:t>
      </w:r>
      <w:r w:rsidRPr="00B02BA9">
        <w:rPr>
          <w:rFonts w:ascii="Times New Roman" w:eastAsia="Times New Roman" w:hAnsi="Times New Roman" w:cs="Times New Roman"/>
          <w:color w:val="000000" w:themeColor="text1"/>
          <w:sz w:val="24"/>
          <w:szCs w:val="24"/>
          <w:lang w:eastAsia="es-CR"/>
        </w:rPr>
        <w:t xml:space="preserve"> </w:t>
      </w:r>
      <w:r>
        <w:rPr>
          <w:rFonts w:ascii="Times New Roman" w:eastAsia="Times New Roman" w:hAnsi="Times New Roman" w:cs="Times New Roman"/>
          <w:color w:val="000000" w:themeColor="text1"/>
          <w:sz w:val="24"/>
          <w:szCs w:val="24"/>
          <w:lang w:eastAsia="es-CR"/>
        </w:rPr>
        <w:t>empresa.</w:t>
      </w:r>
      <w:r w:rsidRPr="0086788C">
        <w:rPr>
          <w:rFonts w:ascii="Times New Roman" w:eastAsia="Times New Roman" w:hAnsi="Times New Roman" w:cs="Times New Roman"/>
          <w:color w:val="000000" w:themeColor="text1"/>
          <w:sz w:val="24"/>
          <w:szCs w:val="24"/>
          <w:lang w:eastAsia="es-CR"/>
        </w:rPr>
        <w:t xml:space="preserve"> </w:t>
      </w:r>
    </w:p>
    <w:p w:rsidR="00BC6720" w:rsidRPr="0086788C" w:rsidRDefault="00BC6720" w:rsidP="00386E4B">
      <w:pPr>
        <w:spacing w:line="360" w:lineRule="auto"/>
        <w:ind w:firstLine="72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Es importante aclarar que los estados financieros suministrados por la empresa no son estados financieros certificados o avalados por un CPA (</w:t>
      </w:r>
      <w:r w:rsidR="00A77363">
        <w:rPr>
          <w:rFonts w:ascii="Times New Roman" w:eastAsia="Times New Roman" w:hAnsi="Times New Roman" w:cs="Times New Roman"/>
          <w:color w:val="000000" w:themeColor="text1"/>
          <w:sz w:val="24"/>
          <w:szCs w:val="24"/>
          <w:lang w:eastAsia="es-CR"/>
        </w:rPr>
        <w:t>c</w:t>
      </w:r>
      <w:r>
        <w:rPr>
          <w:rFonts w:ascii="Times New Roman" w:eastAsia="Times New Roman" w:hAnsi="Times New Roman" w:cs="Times New Roman"/>
          <w:color w:val="000000" w:themeColor="text1"/>
          <w:sz w:val="24"/>
          <w:szCs w:val="24"/>
          <w:lang w:eastAsia="es-CR"/>
        </w:rPr>
        <w:t xml:space="preserve">ontador </w:t>
      </w:r>
      <w:r w:rsidR="00A77363">
        <w:rPr>
          <w:rFonts w:ascii="Times New Roman" w:eastAsia="Times New Roman" w:hAnsi="Times New Roman" w:cs="Times New Roman"/>
          <w:color w:val="000000" w:themeColor="text1"/>
          <w:sz w:val="24"/>
          <w:szCs w:val="24"/>
          <w:lang w:eastAsia="es-CR"/>
        </w:rPr>
        <w:t>p</w:t>
      </w:r>
      <w:r>
        <w:rPr>
          <w:rFonts w:ascii="Times New Roman" w:eastAsia="Times New Roman" w:hAnsi="Times New Roman" w:cs="Times New Roman"/>
          <w:color w:val="000000" w:themeColor="text1"/>
          <w:sz w:val="24"/>
          <w:szCs w:val="24"/>
          <w:lang w:eastAsia="es-CR"/>
        </w:rPr>
        <w:t xml:space="preserve">úblico </w:t>
      </w:r>
      <w:r w:rsidR="00A77363">
        <w:rPr>
          <w:rFonts w:ascii="Times New Roman" w:eastAsia="Times New Roman" w:hAnsi="Times New Roman" w:cs="Times New Roman"/>
          <w:color w:val="000000" w:themeColor="text1"/>
          <w:sz w:val="24"/>
          <w:szCs w:val="24"/>
          <w:lang w:eastAsia="es-CR"/>
        </w:rPr>
        <w:t>a</w:t>
      </w:r>
      <w:r>
        <w:rPr>
          <w:rFonts w:ascii="Times New Roman" w:eastAsia="Times New Roman" w:hAnsi="Times New Roman" w:cs="Times New Roman"/>
          <w:color w:val="000000" w:themeColor="text1"/>
          <w:sz w:val="24"/>
          <w:szCs w:val="24"/>
          <w:lang w:eastAsia="es-CR"/>
        </w:rPr>
        <w:t>utorizado)</w:t>
      </w:r>
      <w:r w:rsidR="00A77363">
        <w:rPr>
          <w:rFonts w:ascii="Times New Roman" w:eastAsia="Times New Roman" w:hAnsi="Times New Roman" w:cs="Times New Roman"/>
          <w:color w:val="000000" w:themeColor="text1"/>
          <w:sz w:val="24"/>
          <w:szCs w:val="24"/>
          <w:lang w:eastAsia="es-CR"/>
        </w:rPr>
        <w:t>,</w:t>
      </w:r>
      <w:r>
        <w:rPr>
          <w:rFonts w:ascii="Times New Roman" w:eastAsia="Times New Roman" w:hAnsi="Times New Roman" w:cs="Times New Roman"/>
          <w:color w:val="000000" w:themeColor="text1"/>
          <w:sz w:val="24"/>
          <w:szCs w:val="24"/>
          <w:lang w:eastAsia="es-CR"/>
        </w:rPr>
        <w:t xml:space="preserve"> por lo cual no </w:t>
      </w:r>
      <w:r w:rsidR="00A77363">
        <w:rPr>
          <w:rFonts w:ascii="Times New Roman" w:eastAsia="Times New Roman" w:hAnsi="Times New Roman" w:cs="Times New Roman"/>
          <w:color w:val="000000" w:themeColor="text1"/>
          <w:sz w:val="24"/>
          <w:szCs w:val="24"/>
          <w:lang w:eastAsia="es-CR"/>
        </w:rPr>
        <w:t xml:space="preserve">es posible </w:t>
      </w:r>
      <w:r>
        <w:rPr>
          <w:rFonts w:ascii="Times New Roman" w:eastAsia="Times New Roman" w:hAnsi="Times New Roman" w:cs="Times New Roman"/>
          <w:color w:val="000000" w:themeColor="text1"/>
          <w:sz w:val="24"/>
          <w:szCs w:val="24"/>
          <w:lang w:eastAsia="es-CR"/>
        </w:rPr>
        <w:t>dar certeza que la información o los resultados sea</w:t>
      </w:r>
      <w:r w:rsidR="00A77363">
        <w:rPr>
          <w:rFonts w:ascii="Times New Roman" w:eastAsia="Times New Roman" w:hAnsi="Times New Roman" w:cs="Times New Roman"/>
          <w:color w:val="000000" w:themeColor="text1"/>
          <w:sz w:val="24"/>
          <w:szCs w:val="24"/>
          <w:lang w:eastAsia="es-CR"/>
        </w:rPr>
        <w:t>n</w:t>
      </w:r>
      <w:r>
        <w:rPr>
          <w:rFonts w:ascii="Times New Roman" w:eastAsia="Times New Roman" w:hAnsi="Times New Roman" w:cs="Times New Roman"/>
          <w:color w:val="000000" w:themeColor="text1"/>
          <w:sz w:val="24"/>
          <w:szCs w:val="24"/>
          <w:lang w:eastAsia="es-CR"/>
        </w:rPr>
        <w:t xml:space="preserve"> real</w:t>
      </w:r>
      <w:r w:rsidR="00A77363">
        <w:rPr>
          <w:rFonts w:ascii="Times New Roman" w:eastAsia="Times New Roman" w:hAnsi="Times New Roman" w:cs="Times New Roman"/>
          <w:color w:val="000000" w:themeColor="text1"/>
          <w:sz w:val="24"/>
          <w:szCs w:val="24"/>
          <w:lang w:eastAsia="es-CR"/>
        </w:rPr>
        <w:t>es</w:t>
      </w:r>
      <w:r>
        <w:rPr>
          <w:rFonts w:ascii="Times New Roman" w:eastAsia="Times New Roman" w:hAnsi="Times New Roman" w:cs="Times New Roman"/>
          <w:color w:val="000000" w:themeColor="text1"/>
          <w:sz w:val="24"/>
          <w:szCs w:val="24"/>
          <w:lang w:eastAsia="es-CR"/>
        </w:rPr>
        <w:t>, o a su vez que sean estados financieros elaborados plenamente para declaraciones tributarias.</w:t>
      </w:r>
    </w:p>
    <w:p w:rsidR="00BC6720" w:rsidRDefault="00BC6720" w:rsidP="00386E4B">
      <w:pPr>
        <w:pStyle w:val="Ttulo1"/>
        <w:spacing w:after="160" w:line="360" w:lineRule="auto"/>
        <w:rPr>
          <w:rFonts w:ascii="Times New Roman" w:hAnsi="Times New Roman" w:cs="Times New Roman"/>
          <w:b/>
          <w:sz w:val="24"/>
          <w:szCs w:val="24"/>
        </w:rPr>
      </w:pPr>
      <w:bookmarkStart w:id="419" w:name="_Toc521232417"/>
      <w:r w:rsidRPr="00F55824">
        <w:rPr>
          <w:rFonts w:ascii="Times New Roman" w:hAnsi="Times New Roman" w:cs="Times New Roman"/>
          <w:b/>
          <w:color w:val="auto"/>
          <w:sz w:val="24"/>
          <w:szCs w:val="24"/>
        </w:rPr>
        <w:t xml:space="preserve">4.1 Análisis </w:t>
      </w:r>
      <w:r w:rsidR="00A77363">
        <w:rPr>
          <w:rFonts w:ascii="Times New Roman" w:hAnsi="Times New Roman" w:cs="Times New Roman"/>
          <w:b/>
          <w:color w:val="auto"/>
          <w:sz w:val="24"/>
          <w:szCs w:val="24"/>
        </w:rPr>
        <w:t>del b</w:t>
      </w:r>
      <w:r w:rsidRPr="00F55824">
        <w:rPr>
          <w:rFonts w:ascii="Times New Roman" w:hAnsi="Times New Roman" w:cs="Times New Roman"/>
          <w:b/>
          <w:color w:val="auto"/>
          <w:sz w:val="24"/>
          <w:szCs w:val="24"/>
        </w:rPr>
        <w:t xml:space="preserve">alance </w:t>
      </w:r>
      <w:r w:rsidR="00A77363">
        <w:rPr>
          <w:rFonts w:ascii="Times New Roman" w:hAnsi="Times New Roman" w:cs="Times New Roman"/>
          <w:b/>
          <w:color w:val="auto"/>
          <w:sz w:val="24"/>
          <w:szCs w:val="24"/>
        </w:rPr>
        <w:t>g</w:t>
      </w:r>
      <w:r w:rsidRPr="00F55824">
        <w:rPr>
          <w:rFonts w:ascii="Times New Roman" w:hAnsi="Times New Roman" w:cs="Times New Roman"/>
          <w:b/>
          <w:color w:val="auto"/>
          <w:sz w:val="24"/>
          <w:szCs w:val="24"/>
        </w:rPr>
        <w:t xml:space="preserve">eneral </w:t>
      </w:r>
      <w:r w:rsidR="00A77363">
        <w:rPr>
          <w:rFonts w:ascii="Times New Roman" w:hAnsi="Times New Roman" w:cs="Times New Roman"/>
          <w:b/>
          <w:color w:val="auto"/>
          <w:sz w:val="24"/>
          <w:szCs w:val="24"/>
        </w:rPr>
        <w:t xml:space="preserve">en los </w:t>
      </w:r>
      <w:r w:rsidRPr="00F55824">
        <w:rPr>
          <w:rFonts w:ascii="Times New Roman" w:hAnsi="Times New Roman" w:cs="Times New Roman"/>
          <w:b/>
          <w:color w:val="auto"/>
          <w:sz w:val="24"/>
          <w:szCs w:val="24"/>
        </w:rPr>
        <w:t>periodos 2015</w:t>
      </w:r>
      <w:r>
        <w:rPr>
          <w:rFonts w:ascii="Times New Roman" w:hAnsi="Times New Roman" w:cs="Times New Roman"/>
          <w:b/>
          <w:color w:val="auto"/>
          <w:sz w:val="24"/>
          <w:szCs w:val="24"/>
        </w:rPr>
        <w:t>,</w:t>
      </w:r>
      <w:r w:rsidRPr="00F55824">
        <w:rPr>
          <w:rFonts w:ascii="Times New Roman" w:hAnsi="Times New Roman" w:cs="Times New Roman"/>
          <w:b/>
          <w:color w:val="auto"/>
          <w:sz w:val="24"/>
          <w:szCs w:val="24"/>
        </w:rPr>
        <w:t xml:space="preserve"> 2016</w:t>
      </w:r>
      <w:r>
        <w:rPr>
          <w:rFonts w:ascii="Times New Roman" w:hAnsi="Times New Roman" w:cs="Times New Roman"/>
          <w:b/>
          <w:color w:val="auto"/>
          <w:sz w:val="24"/>
          <w:szCs w:val="24"/>
        </w:rPr>
        <w:t xml:space="preserve"> y 2017</w:t>
      </w:r>
      <w:bookmarkEnd w:id="419"/>
    </w:p>
    <w:p w:rsidR="00BC6720" w:rsidRDefault="002B56C8" w:rsidP="00386E4B">
      <w:pPr>
        <w:spacing w:before="240" w:line="360" w:lineRule="auto"/>
        <w:jc w:val="both"/>
        <w:rPr>
          <w:rFonts w:ascii="Times New Roman" w:hAnsi="Times New Roman" w:cs="Times New Roman"/>
          <w:sz w:val="24"/>
          <w:szCs w:val="24"/>
        </w:rPr>
      </w:pPr>
      <w:r>
        <w:tab/>
      </w:r>
      <w:r w:rsidR="00BC6720">
        <w:rPr>
          <w:rFonts w:ascii="Times New Roman" w:hAnsi="Times New Roman" w:cs="Times New Roman"/>
          <w:sz w:val="24"/>
          <w:szCs w:val="24"/>
        </w:rPr>
        <w:t xml:space="preserve">En este análisis se comparan los dos últimos periodos contables de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w:t>
      </w:r>
      <w:r>
        <w:rPr>
          <w:rFonts w:ascii="Times New Roman" w:hAnsi="Times New Roman" w:cs="Times New Roman"/>
          <w:sz w:val="24"/>
          <w:szCs w:val="24"/>
        </w:rPr>
        <w:t>.</w:t>
      </w:r>
      <w:r w:rsidR="00BC6720">
        <w:rPr>
          <w:rFonts w:ascii="Times New Roman" w:hAnsi="Times New Roman" w:cs="Times New Roman"/>
          <w:sz w:val="24"/>
          <w:szCs w:val="24"/>
        </w:rPr>
        <w:t>A</w:t>
      </w:r>
      <w:r>
        <w:rPr>
          <w:rFonts w:ascii="Times New Roman" w:hAnsi="Times New Roman" w:cs="Times New Roman"/>
          <w:sz w:val="24"/>
          <w:szCs w:val="24"/>
        </w:rPr>
        <w:t>.,</w:t>
      </w:r>
      <w:r w:rsidR="00BC6720">
        <w:rPr>
          <w:rFonts w:ascii="Times New Roman" w:hAnsi="Times New Roman" w:cs="Times New Roman"/>
          <w:sz w:val="24"/>
          <w:szCs w:val="24"/>
        </w:rPr>
        <w:t xml:space="preserve"> mostrando las variaciones de un periodo a otro que </w:t>
      </w:r>
      <w:r w:rsidR="00692196">
        <w:rPr>
          <w:rFonts w:ascii="Times New Roman" w:hAnsi="Times New Roman" w:cs="Times New Roman"/>
          <w:sz w:val="24"/>
          <w:szCs w:val="24"/>
        </w:rPr>
        <w:t>permiten dilucidar</w:t>
      </w:r>
      <w:r w:rsidR="00BC6720">
        <w:rPr>
          <w:rFonts w:ascii="Times New Roman" w:hAnsi="Times New Roman" w:cs="Times New Roman"/>
          <w:sz w:val="24"/>
          <w:szCs w:val="24"/>
        </w:rPr>
        <w:t xml:space="preserve"> la situación financiera real de la empresa</w:t>
      </w:r>
      <w:r w:rsidR="00692196">
        <w:rPr>
          <w:rFonts w:ascii="Times New Roman" w:hAnsi="Times New Roman" w:cs="Times New Roman"/>
          <w:sz w:val="24"/>
          <w:szCs w:val="24"/>
        </w:rPr>
        <w:t>,</w:t>
      </w:r>
      <w:r w:rsidR="00BC6720">
        <w:rPr>
          <w:rFonts w:ascii="Times New Roman" w:hAnsi="Times New Roman" w:cs="Times New Roman"/>
          <w:sz w:val="24"/>
          <w:szCs w:val="24"/>
        </w:rPr>
        <w:t xml:space="preserve"> recordando que el </w:t>
      </w:r>
      <w:r w:rsidR="00692196">
        <w:rPr>
          <w:rFonts w:ascii="Times New Roman" w:hAnsi="Times New Roman" w:cs="Times New Roman"/>
          <w:sz w:val="24"/>
          <w:szCs w:val="24"/>
        </w:rPr>
        <w:t>b</w:t>
      </w:r>
      <w:r w:rsidR="00BC6720">
        <w:rPr>
          <w:rFonts w:ascii="Times New Roman" w:hAnsi="Times New Roman" w:cs="Times New Roman"/>
          <w:sz w:val="24"/>
          <w:szCs w:val="24"/>
        </w:rPr>
        <w:t xml:space="preserve">alance </w:t>
      </w:r>
      <w:r w:rsidR="00692196">
        <w:rPr>
          <w:rFonts w:ascii="Times New Roman" w:hAnsi="Times New Roman" w:cs="Times New Roman"/>
          <w:sz w:val="24"/>
          <w:szCs w:val="24"/>
        </w:rPr>
        <w:t>g</w:t>
      </w:r>
      <w:r w:rsidR="00BC6720">
        <w:rPr>
          <w:rFonts w:ascii="Times New Roman" w:hAnsi="Times New Roman" w:cs="Times New Roman"/>
          <w:sz w:val="24"/>
          <w:szCs w:val="24"/>
        </w:rPr>
        <w:t>eneral está compuesto por activos, pasivos y capital</w:t>
      </w:r>
      <w:r w:rsidR="00692196">
        <w:rPr>
          <w:rFonts w:ascii="Times New Roman" w:hAnsi="Times New Roman" w:cs="Times New Roman"/>
          <w:sz w:val="24"/>
          <w:szCs w:val="24"/>
        </w:rPr>
        <w:t>.</w:t>
      </w:r>
      <w:r w:rsidR="00BC6720">
        <w:rPr>
          <w:rFonts w:ascii="Times New Roman" w:hAnsi="Times New Roman" w:cs="Times New Roman"/>
          <w:sz w:val="24"/>
          <w:szCs w:val="24"/>
        </w:rPr>
        <w:t xml:space="preserve"> </w:t>
      </w:r>
      <w:r w:rsidR="00692196">
        <w:rPr>
          <w:rFonts w:ascii="Times New Roman" w:hAnsi="Times New Roman" w:cs="Times New Roman"/>
          <w:sz w:val="24"/>
          <w:szCs w:val="24"/>
        </w:rPr>
        <w:t>Se verán,</w:t>
      </w:r>
      <w:r w:rsidR="00BC6720">
        <w:rPr>
          <w:rFonts w:ascii="Times New Roman" w:hAnsi="Times New Roman" w:cs="Times New Roman"/>
          <w:sz w:val="24"/>
          <w:szCs w:val="24"/>
        </w:rPr>
        <w:t xml:space="preserve"> según la siguiente tabla</w:t>
      </w:r>
      <w:r w:rsidR="00692196">
        <w:rPr>
          <w:rFonts w:ascii="Times New Roman" w:hAnsi="Times New Roman" w:cs="Times New Roman"/>
          <w:sz w:val="24"/>
          <w:szCs w:val="24"/>
        </w:rPr>
        <w:t>,</w:t>
      </w:r>
      <w:r w:rsidR="00BC6720">
        <w:rPr>
          <w:rFonts w:ascii="Times New Roman" w:hAnsi="Times New Roman" w:cs="Times New Roman"/>
          <w:sz w:val="24"/>
          <w:szCs w:val="24"/>
        </w:rPr>
        <w:t xml:space="preserve"> dichas variaciones y aspectos importantes de análisis para tomas de decisiones oportunas. </w:t>
      </w: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lastRenderedPageBreak/>
        <w:t>Tabla 1</w:t>
      </w:r>
      <w:r w:rsidR="00692196">
        <w:rPr>
          <w:rFonts w:ascii="Times New Roman" w:hAnsi="Times New Roman" w:cs="Times New Roman"/>
          <w:b/>
          <w:sz w:val="24"/>
          <w:szCs w:val="24"/>
        </w:rPr>
        <w:t>.</w:t>
      </w:r>
      <w:r>
        <w:rPr>
          <w:rFonts w:ascii="Times New Roman" w:hAnsi="Times New Roman" w:cs="Times New Roman"/>
          <w:b/>
          <w:sz w:val="24"/>
          <w:szCs w:val="24"/>
        </w:rPr>
        <w:t xml:space="preserve"> Balance </w:t>
      </w:r>
      <w:r w:rsidR="00692196">
        <w:rPr>
          <w:rFonts w:ascii="Times New Roman" w:hAnsi="Times New Roman" w:cs="Times New Roman"/>
          <w:b/>
          <w:sz w:val="24"/>
          <w:szCs w:val="24"/>
        </w:rPr>
        <w:t>g</w:t>
      </w:r>
      <w:r>
        <w:rPr>
          <w:rFonts w:ascii="Times New Roman" w:hAnsi="Times New Roman" w:cs="Times New Roman"/>
          <w:b/>
          <w:sz w:val="24"/>
          <w:szCs w:val="24"/>
        </w:rPr>
        <w:t>eneral</w:t>
      </w:r>
      <w:r w:rsidR="00692196">
        <w:rPr>
          <w:rFonts w:ascii="Times New Roman" w:hAnsi="Times New Roman" w:cs="Times New Roman"/>
          <w:b/>
          <w:sz w:val="24"/>
          <w:szCs w:val="24"/>
        </w:rPr>
        <w:t>.</w:t>
      </w:r>
    </w:p>
    <w:p w:rsidR="00BC6720" w:rsidRPr="00F55824" w:rsidRDefault="00BC6720">
      <w:pPr>
        <w:spacing w:line="360" w:lineRule="auto"/>
        <w:jc w:val="center"/>
        <w:rPr>
          <w:rFonts w:ascii="Times New Roman" w:hAnsi="Times New Roman" w:cs="Times New Roman"/>
          <w:b/>
          <w:sz w:val="24"/>
          <w:szCs w:val="24"/>
        </w:rPr>
      </w:pPr>
      <w:r w:rsidRPr="005A666A">
        <w:rPr>
          <w:noProof/>
          <w:lang w:eastAsia="es-CR"/>
        </w:rPr>
        <w:drawing>
          <wp:inline distT="0" distB="0" distL="0" distR="0" wp14:anchorId="6CDD923A" wp14:editId="0B3FAD31">
            <wp:extent cx="5612130" cy="6514222"/>
            <wp:effectExtent l="0" t="0" r="7620" b="127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6514222"/>
                    </a:xfrm>
                    <a:prstGeom prst="rect">
                      <a:avLst/>
                    </a:prstGeom>
                    <a:noFill/>
                    <a:ln>
                      <a:noFill/>
                    </a:ln>
                  </pic:spPr>
                </pic:pic>
              </a:graphicData>
            </a:graphic>
          </wp:inline>
        </w:drawing>
      </w:r>
    </w:p>
    <w:p w:rsidR="00692196"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Tal y como se observa en la tabla 1</w:t>
      </w:r>
      <w:r w:rsidR="00692196">
        <w:rPr>
          <w:rFonts w:ascii="Times New Roman" w:hAnsi="Times New Roman" w:cs="Times New Roman"/>
          <w:sz w:val="24"/>
          <w:szCs w:val="24"/>
        </w:rPr>
        <w:t>,</w:t>
      </w:r>
      <w:r>
        <w:rPr>
          <w:rFonts w:ascii="Times New Roman" w:hAnsi="Times New Roman" w:cs="Times New Roman"/>
          <w:sz w:val="24"/>
          <w:szCs w:val="24"/>
        </w:rPr>
        <w:t xml:space="preserve"> en </w:t>
      </w:r>
      <w:r w:rsidR="00692196">
        <w:rPr>
          <w:rFonts w:ascii="Times New Roman" w:hAnsi="Times New Roman" w:cs="Times New Roman"/>
          <w:sz w:val="24"/>
          <w:szCs w:val="24"/>
        </w:rPr>
        <w:t>d</w:t>
      </w:r>
      <w:r w:rsidR="000B1024">
        <w:rPr>
          <w:rFonts w:ascii="Times New Roman" w:hAnsi="Times New Roman" w:cs="Times New Roman"/>
          <w:sz w:val="24"/>
          <w:szCs w:val="24"/>
        </w:rPr>
        <w:t>on</w:t>
      </w:r>
      <w:r>
        <w:rPr>
          <w:rFonts w:ascii="Times New Roman" w:hAnsi="Times New Roman" w:cs="Times New Roman"/>
          <w:sz w:val="24"/>
          <w:szCs w:val="24"/>
        </w:rPr>
        <w:t>de se refleja el balance general de los periodos 2015, 2016 y 2017, y en la siguiente tabla 2</w:t>
      </w:r>
      <w:r w:rsidR="00692196">
        <w:rPr>
          <w:rFonts w:ascii="Times New Roman" w:hAnsi="Times New Roman" w:cs="Times New Roman"/>
          <w:sz w:val="24"/>
          <w:szCs w:val="24"/>
        </w:rPr>
        <w:t>, d</w:t>
      </w:r>
      <w:r w:rsidR="000B1024">
        <w:rPr>
          <w:rFonts w:ascii="Times New Roman" w:hAnsi="Times New Roman" w:cs="Times New Roman"/>
          <w:sz w:val="24"/>
          <w:szCs w:val="24"/>
        </w:rPr>
        <w:t>on</w:t>
      </w:r>
      <w:r>
        <w:rPr>
          <w:rFonts w:ascii="Times New Roman" w:hAnsi="Times New Roman" w:cs="Times New Roman"/>
          <w:sz w:val="24"/>
          <w:szCs w:val="24"/>
        </w:rPr>
        <w:t xml:space="preserve">de se hace un resumen de la información anterior, </w:t>
      </w:r>
      <w:r w:rsidR="00692196">
        <w:rPr>
          <w:rFonts w:ascii="Times New Roman" w:hAnsi="Times New Roman" w:cs="Times New Roman"/>
          <w:sz w:val="24"/>
          <w:szCs w:val="24"/>
        </w:rPr>
        <w:t xml:space="preserve">se observa cómo </w:t>
      </w:r>
      <w:r>
        <w:rPr>
          <w:rFonts w:ascii="Times New Roman" w:hAnsi="Times New Roman" w:cs="Times New Roman"/>
          <w:sz w:val="24"/>
          <w:szCs w:val="24"/>
        </w:rPr>
        <w:t>los activos de los periodos analizados mantienen cifras muy similares</w:t>
      </w:r>
      <w:r w:rsidR="00692196">
        <w:rPr>
          <w:rFonts w:ascii="Times New Roman" w:hAnsi="Times New Roman" w:cs="Times New Roman"/>
          <w:sz w:val="24"/>
          <w:szCs w:val="24"/>
        </w:rPr>
        <w:t>.</w:t>
      </w:r>
    </w:p>
    <w:p w:rsidR="00BC6720" w:rsidRDefault="00692196"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D</w:t>
      </w:r>
      <w:r w:rsidR="00BC6720">
        <w:rPr>
          <w:rFonts w:ascii="Times New Roman" w:hAnsi="Times New Roman" w:cs="Times New Roman"/>
          <w:sz w:val="24"/>
          <w:szCs w:val="24"/>
        </w:rPr>
        <w:t xml:space="preserve">etallando los </w:t>
      </w:r>
      <w:r>
        <w:rPr>
          <w:rFonts w:ascii="Times New Roman" w:hAnsi="Times New Roman" w:cs="Times New Roman"/>
          <w:sz w:val="24"/>
          <w:szCs w:val="24"/>
        </w:rPr>
        <w:t>tres</w:t>
      </w:r>
      <w:r w:rsidR="00BC6720">
        <w:rPr>
          <w:rFonts w:ascii="Times New Roman" w:hAnsi="Times New Roman" w:cs="Times New Roman"/>
          <w:sz w:val="24"/>
          <w:szCs w:val="24"/>
        </w:rPr>
        <w:t xml:space="preserve"> periodos hay ciertos rubros que tienen variaciones que llaman la atención</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U</w:t>
      </w:r>
      <w:r w:rsidR="00BC6720">
        <w:rPr>
          <w:rFonts w:ascii="Times New Roman" w:hAnsi="Times New Roman" w:cs="Times New Roman"/>
          <w:sz w:val="24"/>
          <w:szCs w:val="24"/>
        </w:rPr>
        <w:t xml:space="preserve">no de estos rubros son las cuentas por cobrar, </w:t>
      </w:r>
      <w:r>
        <w:rPr>
          <w:rFonts w:ascii="Times New Roman" w:hAnsi="Times New Roman" w:cs="Times New Roman"/>
          <w:sz w:val="24"/>
          <w:szCs w:val="24"/>
        </w:rPr>
        <w:t xml:space="preserve">las cuales presentan </w:t>
      </w:r>
      <w:r w:rsidR="00BC6720">
        <w:rPr>
          <w:rFonts w:ascii="Times New Roman" w:hAnsi="Times New Roman" w:cs="Times New Roman"/>
          <w:sz w:val="24"/>
          <w:szCs w:val="24"/>
        </w:rPr>
        <w:t xml:space="preserve">variaciones a la baja y </w:t>
      </w:r>
      <w:proofErr w:type="gramStart"/>
      <w:r w:rsidR="00BC6720">
        <w:rPr>
          <w:rFonts w:ascii="Times New Roman" w:hAnsi="Times New Roman" w:cs="Times New Roman"/>
          <w:sz w:val="24"/>
          <w:szCs w:val="24"/>
        </w:rPr>
        <w:t>a la</w:t>
      </w:r>
      <w:proofErr w:type="gramEnd"/>
      <w:r w:rsidR="00BC6720">
        <w:rPr>
          <w:rFonts w:ascii="Times New Roman" w:hAnsi="Times New Roman" w:cs="Times New Roman"/>
          <w:sz w:val="24"/>
          <w:szCs w:val="24"/>
        </w:rPr>
        <w:t xml:space="preserve"> alta de un periodo a otro</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 xml:space="preserve">stas variaciones están relacionadas directamente con un tema de ventas realizadas que </w:t>
      </w:r>
      <w:r>
        <w:rPr>
          <w:rFonts w:ascii="Times New Roman" w:hAnsi="Times New Roman" w:cs="Times New Roman"/>
          <w:sz w:val="24"/>
          <w:szCs w:val="24"/>
        </w:rPr>
        <w:t xml:space="preserve">se verá </w:t>
      </w:r>
      <w:r w:rsidR="00BC6720">
        <w:rPr>
          <w:rFonts w:ascii="Times New Roman" w:hAnsi="Times New Roman" w:cs="Times New Roman"/>
          <w:sz w:val="24"/>
          <w:szCs w:val="24"/>
        </w:rPr>
        <w:t>más detalladamente en los estados financieros y en otros análisis de razones financieras en tablas y gráficos posteriores</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 xml:space="preserve">l otro rubro con variaciones es el de maquinaria y equipo, </w:t>
      </w:r>
      <w:r>
        <w:rPr>
          <w:rFonts w:ascii="Times New Roman" w:hAnsi="Times New Roman" w:cs="Times New Roman"/>
          <w:sz w:val="24"/>
          <w:szCs w:val="24"/>
        </w:rPr>
        <w:t xml:space="preserve">cuyas </w:t>
      </w:r>
      <w:r w:rsidR="00BC6720">
        <w:rPr>
          <w:rFonts w:ascii="Times New Roman" w:hAnsi="Times New Roman" w:cs="Times New Roman"/>
          <w:sz w:val="24"/>
          <w:szCs w:val="24"/>
        </w:rPr>
        <w:t>variaciones se han debido a la venta de maquinaria que se encontraba sin uso en la organización</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 xml:space="preserve">sta información de venta de máquinas se obtiene del detalle de los balances generales que suministra el contador de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 el cual</w:t>
      </w:r>
      <w:r w:rsidR="00BC6720">
        <w:rPr>
          <w:rFonts w:ascii="Times New Roman" w:hAnsi="Times New Roman" w:cs="Times New Roman"/>
          <w:sz w:val="24"/>
          <w:szCs w:val="24"/>
        </w:rPr>
        <w:t xml:space="preserve"> explica a los dueños las variaciones de los números</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 xml:space="preserve">n el rubro de mobiliario y equipo hay una variación del periodo 2015 a 2016 que se debió a la adquisición de mobiliario nuevo para oficina; la leve disminución que </w:t>
      </w:r>
      <w:r>
        <w:rPr>
          <w:rFonts w:ascii="Times New Roman" w:hAnsi="Times New Roman" w:cs="Times New Roman"/>
          <w:sz w:val="24"/>
          <w:szCs w:val="24"/>
        </w:rPr>
        <w:t xml:space="preserve">se ve </w:t>
      </w:r>
      <w:r w:rsidR="00BC6720">
        <w:rPr>
          <w:rFonts w:ascii="Times New Roman" w:hAnsi="Times New Roman" w:cs="Times New Roman"/>
          <w:sz w:val="24"/>
          <w:szCs w:val="24"/>
        </w:rPr>
        <w:t xml:space="preserve">en este mismo rubro en el 2017 es </w:t>
      </w:r>
      <w:r w:rsidR="00481F63">
        <w:rPr>
          <w:rFonts w:ascii="Times New Roman" w:hAnsi="Times New Roman" w:cs="Times New Roman"/>
          <w:sz w:val="24"/>
          <w:szCs w:val="24"/>
        </w:rPr>
        <w:t xml:space="preserve">debida </w:t>
      </w:r>
      <w:r w:rsidR="00BC6720">
        <w:rPr>
          <w:rFonts w:ascii="Times New Roman" w:hAnsi="Times New Roman" w:cs="Times New Roman"/>
          <w:sz w:val="24"/>
          <w:szCs w:val="24"/>
        </w:rPr>
        <w:t>a la depreciación del mobiliario</w:t>
      </w:r>
      <w:r w:rsidR="00481F63">
        <w:rPr>
          <w:rFonts w:ascii="Times New Roman" w:hAnsi="Times New Roman" w:cs="Times New Roman"/>
          <w:sz w:val="24"/>
          <w:szCs w:val="24"/>
        </w:rPr>
        <w:t>.</w:t>
      </w:r>
      <w:r w:rsidR="00BC6720">
        <w:rPr>
          <w:rFonts w:ascii="Times New Roman" w:hAnsi="Times New Roman" w:cs="Times New Roman"/>
          <w:sz w:val="24"/>
          <w:szCs w:val="24"/>
        </w:rPr>
        <w:t xml:space="preserve"> </w:t>
      </w:r>
      <w:r w:rsidR="00481F63">
        <w:rPr>
          <w:rFonts w:ascii="Times New Roman" w:hAnsi="Times New Roman" w:cs="Times New Roman"/>
          <w:sz w:val="24"/>
          <w:szCs w:val="24"/>
        </w:rPr>
        <w:t>E</w:t>
      </w:r>
      <w:r>
        <w:rPr>
          <w:rFonts w:ascii="Times New Roman" w:hAnsi="Times New Roman" w:cs="Times New Roman"/>
          <w:sz w:val="24"/>
          <w:szCs w:val="24"/>
        </w:rPr>
        <w:t xml:space="preserve">s </w:t>
      </w:r>
      <w:r w:rsidR="00BC6720">
        <w:rPr>
          <w:rFonts w:ascii="Times New Roman" w:hAnsi="Times New Roman" w:cs="Times New Roman"/>
          <w:sz w:val="24"/>
          <w:szCs w:val="24"/>
        </w:rPr>
        <w:t xml:space="preserve">en el apartado de los pasivos </w:t>
      </w:r>
      <w:r>
        <w:rPr>
          <w:rFonts w:ascii="Times New Roman" w:hAnsi="Times New Roman" w:cs="Times New Roman"/>
          <w:sz w:val="24"/>
          <w:szCs w:val="24"/>
        </w:rPr>
        <w:t>d</w:t>
      </w:r>
      <w:r w:rsidR="000B1024">
        <w:rPr>
          <w:rFonts w:ascii="Times New Roman" w:hAnsi="Times New Roman" w:cs="Times New Roman"/>
          <w:sz w:val="24"/>
          <w:szCs w:val="24"/>
        </w:rPr>
        <w:t>on</w:t>
      </w:r>
      <w:r w:rsidR="00BC6720">
        <w:rPr>
          <w:rFonts w:ascii="Times New Roman" w:hAnsi="Times New Roman" w:cs="Times New Roman"/>
          <w:sz w:val="24"/>
          <w:szCs w:val="24"/>
        </w:rPr>
        <w:t xml:space="preserve">de </w:t>
      </w:r>
      <w:r>
        <w:rPr>
          <w:rFonts w:ascii="Times New Roman" w:hAnsi="Times New Roman" w:cs="Times New Roman"/>
          <w:sz w:val="24"/>
          <w:szCs w:val="24"/>
        </w:rPr>
        <w:t xml:space="preserve">se encuentran </w:t>
      </w:r>
      <w:r w:rsidR="00BC6720">
        <w:rPr>
          <w:rFonts w:ascii="Times New Roman" w:hAnsi="Times New Roman" w:cs="Times New Roman"/>
          <w:sz w:val="24"/>
          <w:szCs w:val="24"/>
        </w:rPr>
        <w:t xml:space="preserve">únicamente cuentas por pagar, </w:t>
      </w:r>
      <w:r>
        <w:rPr>
          <w:rFonts w:ascii="Times New Roman" w:hAnsi="Times New Roman" w:cs="Times New Roman"/>
          <w:sz w:val="24"/>
          <w:szCs w:val="24"/>
        </w:rPr>
        <w:t xml:space="preserve">el cual </w:t>
      </w:r>
      <w:r w:rsidR="00BC6720">
        <w:rPr>
          <w:rFonts w:ascii="Times New Roman" w:hAnsi="Times New Roman" w:cs="Times New Roman"/>
          <w:sz w:val="24"/>
          <w:szCs w:val="24"/>
        </w:rPr>
        <w:t>es un tema semejante a las cuentas por cobrar, variaciones ligadas al nivel de ventas de la organización.</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Para el periodo 2016</w:t>
      </w:r>
      <w:r w:rsidR="00692196">
        <w:rPr>
          <w:rFonts w:ascii="Times New Roman" w:hAnsi="Times New Roman" w:cs="Times New Roman"/>
          <w:sz w:val="24"/>
          <w:szCs w:val="24"/>
        </w:rPr>
        <w:t>,</w:t>
      </w:r>
      <w:r>
        <w:rPr>
          <w:rFonts w:ascii="Times New Roman" w:hAnsi="Times New Roman" w:cs="Times New Roman"/>
          <w:sz w:val="24"/>
          <w:szCs w:val="24"/>
        </w:rPr>
        <w:t xml:space="preserve"> al mantener un monto de activos similar al 2015 y al bajar sus pasivos</w:t>
      </w:r>
      <w:r w:rsidR="00692196">
        <w:rPr>
          <w:rFonts w:ascii="Times New Roman" w:hAnsi="Times New Roman" w:cs="Times New Roman"/>
          <w:sz w:val="24"/>
          <w:szCs w:val="24"/>
        </w:rPr>
        <w:t>,</w:t>
      </w:r>
      <w:r>
        <w:rPr>
          <w:rFonts w:ascii="Times New Roman" w:hAnsi="Times New Roman" w:cs="Times New Roman"/>
          <w:sz w:val="24"/>
          <w:szCs w:val="24"/>
        </w:rPr>
        <w:t xml:space="preserve"> hace que su capital social tenga un incremento, dando a la empresa una mejor liquidez para el comienzo del nuevo periodo</w:t>
      </w:r>
      <w:r w:rsidR="00692196">
        <w:rPr>
          <w:rFonts w:ascii="Times New Roman" w:hAnsi="Times New Roman" w:cs="Times New Roman"/>
          <w:sz w:val="24"/>
          <w:szCs w:val="24"/>
        </w:rPr>
        <w:t>.</w:t>
      </w:r>
      <w:r>
        <w:rPr>
          <w:rFonts w:ascii="Times New Roman" w:hAnsi="Times New Roman" w:cs="Times New Roman"/>
          <w:sz w:val="24"/>
          <w:szCs w:val="24"/>
        </w:rPr>
        <w:t xml:space="preserve"> </w:t>
      </w:r>
      <w:r w:rsidR="00692196">
        <w:rPr>
          <w:rFonts w:ascii="Times New Roman" w:hAnsi="Times New Roman" w:cs="Times New Roman"/>
          <w:sz w:val="24"/>
          <w:szCs w:val="24"/>
        </w:rPr>
        <w:t>E</w:t>
      </w:r>
      <w:r>
        <w:rPr>
          <w:rFonts w:ascii="Times New Roman" w:hAnsi="Times New Roman" w:cs="Times New Roman"/>
          <w:sz w:val="24"/>
          <w:szCs w:val="24"/>
        </w:rPr>
        <w:t xml:space="preserve">n el 2017 el capital social disminuye, </w:t>
      </w:r>
      <w:r w:rsidR="00692196">
        <w:rPr>
          <w:rFonts w:ascii="Times New Roman" w:hAnsi="Times New Roman" w:cs="Times New Roman"/>
          <w:sz w:val="24"/>
          <w:szCs w:val="24"/>
        </w:rPr>
        <w:t xml:space="preserve">y </w:t>
      </w:r>
      <w:r>
        <w:rPr>
          <w:rFonts w:ascii="Times New Roman" w:hAnsi="Times New Roman" w:cs="Times New Roman"/>
          <w:sz w:val="24"/>
          <w:szCs w:val="24"/>
        </w:rPr>
        <w:t xml:space="preserve">a pesar de que los activos siguen manteniendo cifras muy similares, hay un incremento en las cuentas por pagar, disminuyendo así la liquidez de la empresa en relación </w:t>
      </w:r>
      <w:r w:rsidR="00692196">
        <w:rPr>
          <w:rFonts w:ascii="Times New Roman" w:hAnsi="Times New Roman" w:cs="Times New Roman"/>
          <w:sz w:val="24"/>
          <w:szCs w:val="24"/>
        </w:rPr>
        <w:t>con e</w:t>
      </w:r>
      <w:r>
        <w:rPr>
          <w:rFonts w:ascii="Times New Roman" w:hAnsi="Times New Roman" w:cs="Times New Roman"/>
          <w:sz w:val="24"/>
          <w:szCs w:val="24"/>
        </w:rPr>
        <w:t>l periodo anterior.</w:t>
      </w:r>
    </w:p>
    <w:p w:rsidR="00BC6720" w:rsidRDefault="00BC6720" w:rsidP="00386E4B">
      <w:pPr>
        <w:spacing w:before="240" w:line="360" w:lineRule="auto"/>
        <w:jc w:val="center"/>
        <w:rPr>
          <w:rFonts w:ascii="Times New Roman" w:hAnsi="Times New Roman" w:cs="Times New Roman"/>
          <w:sz w:val="24"/>
          <w:szCs w:val="24"/>
        </w:rPr>
      </w:pPr>
      <w:r w:rsidRPr="00F55824">
        <w:rPr>
          <w:rFonts w:ascii="Times New Roman" w:hAnsi="Times New Roman" w:cs="Times New Roman"/>
          <w:b/>
          <w:sz w:val="24"/>
          <w:szCs w:val="24"/>
        </w:rPr>
        <w:t>Tabla 2</w:t>
      </w:r>
      <w:r w:rsidR="00692196">
        <w:rPr>
          <w:rFonts w:ascii="Times New Roman" w:hAnsi="Times New Roman" w:cs="Times New Roman"/>
          <w:b/>
          <w:sz w:val="24"/>
          <w:szCs w:val="24"/>
        </w:rPr>
        <w:t>.</w:t>
      </w:r>
      <w:r>
        <w:rPr>
          <w:rFonts w:ascii="Times New Roman" w:hAnsi="Times New Roman" w:cs="Times New Roman"/>
          <w:b/>
          <w:sz w:val="24"/>
          <w:szCs w:val="24"/>
        </w:rPr>
        <w:t xml:space="preserve"> Activos, </w:t>
      </w:r>
      <w:r w:rsidR="00692196">
        <w:rPr>
          <w:rFonts w:ascii="Times New Roman" w:hAnsi="Times New Roman" w:cs="Times New Roman"/>
          <w:b/>
          <w:sz w:val="24"/>
          <w:szCs w:val="24"/>
        </w:rPr>
        <w:t>p</w:t>
      </w:r>
      <w:r>
        <w:rPr>
          <w:rFonts w:ascii="Times New Roman" w:hAnsi="Times New Roman" w:cs="Times New Roman"/>
          <w:b/>
          <w:sz w:val="24"/>
          <w:szCs w:val="24"/>
        </w:rPr>
        <w:t xml:space="preserve">asivos y </w:t>
      </w:r>
      <w:r w:rsidR="00692196">
        <w:rPr>
          <w:rFonts w:ascii="Times New Roman" w:hAnsi="Times New Roman" w:cs="Times New Roman"/>
          <w:b/>
          <w:sz w:val="24"/>
          <w:szCs w:val="24"/>
        </w:rPr>
        <w:t>p</w:t>
      </w:r>
      <w:r>
        <w:rPr>
          <w:rFonts w:ascii="Times New Roman" w:hAnsi="Times New Roman" w:cs="Times New Roman"/>
          <w:b/>
          <w:sz w:val="24"/>
          <w:szCs w:val="24"/>
        </w:rPr>
        <w:t>atrimonio</w:t>
      </w:r>
      <w:r w:rsidR="00692196">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23261F">
        <w:rPr>
          <w:noProof/>
          <w:lang w:eastAsia="es-CR"/>
        </w:rPr>
        <w:drawing>
          <wp:inline distT="0" distB="0" distL="0" distR="0" wp14:anchorId="24E3D67E" wp14:editId="53A86143">
            <wp:extent cx="5467350" cy="11049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7350" cy="1104900"/>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Para una mejora claridad en los datos anteriormente expuestos, </w:t>
      </w:r>
      <w:r w:rsidR="00692196">
        <w:rPr>
          <w:rFonts w:ascii="Times New Roman" w:hAnsi="Times New Roman" w:cs="Times New Roman"/>
          <w:sz w:val="24"/>
          <w:szCs w:val="24"/>
        </w:rPr>
        <w:t xml:space="preserve">se analiza </w:t>
      </w:r>
      <w:r>
        <w:rPr>
          <w:rFonts w:ascii="Times New Roman" w:hAnsi="Times New Roman" w:cs="Times New Roman"/>
          <w:sz w:val="24"/>
          <w:szCs w:val="24"/>
        </w:rPr>
        <w:t>la información con el siguiente gráfico:</w:t>
      </w:r>
    </w:p>
    <w:p w:rsidR="00692196" w:rsidRDefault="00692196" w:rsidP="00386E4B">
      <w:pPr>
        <w:spacing w:before="240" w:line="360" w:lineRule="auto"/>
        <w:ind w:firstLine="720"/>
        <w:jc w:val="both"/>
        <w:rPr>
          <w:rFonts w:ascii="Times New Roman" w:hAnsi="Times New Roman" w:cs="Times New Roman"/>
          <w:sz w:val="24"/>
          <w:szCs w:val="24"/>
        </w:rPr>
      </w:pPr>
    </w:p>
    <w:p w:rsidR="00692196" w:rsidRDefault="00692196" w:rsidP="00386E4B">
      <w:pPr>
        <w:spacing w:before="240" w:line="360" w:lineRule="auto"/>
        <w:ind w:firstLine="720"/>
        <w:jc w:val="both"/>
        <w:rPr>
          <w:rFonts w:ascii="Times New Roman" w:hAnsi="Times New Roman" w:cs="Times New Roman"/>
          <w:sz w:val="24"/>
          <w:szCs w:val="24"/>
        </w:rPr>
      </w:pP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lastRenderedPageBreak/>
        <w:t>Gráfico 1</w:t>
      </w:r>
      <w:r w:rsidR="00692196">
        <w:rPr>
          <w:rFonts w:ascii="Times New Roman" w:hAnsi="Times New Roman" w:cs="Times New Roman"/>
          <w:b/>
          <w:sz w:val="24"/>
          <w:szCs w:val="24"/>
        </w:rPr>
        <w:t>.</w:t>
      </w:r>
      <w:r w:rsidRPr="00F55824">
        <w:rPr>
          <w:rFonts w:ascii="Times New Roman" w:hAnsi="Times New Roman" w:cs="Times New Roman"/>
          <w:b/>
          <w:sz w:val="24"/>
          <w:szCs w:val="24"/>
        </w:rPr>
        <w:t xml:space="preserve"> Relación </w:t>
      </w:r>
      <w:r w:rsidR="00692196">
        <w:rPr>
          <w:rFonts w:ascii="Times New Roman" w:hAnsi="Times New Roman" w:cs="Times New Roman"/>
          <w:b/>
          <w:sz w:val="24"/>
          <w:szCs w:val="24"/>
        </w:rPr>
        <w:t>entre a</w:t>
      </w:r>
      <w:r w:rsidRPr="00F55824">
        <w:rPr>
          <w:rFonts w:ascii="Times New Roman" w:hAnsi="Times New Roman" w:cs="Times New Roman"/>
          <w:b/>
          <w:sz w:val="24"/>
          <w:szCs w:val="24"/>
        </w:rPr>
        <w:t xml:space="preserve">ctivos, </w:t>
      </w:r>
      <w:r w:rsidR="00692196">
        <w:rPr>
          <w:rFonts w:ascii="Times New Roman" w:hAnsi="Times New Roman" w:cs="Times New Roman"/>
          <w:b/>
          <w:sz w:val="24"/>
          <w:szCs w:val="24"/>
        </w:rPr>
        <w:t>p</w:t>
      </w:r>
      <w:r w:rsidRPr="00F55824">
        <w:rPr>
          <w:rFonts w:ascii="Times New Roman" w:hAnsi="Times New Roman" w:cs="Times New Roman"/>
          <w:b/>
          <w:sz w:val="24"/>
          <w:szCs w:val="24"/>
        </w:rPr>
        <w:t xml:space="preserve">asivos y </w:t>
      </w:r>
      <w:r w:rsidR="00692196">
        <w:rPr>
          <w:rFonts w:ascii="Times New Roman" w:hAnsi="Times New Roman" w:cs="Times New Roman"/>
          <w:b/>
          <w:sz w:val="24"/>
          <w:szCs w:val="24"/>
        </w:rPr>
        <w:t>p</w:t>
      </w:r>
      <w:r w:rsidRPr="00F55824">
        <w:rPr>
          <w:rFonts w:ascii="Times New Roman" w:hAnsi="Times New Roman" w:cs="Times New Roman"/>
          <w:b/>
          <w:sz w:val="24"/>
          <w:szCs w:val="24"/>
        </w:rPr>
        <w:t>atrimonio</w:t>
      </w:r>
      <w:r w:rsidR="00692196">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7DA817BC" wp14:editId="34A383AE">
            <wp:extent cx="5162549" cy="3586164"/>
            <wp:effectExtent l="0" t="0" r="635" b="14605"/>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692196">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692196">
        <w:rPr>
          <w:rFonts w:ascii="Times New Roman" w:hAnsi="Times New Roman" w:cs="Times New Roman"/>
          <w:szCs w:val="24"/>
        </w:rPr>
        <w:t>.</w:t>
      </w:r>
    </w:p>
    <w:p w:rsidR="00692196" w:rsidRDefault="00692196"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t>Es posible en el gráfico</w:t>
      </w:r>
      <w:r w:rsidR="00BC6720">
        <w:rPr>
          <w:rFonts w:ascii="Times New Roman" w:hAnsi="Times New Roman" w:cs="Times New Roman"/>
          <w:sz w:val="24"/>
          <w:szCs w:val="24"/>
        </w:rPr>
        <w:t xml:space="preserve"> ver más claramente la disminución de los pasivos en el periodo 2016 y su impacto positivo en el patrimonio del mismo periodo, aumentando su capital en un 8%; siendo lo más rescatable</w:t>
      </w:r>
      <w:r>
        <w:rPr>
          <w:rFonts w:ascii="Times New Roman" w:hAnsi="Times New Roman" w:cs="Times New Roman"/>
          <w:sz w:val="24"/>
          <w:szCs w:val="24"/>
        </w:rPr>
        <w:t>,</w:t>
      </w:r>
      <w:r w:rsidR="00BC6720">
        <w:rPr>
          <w:rFonts w:ascii="Times New Roman" w:hAnsi="Times New Roman" w:cs="Times New Roman"/>
          <w:sz w:val="24"/>
          <w:szCs w:val="24"/>
        </w:rPr>
        <w:t xml:space="preserve"> según </w:t>
      </w:r>
      <w:r>
        <w:rPr>
          <w:rFonts w:ascii="Times New Roman" w:hAnsi="Times New Roman" w:cs="Times New Roman"/>
          <w:sz w:val="24"/>
          <w:szCs w:val="24"/>
        </w:rPr>
        <w:t xml:space="preserve">se explicó </w:t>
      </w:r>
      <w:r w:rsidR="00BC6720">
        <w:rPr>
          <w:rFonts w:ascii="Times New Roman" w:hAnsi="Times New Roman" w:cs="Times New Roman"/>
          <w:sz w:val="24"/>
          <w:szCs w:val="24"/>
        </w:rPr>
        <w:t>anteriormente</w:t>
      </w:r>
      <w:r>
        <w:rPr>
          <w:rFonts w:ascii="Times New Roman" w:hAnsi="Times New Roman" w:cs="Times New Roman"/>
          <w:sz w:val="24"/>
          <w:szCs w:val="24"/>
        </w:rPr>
        <w:t>,</w:t>
      </w:r>
      <w:r w:rsidR="00BC6720">
        <w:rPr>
          <w:rFonts w:ascii="Times New Roman" w:hAnsi="Times New Roman" w:cs="Times New Roman"/>
          <w:sz w:val="24"/>
          <w:szCs w:val="24"/>
        </w:rPr>
        <w:t xml:space="preserve"> la disminución en las cuentas por pagar</w:t>
      </w:r>
      <w:r>
        <w:rPr>
          <w:rFonts w:ascii="Times New Roman" w:hAnsi="Times New Roman" w:cs="Times New Roman"/>
          <w:sz w:val="24"/>
          <w:szCs w:val="24"/>
        </w:rPr>
        <w:t>.</w:t>
      </w:r>
      <w:r w:rsidR="00BC6720">
        <w:rPr>
          <w:rFonts w:ascii="Times New Roman" w:hAnsi="Times New Roman" w:cs="Times New Roman"/>
          <w:sz w:val="24"/>
          <w:szCs w:val="24"/>
        </w:rPr>
        <w:t xml:space="preserve"> </w:t>
      </w:r>
    </w:p>
    <w:p w:rsidR="00BC6720" w:rsidRDefault="00692196"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w:t>
      </w:r>
      <w:r w:rsidR="00BC6720">
        <w:rPr>
          <w:rFonts w:ascii="Times New Roman" w:hAnsi="Times New Roman" w:cs="Times New Roman"/>
          <w:sz w:val="24"/>
          <w:szCs w:val="24"/>
        </w:rPr>
        <w:t xml:space="preserve">ara el periodo 2017 el nuevo incremento en cuentas por pagar hace que disminuya el capital social, </w:t>
      </w:r>
      <w:r>
        <w:rPr>
          <w:rFonts w:ascii="Times New Roman" w:hAnsi="Times New Roman" w:cs="Times New Roman"/>
          <w:sz w:val="24"/>
          <w:szCs w:val="24"/>
        </w:rPr>
        <w:t xml:space="preserve">una </w:t>
      </w:r>
      <w:r w:rsidR="00BC6720">
        <w:rPr>
          <w:rFonts w:ascii="Times New Roman" w:hAnsi="Times New Roman" w:cs="Times New Roman"/>
          <w:sz w:val="24"/>
          <w:szCs w:val="24"/>
        </w:rPr>
        <w:t>disminución equivalente a un 5%</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ste efecto se da también por una leve disminución en los activos, repercutiendo finalmente en la liquidez de la empresa.</w:t>
      </w:r>
      <w:r w:rsidR="00BC6720" w:rsidDel="00026BC7">
        <w:rPr>
          <w:rFonts w:ascii="Times New Roman" w:hAnsi="Times New Roman" w:cs="Times New Roman"/>
          <w:sz w:val="24"/>
          <w:szCs w:val="24"/>
        </w:rPr>
        <w:t xml:space="preserve"> </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3</w:t>
      </w:r>
      <w:r w:rsidR="00692196">
        <w:rPr>
          <w:rFonts w:ascii="Times New Roman" w:hAnsi="Times New Roman" w:cs="Times New Roman"/>
          <w:b/>
          <w:sz w:val="24"/>
          <w:szCs w:val="24"/>
        </w:rPr>
        <w:t>.</w:t>
      </w:r>
      <w:r>
        <w:rPr>
          <w:rFonts w:ascii="Times New Roman" w:hAnsi="Times New Roman" w:cs="Times New Roman"/>
          <w:b/>
          <w:sz w:val="24"/>
          <w:szCs w:val="24"/>
        </w:rPr>
        <w:t xml:space="preserve"> Activos </w:t>
      </w:r>
      <w:r w:rsidR="00692196">
        <w:rPr>
          <w:rFonts w:ascii="Times New Roman" w:hAnsi="Times New Roman" w:cs="Times New Roman"/>
          <w:b/>
          <w:sz w:val="24"/>
          <w:szCs w:val="24"/>
        </w:rPr>
        <w:t>c</w:t>
      </w:r>
      <w:r>
        <w:rPr>
          <w:rFonts w:ascii="Times New Roman" w:hAnsi="Times New Roman" w:cs="Times New Roman"/>
          <w:b/>
          <w:sz w:val="24"/>
          <w:szCs w:val="24"/>
        </w:rPr>
        <w:t>orrientes</w:t>
      </w:r>
      <w:r w:rsidR="00692196">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B11AF0">
        <w:rPr>
          <w:noProof/>
          <w:lang w:eastAsia="es-CR"/>
        </w:rPr>
        <w:drawing>
          <wp:inline distT="0" distB="0" distL="0" distR="0" wp14:anchorId="7FFF71C4" wp14:editId="05BC57F4">
            <wp:extent cx="5467350" cy="962025"/>
            <wp:effectExtent l="0" t="0" r="0" b="95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67350" cy="962025"/>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En la tabla 3 se hace un análisis vertical de los activos corrientes de los tres periodos</w:t>
      </w:r>
      <w:r w:rsidR="00013D70">
        <w:rPr>
          <w:rFonts w:ascii="Times New Roman" w:hAnsi="Times New Roman" w:cs="Times New Roman"/>
          <w:sz w:val="24"/>
          <w:szCs w:val="24"/>
        </w:rPr>
        <w:t>,</w:t>
      </w:r>
      <w:r>
        <w:rPr>
          <w:rFonts w:ascii="Times New Roman" w:hAnsi="Times New Roman" w:cs="Times New Roman"/>
          <w:sz w:val="24"/>
          <w:szCs w:val="24"/>
        </w:rPr>
        <w:t xml:space="preserve"> en el cual se observa la representación de cada rubro para el total de estos activos.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Enfocándose solamente en activos corrientes, hay dos rubros con variaciones importantes que requieren de análisis</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 xml:space="preserve">Se recalcan </w:t>
      </w:r>
      <w:r>
        <w:rPr>
          <w:rFonts w:ascii="Times New Roman" w:hAnsi="Times New Roman" w:cs="Times New Roman"/>
          <w:sz w:val="24"/>
          <w:szCs w:val="24"/>
        </w:rPr>
        <w:t>las variaciones en cuentas por cobrar, reflejad</w:t>
      </w:r>
      <w:r w:rsidR="00013D70">
        <w:rPr>
          <w:rFonts w:ascii="Times New Roman" w:hAnsi="Times New Roman" w:cs="Times New Roman"/>
          <w:sz w:val="24"/>
          <w:szCs w:val="24"/>
        </w:rPr>
        <w:t>a</w:t>
      </w:r>
      <w:r>
        <w:rPr>
          <w:rFonts w:ascii="Times New Roman" w:hAnsi="Times New Roman" w:cs="Times New Roman"/>
          <w:sz w:val="24"/>
          <w:szCs w:val="24"/>
        </w:rPr>
        <w:t>s también en la tabla 3</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T</w:t>
      </w:r>
      <w:r>
        <w:rPr>
          <w:rFonts w:ascii="Times New Roman" w:hAnsi="Times New Roman" w:cs="Times New Roman"/>
          <w:sz w:val="24"/>
          <w:szCs w:val="24"/>
        </w:rPr>
        <w:t>al y como se describió anteriormente</w:t>
      </w:r>
      <w:r w:rsidR="00013D70">
        <w:rPr>
          <w:rFonts w:ascii="Times New Roman" w:hAnsi="Times New Roman" w:cs="Times New Roman"/>
          <w:sz w:val="24"/>
          <w:szCs w:val="24"/>
        </w:rPr>
        <w:t>,</w:t>
      </w:r>
      <w:r>
        <w:rPr>
          <w:rFonts w:ascii="Times New Roman" w:hAnsi="Times New Roman" w:cs="Times New Roman"/>
          <w:sz w:val="24"/>
          <w:szCs w:val="24"/>
        </w:rPr>
        <w:t xml:space="preserve"> estas variaciones están ligadas a los niveles de ventas de los </w:t>
      </w:r>
      <w:r w:rsidR="00013D70">
        <w:rPr>
          <w:rFonts w:ascii="Times New Roman" w:hAnsi="Times New Roman" w:cs="Times New Roman"/>
          <w:sz w:val="24"/>
          <w:szCs w:val="24"/>
        </w:rPr>
        <w:t>tres</w:t>
      </w:r>
      <w:r>
        <w:rPr>
          <w:rFonts w:ascii="Times New Roman" w:hAnsi="Times New Roman" w:cs="Times New Roman"/>
          <w:sz w:val="24"/>
          <w:szCs w:val="24"/>
        </w:rPr>
        <w:t xml:space="preserve"> periodos</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D</w:t>
      </w:r>
      <w:r>
        <w:rPr>
          <w:rFonts w:ascii="Times New Roman" w:hAnsi="Times New Roman" w:cs="Times New Roman"/>
          <w:sz w:val="24"/>
          <w:szCs w:val="24"/>
        </w:rPr>
        <w:t>isminuyeron ventas y a su vez las cuentas por cobrar, aumentaron ventas y a su vez las cuentas por cobrar</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E</w:t>
      </w:r>
      <w:r>
        <w:rPr>
          <w:rFonts w:ascii="Times New Roman" w:hAnsi="Times New Roman" w:cs="Times New Roman"/>
          <w:sz w:val="24"/>
          <w:szCs w:val="24"/>
        </w:rPr>
        <w:t>l otro rubro son los inventarios,</w:t>
      </w:r>
      <w:r w:rsidR="00013D70">
        <w:rPr>
          <w:rFonts w:ascii="Times New Roman" w:hAnsi="Times New Roman" w:cs="Times New Roman"/>
          <w:sz w:val="24"/>
          <w:szCs w:val="24"/>
        </w:rPr>
        <w:t xml:space="preserve"> los cuales</w:t>
      </w:r>
      <w:r>
        <w:rPr>
          <w:rFonts w:ascii="Times New Roman" w:hAnsi="Times New Roman" w:cs="Times New Roman"/>
          <w:sz w:val="24"/>
          <w:szCs w:val="24"/>
        </w:rPr>
        <w:t xml:space="preserve"> en el periodo 2016 incrementan considerablemente</w:t>
      </w:r>
      <w:r w:rsidR="00013D70">
        <w:rPr>
          <w:rFonts w:ascii="Times New Roman" w:hAnsi="Times New Roman" w:cs="Times New Roman"/>
          <w:sz w:val="24"/>
          <w:szCs w:val="24"/>
        </w:rPr>
        <w:t xml:space="preserve"> y</w:t>
      </w:r>
      <w:r>
        <w:rPr>
          <w:rFonts w:ascii="Times New Roman" w:hAnsi="Times New Roman" w:cs="Times New Roman"/>
          <w:sz w:val="24"/>
          <w:szCs w:val="24"/>
        </w:rPr>
        <w:t xml:space="preserve"> aumentan su participación en porcentaje en el total de activos corrientes</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E</w:t>
      </w:r>
      <w:r>
        <w:rPr>
          <w:rFonts w:ascii="Times New Roman" w:hAnsi="Times New Roman" w:cs="Times New Roman"/>
          <w:sz w:val="24"/>
          <w:szCs w:val="24"/>
        </w:rPr>
        <w:t xml:space="preserve">ste incremento en inventarios está ligado al nivel de ventas del periodo 2017, </w:t>
      </w:r>
      <w:r w:rsidR="00013D70">
        <w:rPr>
          <w:rFonts w:ascii="Times New Roman" w:hAnsi="Times New Roman" w:cs="Times New Roman"/>
          <w:sz w:val="24"/>
          <w:szCs w:val="24"/>
        </w:rPr>
        <w:t xml:space="preserve">pues </w:t>
      </w:r>
      <w:r>
        <w:rPr>
          <w:rFonts w:ascii="Times New Roman" w:hAnsi="Times New Roman" w:cs="Times New Roman"/>
          <w:sz w:val="24"/>
          <w:szCs w:val="24"/>
        </w:rPr>
        <w:t>cargaron inventarios al cierre del periodo 2016 para cubrir ventas importantes a inicios del periodo 2017. En cuanto a los otros activos corrientes, el incremento para el 2017 se debe a</w:t>
      </w:r>
      <w:r w:rsidR="00013D70">
        <w:rPr>
          <w:rFonts w:ascii="Times New Roman" w:hAnsi="Times New Roman" w:cs="Times New Roman"/>
          <w:sz w:val="24"/>
          <w:szCs w:val="24"/>
        </w:rPr>
        <w:t>l</w:t>
      </w:r>
      <w:r>
        <w:rPr>
          <w:rFonts w:ascii="Times New Roman" w:hAnsi="Times New Roman" w:cs="Times New Roman"/>
          <w:sz w:val="24"/>
          <w:szCs w:val="24"/>
        </w:rPr>
        <w:t xml:space="preserve"> disponible en bancos</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E</w:t>
      </w:r>
      <w:r>
        <w:rPr>
          <w:rFonts w:ascii="Times New Roman" w:hAnsi="Times New Roman" w:cs="Times New Roman"/>
          <w:sz w:val="24"/>
          <w:szCs w:val="24"/>
        </w:rPr>
        <w:t>ste disponible mayor está destinado para el pago de cuentas por pagar del siguiente mes</w:t>
      </w:r>
      <w:r w:rsidR="00013D70">
        <w:rPr>
          <w:rFonts w:ascii="Times New Roman" w:hAnsi="Times New Roman" w:cs="Times New Roman"/>
          <w:sz w:val="24"/>
          <w:szCs w:val="24"/>
        </w:rPr>
        <w:t>,</w:t>
      </w:r>
      <w:r>
        <w:rPr>
          <w:rFonts w:ascii="Times New Roman" w:hAnsi="Times New Roman" w:cs="Times New Roman"/>
          <w:sz w:val="24"/>
          <w:szCs w:val="24"/>
        </w:rPr>
        <w:t xml:space="preserve"> que corresponderá al periodo 2018</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T</w:t>
      </w:r>
      <w:r>
        <w:rPr>
          <w:rFonts w:ascii="Times New Roman" w:hAnsi="Times New Roman" w:cs="Times New Roman"/>
          <w:sz w:val="24"/>
          <w:szCs w:val="24"/>
        </w:rPr>
        <w:t>odo lo detallado anteriormente se expresa gráficamente a continuación:</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Gráfico 2</w:t>
      </w:r>
      <w:r w:rsidR="00013D70">
        <w:rPr>
          <w:rFonts w:ascii="Times New Roman" w:hAnsi="Times New Roman" w:cs="Times New Roman"/>
          <w:b/>
          <w:sz w:val="24"/>
          <w:szCs w:val="24"/>
        </w:rPr>
        <w:t>.</w:t>
      </w:r>
      <w:r w:rsidRPr="00F55824">
        <w:rPr>
          <w:rFonts w:ascii="Times New Roman" w:hAnsi="Times New Roman" w:cs="Times New Roman"/>
          <w:b/>
          <w:sz w:val="24"/>
          <w:szCs w:val="24"/>
        </w:rPr>
        <w:t xml:space="preserve"> Activos </w:t>
      </w:r>
      <w:r w:rsidR="00013D70">
        <w:rPr>
          <w:rFonts w:ascii="Times New Roman" w:hAnsi="Times New Roman" w:cs="Times New Roman"/>
          <w:b/>
          <w:sz w:val="24"/>
          <w:szCs w:val="24"/>
        </w:rPr>
        <w:t>c</w:t>
      </w:r>
      <w:r w:rsidRPr="00F55824">
        <w:rPr>
          <w:rFonts w:ascii="Times New Roman" w:hAnsi="Times New Roman" w:cs="Times New Roman"/>
          <w:b/>
          <w:sz w:val="24"/>
          <w:szCs w:val="24"/>
        </w:rPr>
        <w:t>orrientes</w:t>
      </w:r>
      <w:r w:rsidR="00013D70">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2586E6E9" wp14:editId="4355461F">
            <wp:extent cx="4572000" cy="2686050"/>
            <wp:effectExtent l="0" t="0" r="0" b="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013D70">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013D70">
        <w:rPr>
          <w:rFonts w:ascii="Times New Roman" w:hAnsi="Times New Roman" w:cs="Times New Roman"/>
          <w:szCs w:val="24"/>
        </w:rPr>
        <w:t>.</w:t>
      </w:r>
    </w:p>
    <w:p w:rsidR="00BC6720" w:rsidRDefault="00BC6720">
      <w:pPr>
        <w:spacing w:line="360" w:lineRule="auto"/>
        <w:jc w:val="center"/>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Pr="00F55824" w:rsidRDefault="00BC6720">
      <w:pPr>
        <w:spacing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lastRenderedPageBreak/>
        <w:t>Tabla 4</w:t>
      </w:r>
      <w:r w:rsidR="00013D70">
        <w:rPr>
          <w:rFonts w:ascii="Times New Roman" w:hAnsi="Times New Roman" w:cs="Times New Roman"/>
          <w:b/>
          <w:sz w:val="24"/>
          <w:szCs w:val="24"/>
        </w:rPr>
        <w:t>.</w:t>
      </w:r>
      <w:r>
        <w:rPr>
          <w:rFonts w:ascii="Times New Roman" w:hAnsi="Times New Roman" w:cs="Times New Roman"/>
          <w:b/>
          <w:sz w:val="24"/>
          <w:szCs w:val="24"/>
        </w:rPr>
        <w:t xml:space="preserve"> Pasivo corriente periodos 2015-2016-2017</w:t>
      </w:r>
      <w:r w:rsidR="00013D70">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sidRPr="001F333D">
        <w:rPr>
          <w:noProof/>
          <w:lang w:eastAsia="es-CR"/>
        </w:rPr>
        <w:drawing>
          <wp:inline distT="0" distB="0" distL="0" distR="0" wp14:anchorId="396FE60F" wp14:editId="14D99C47">
            <wp:extent cx="5467350" cy="581025"/>
            <wp:effectExtent l="0" t="0" r="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67350" cy="581025"/>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4 </w:t>
      </w:r>
      <w:r w:rsidR="00013D70">
        <w:rPr>
          <w:rFonts w:ascii="Times New Roman" w:hAnsi="Times New Roman" w:cs="Times New Roman"/>
          <w:sz w:val="24"/>
          <w:szCs w:val="24"/>
        </w:rPr>
        <w:t xml:space="preserve">se muestran </w:t>
      </w:r>
      <w:r>
        <w:rPr>
          <w:rFonts w:ascii="Times New Roman" w:hAnsi="Times New Roman" w:cs="Times New Roman"/>
          <w:sz w:val="24"/>
          <w:szCs w:val="24"/>
        </w:rPr>
        <w:t>los pasivos corrientes de la empresa</w:t>
      </w:r>
      <w:r w:rsidR="00013D70">
        <w:rPr>
          <w:rFonts w:ascii="Times New Roman" w:hAnsi="Times New Roman" w:cs="Times New Roman"/>
          <w:sz w:val="24"/>
          <w:szCs w:val="24"/>
        </w:rPr>
        <w:t xml:space="preserve">, </w:t>
      </w:r>
      <w:r>
        <w:rPr>
          <w:rFonts w:ascii="Times New Roman" w:hAnsi="Times New Roman" w:cs="Times New Roman"/>
          <w:sz w:val="24"/>
          <w:szCs w:val="24"/>
        </w:rPr>
        <w:t>la cual está concentrada en un 100% en sus cuentas por pagar</w:t>
      </w:r>
      <w:r w:rsidR="00013D70">
        <w:rPr>
          <w:rFonts w:ascii="Times New Roman" w:hAnsi="Times New Roman" w:cs="Times New Roman"/>
          <w:sz w:val="24"/>
          <w:szCs w:val="24"/>
        </w:rPr>
        <w:t>. Se ve</w:t>
      </w:r>
      <w:r>
        <w:rPr>
          <w:rFonts w:ascii="Times New Roman" w:hAnsi="Times New Roman" w:cs="Times New Roman"/>
          <w:sz w:val="24"/>
          <w:szCs w:val="24"/>
        </w:rPr>
        <w:t xml:space="preserve"> </w:t>
      </w:r>
      <w:r w:rsidR="00013D70">
        <w:rPr>
          <w:rFonts w:ascii="Times New Roman" w:hAnsi="Times New Roman" w:cs="Times New Roman"/>
          <w:sz w:val="24"/>
          <w:szCs w:val="24"/>
        </w:rPr>
        <w:t xml:space="preserve">cómo </w:t>
      </w:r>
      <w:r>
        <w:rPr>
          <w:rFonts w:ascii="Times New Roman" w:hAnsi="Times New Roman" w:cs="Times New Roman"/>
          <w:sz w:val="24"/>
          <w:szCs w:val="24"/>
        </w:rPr>
        <w:t>del periodo 2015 al 2016 este rubro disminuye considerablemente</w:t>
      </w:r>
      <w:r w:rsidR="00013D70">
        <w:rPr>
          <w:rFonts w:ascii="Times New Roman" w:hAnsi="Times New Roman" w:cs="Times New Roman"/>
          <w:sz w:val="24"/>
          <w:szCs w:val="24"/>
        </w:rPr>
        <w:t>,</w:t>
      </w:r>
      <w:r>
        <w:rPr>
          <w:rFonts w:ascii="Times New Roman" w:hAnsi="Times New Roman" w:cs="Times New Roman"/>
          <w:sz w:val="24"/>
          <w:szCs w:val="24"/>
        </w:rPr>
        <w:t xml:space="preserve"> efecto que se debe a la disminución de sus ventas en el periodo 2016 y que </w:t>
      </w:r>
      <w:r w:rsidR="00013D70">
        <w:rPr>
          <w:rFonts w:ascii="Times New Roman" w:hAnsi="Times New Roman" w:cs="Times New Roman"/>
          <w:sz w:val="24"/>
          <w:szCs w:val="24"/>
        </w:rPr>
        <w:t xml:space="preserve">como </w:t>
      </w:r>
      <w:r>
        <w:rPr>
          <w:rFonts w:ascii="Times New Roman" w:hAnsi="Times New Roman" w:cs="Times New Roman"/>
          <w:sz w:val="24"/>
          <w:szCs w:val="24"/>
        </w:rPr>
        <w:t>consecuen</w:t>
      </w:r>
      <w:r w:rsidR="00013D70">
        <w:rPr>
          <w:rFonts w:ascii="Times New Roman" w:hAnsi="Times New Roman" w:cs="Times New Roman"/>
          <w:sz w:val="24"/>
          <w:szCs w:val="24"/>
        </w:rPr>
        <w:t>cia</w:t>
      </w:r>
      <w:r>
        <w:rPr>
          <w:rFonts w:ascii="Times New Roman" w:hAnsi="Times New Roman" w:cs="Times New Roman"/>
          <w:sz w:val="24"/>
          <w:szCs w:val="24"/>
        </w:rPr>
        <w:t xml:space="preserve"> la compra de insumos y materiales para su operación disminuye, haciendo que las cuentas por pagar disminuyan</w:t>
      </w:r>
      <w:r w:rsidR="00013D70">
        <w:rPr>
          <w:rFonts w:ascii="Times New Roman" w:hAnsi="Times New Roman" w:cs="Times New Roman"/>
          <w:sz w:val="24"/>
          <w:szCs w:val="24"/>
        </w:rPr>
        <w:t>.</w:t>
      </w:r>
      <w:r>
        <w:rPr>
          <w:rFonts w:ascii="Times New Roman" w:hAnsi="Times New Roman" w:cs="Times New Roman"/>
          <w:sz w:val="24"/>
          <w:szCs w:val="24"/>
        </w:rPr>
        <w:t xml:space="preserve"> </w:t>
      </w:r>
      <w:r w:rsidR="00013D70">
        <w:rPr>
          <w:rFonts w:ascii="Times New Roman" w:hAnsi="Times New Roman" w:cs="Times New Roman"/>
          <w:sz w:val="24"/>
          <w:szCs w:val="24"/>
        </w:rPr>
        <w:t>P</w:t>
      </w:r>
      <w:r>
        <w:rPr>
          <w:rFonts w:ascii="Times New Roman" w:hAnsi="Times New Roman" w:cs="Times New Roman"/>
          <w:sz w:val="24"/>
          <w:szCs w:val="24"/>
        </w:rPr>
        <w:t>ara el periodo 2017 las cuentas por pagar incrementan nuevamente, siendo un efecto igualmente ligado a ventas por el incremento que tuvo en el 2017</w:t>
      </w:r>
      <w:r w:rsidR="00013D70">
        <w:rPr>
          <w:rFonts w:ascii="Times New Roman" w:hAnsi="Times New Roman" w:cs="Times New Roman"/>
          <w:sz w:val="24"/>
          <w:szCs w:val="24"/>
        </w:rPr>
        <w:t>. Es</w:t>
      </w:r>
      <w:r>
        <w:rPr>
          <w:rFonts w:ascii="Times New Roman" w:hAnsi="Times New Roman" w:cs="Times New Roman"/>
          <w:sz w:val="24"/>
          <w:szCs w:val="24"/>
        </w:rPr>
        <w:t xml:space="preserve"> importante resaltar que la relación de cuentas por pagar con ventas disminuye del 2015 al 2017</w:t>
      </w:r>
      <w:r w:rsidR="00013D70">
        <w:rPr>
          <w:rFonts w:ascii="Times New Roman" w:hAnsi="Times New Roman" w:cs="Times New Roman"/>
          <w:sz w:val="24"/>
          <w:szCs w:val="24"/>
        </w:rPr>
        <w:t>,</w:t>
      </w:r>
      <w:r>
        <w:rPr>
          <w:rFonts w:ascii="Times New Roman" w:hAnsi="Times New Roman" w:cs="Times New Roman"/>
          <w:sz w:val="24"/>
          <w:szCs w:val="24"/>
        </w:rPr>
        <w:t xml:space="preserve"> lo que repercute positivamente en la posición financiera de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p>
    <w:p w:rsidR="00BC6720" w:rsidRPr="00961479"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961479">
        <w:rPr>
          <w:rFonts w:ascii="Times New Roman" w:hAnsi="Times New Roman" w:cs="Times New Roman"/>
          <w:b/>
          <w:sz w:val="24"/>
          <w:szCs w:val="24"/>
        </w:rPr>
        <w:t xml:space="preserve"> </w:t>
      </w:r>
      <w:r>
        <w:rPr>
          <w:rFonts w:ascii="Times New Roman" w:hAnsi="Times New Roman" w:cs="Times New Roman"/>
          <w:b/>
          <w:sz w:val="24"/>
          <w:szCs w:val="24"/>
        </w:rPr>
        <w:t>3</w:t>
      </w:r>
      <w:r w:rsidR="00013D70">
        <w:rPr>
          <w:rFonts w:ascii="Times New Roman" w:hAnsi="Times New Roman" w:cs="Times New Roman"/>
          <w:b/>
          <w:sz w:val="24"/>
          <w:szCs w:val="24"/>
        </w:rPr>
        <w:t>.</w:t>
      </w:r>
      <w:r>
        <w:rPr>
          <w:rFonts w:ascii="Times New Roman" w:hAnsi="Times New Roman" w:cs="Times New Roman"/>
          <w:b/>
          <w:sz w:val="24"/>
          <w:szCs w:val="24"/>
        </w:rPr>
        <w:t xml:space="preserve"> Pasivo corriente periodos 2015-2016-2017</w:t>
      </w:r>
      <w:r w:rsidR="00013D70">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7B4D0690" wp14:editId="5501BA0C">
            <wp:extent cx="4572000" cy="2414588"/>
            <wp:effectExtent l="0" t="0" r="0" b="508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3A22B3">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3A22B3">
        <w:rPr>
          <w:rFonts w:ascii="Times New Roman" w:hAnsi="Times New Roman" w:cs="Times New Roman"/>
          <w:szCs w:val="24"/>
        </w:rPr>
        <w:t>.</w:t>
      </w:r>
    </w:p>
    <w:p w:rsidR="00BC6720" w:rsidRDefault="003A22B3"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Pr>
          <w:rFonts w:ascii="Times New Roman" w:hAnsi="Times New Roman" w:cs="Times New Roman"/>
          <w:sz w:val="24"/>
          <w:szCs w:val="24"/>
        </w:rPr>
        <w:t xml:space="preserve">En este gráfico </w:t>
      </w:r>
      <w:r>
        <w:rPr>
          <w:rFonts w:ascii="Times New Roman" w:hAnsi="Times New Roman" w:cs="Times New Roman"/>
          <w:sz w:val="24"/>
          <w:szCs w:val="24"/>
        </w:rPr>
        <w:t xml:space="preserve">se puede observar </w:t>
      </w:r>
      <w:r w:rsidR="00BC6720">
        <w:rPr>
          <w:rFonts w:ascii="Times New Roman" w:hAnsi="Times New Roman" w:cs="Times New Roman"/>
          <w:sz w:val="24"/>
          <w:szCs w:val="24"/>
        </w:rPr>
        <w:t xml:space="preserve">más claramente lo </w:t>
      </w:r>
      <w:r>
        <w:rPr>
          <w:rFonts w:ascii="Times New Roman" w:hAnsi="Times New Roman" w:cs="Times New Roman"/>
          <w:sz w:val="24"/>
          <w:szCs w:val="24"/>
        </w:rPr>
        <w:t xml:space="preserve">mencionado </w:t>
      </w:r>
      <w:r w:rsidR="00BC6720">
        <w:rPr>
          <w:rFonts w:ascii="Times New Roman" w:hAnsi="Times New Roman" w:cs="Times New Roman"/>
          <w:sz w:val="24"/>
          <w:szCs w:val="24"/>
        </w:rPr>
        <w:t>en la tabla 4</w:t>
      </w:r>
      <w:r w:rsidR="00123CE5">
        <w:rPr>
          <w:rFonts w:ascii="Times New Roman" w:hAnsi="Times New Roman" w:cs="Times New Roman"/>
          <w:sz w:val="24"/>
          <w:szCs w:val="24"/>
        </w:rPr>
        <w:t>.</w:t>
      </w:r>
      <w:r w:rsidR="00BC6720">
        <w:rPr>
          <w:rFonts w:ascii="Times New Roman" w:hAnsi="Times New Roman" w:cs="Times New Roman"/>
          <w:sz w:val="24"/>
          <w:szCs w:val="24"/>
        </w:rPr>
        <w:t xml:space="preserve"> </w:t>
      </w:r>
      <w:r w:rsidR="00123CE5">
        <w:rPr>
          <w:rFonts w:ascii="Times New Roman" w:hAnsi="Times New Roman" w:cs="Times New Roman"/>
          <w:sz w:val="24"/>
          <w:szCs w:val="24"/>
        </w:rPr>
        <w:t xml:space="preserve">Es </w:t>
      </w:r>
      <w:r w:rsidR="00BC6720">
        <w:rPr>
          <w:rFonts w:ascii="Times New Roman" w:hAnsi="Times New Roman" w:cs="Times New Roman"/>
          <w:sz w:val="24"/>
          <w:szCs w:val="24"/>
        </w:rPr>
        <w:t>muy rescatable mencionar un mejor manejo de cuentas por pagar con un nivel mayor de ventas y por ende de compras a sus proveedores.</w:t>
      </w:r>
    </w:p>
    <w:p w:rsidR="00BC6720" w:rsidRDefault="00BC6720" w:rsidP="00386E4B">
      <w:pPr>
        <w:pStyle w:val="Ttulo1"/>
        <w:spacing w:after="160" w:line="360" w:lineRule="auto"/>
        <w:rPr>
          <w:rFonts w:ascii="Times New Roman" w:hAnsi="Times New Roman" w:cs="Times New Roman"/>
          <w:b/>
          <w:sz w:val="24"/>
          <w:szCs w:val="24"/>
        </w:rPr>
      </w:pPr>
      <w:bookmarkStart w:id="420" w:name="_Toc521232418"/>
      <w:r w:rsidRPr="00F55824">
        <w:rPr>
          <w:rFonts w:ascii="Times New Roman" w:hAnsi="Times New Roman" w:cs="Times New Roman"/>
          <w:b/>
          <w:color w:val="auto"/>
          <w:sz w:val="24"/>
          <w:szCs w:val="24"/>
        </w:rPr>
        <w:lastRenderedPageBreak/>
        <w:t xml:space="preserve">4.2 Análisis </w:t>
      </w:r>
      <w:r w:rsidR="00123CE5">
        <w:rPr>
          <w:rFonts w:ascii="Times New Roman" w:hAnsi="Times New Roman" w:cs="Times New Roman"/>
          <w:b/>
          <w:color w:val="auto"/>
          <w:sz w:val="24"/>
          <w:szCs w:val="24"/>
        </w:rPr>
        <w:t>del e</w:t>
      </w:r>
      <w:r w:rsidRPr="00F55824">
        <w:rPr>
          <w:rFonts w:ascii="Times New Roman" w:hAnsi="Times New Roman" w:cs="Times New Roman"/>
          <w:b/>
          <w:color w:val="auto"/>
          <w:sz w:val="24"/>
          <w:szCs w:val="24"/>
        </w:rPr>
        <w:t>stado de resultados</w:t>
      </w:r>
      <w:r w:rsidR="00123CE5">
        <w:rPr>
          <w:rFonts w:ascii="Times New Roman" w:hAnsi="Times New Roman" w:cs="Times New Roman"/>
          <w:b/>
          <w:color w:val="auto"/>
          <w:sz w:val="24"/>
          <w:szCs w:val="24"/>
        </w:rPr>
        <w:t xml:space="preserve"> de los</w:t>
      </w:r>
      <w:r w:rsidRPr="00F55824">
        <w:rPr>
          <w:rFonts w:ascii="Times New Roman" w:hAnsi="Times New Roman" w:cs="Times New Roman"/>
          <w:b/>
          <w:color w:val="auto"/>
          <w:sz w:val="24"/>
          <w:szCs w:val="24"/>
        </w:rPr>
        <w:t xml:space="preserve"> periodos 2015</w:t>
      </w:r>
      <w:r>
        <w:rPr>
          <w:rFonts w:ascii="Times New Roman" w:hAnsi="Times New Roman" w:cs="Times New Roman"/>
          <w:b/>
          <w:color w:val="auto"/>
          <w:sz w:val="24"/>
          <w:szCs w:val="24"/>
        </w:rPr>
        <w:t>,</w:t>
      </w:r>
      <w:r w:rsidRPr="00F55824">
        <w:rPr>
          <w:rFonts w:ascii="Times New Roman" w:hAnsi="Times New Roman" w:cs="Times New Roman"/>
          <w:b/>
          <w:color w:val="auto"/>
          <w:sz w:val="24"/>
          <w:szCs w:val="24"/>
        </w:rPr>
        <w:t xml:space="preserve"> 2016</w:t>
      </w:r>
      <w:r>
        <w:rPr>
          <w:rFonts w:ascii="Times New Roman" w:hAnsi="Times New Roman" w:cs="Times New Roman"/>
          <w:b/>
          <w:color w:val="auto"/>
          <w:sz w:val="24"/>
          <w:szCs w:val="24"/>
        </w:rPr>
        <w:t xml:space="preserve"> y 2017</w:t>
      </w:r>
      <w:r w:rsidR="00123CE5">
        <w:rPr>
          <w:rFonts w:ascii="Times New Roman" w:hAnsi="Times New Roman" w:cs="Times New Roman"/>
          <w:b/>
          <w:color w:val="auto"/>
          <w:sz w:val="24"/>
          <w:szCs w:val="24"/>
        </w:rPr>
        <w:t>.</w:t>
      </w:r>
      <w:bookmarkEnd w:id="420"/>
    </w:p>
    <w:p w:rsidR="00BC6720" w:rsidRDefault="002D1B8A" w:rsidP="00386E4B">
      <w:pPr>
        <w:spacing w:before="240" w:line="360" w:lineRule="auto"/>
        <w:jc w:val="both"/>
        <w:rPr>
          <w:rFonts w:ascii="Times New Roman" w:hAnsi="Times New Roman" w:cs="Times New Roman"/>
          <w:sz w:val="24"/>
          <w:szCs w:val="24"/>
        </w:rPr>
      </w:pPr>
      <w:r>
        <w:tab/>
      </w:r>
      <w:r w:rsidR="00BC6720">
        <w:rPr>
          <w:rFonts w:ascii="Times New Roman" w:hAnsi="Times New Roman" w:cs="Times New Roman"/>
          <w:sz w:val="24"/>
          <w:szCs w:val="24"/>
        </w:rPr>
        <w:t xml:space="preserve">En este análisis se comparan los dos últimos periodos contables de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w:t>
      </w:r>
      <w:r>
        <w:rPr>
          <w:rFonts w:ascii="Times New Roman" w:hAnsi="Times New Roman" w:cs="Times New Roman"/>
          <w:sz w:val="24"/>
          <w:szCs w:val="24"/>
        </w:rPr>
        <w:t>.</w:t>
      </w:r>
      <w:r w:rsidR="00BC6720">
        <w:rPr>
          <w:rFonts w:ascii="Times New Roman" w:hAnsi="Times New Roman" w:cs="Times New Roman"/>
          <w:sz w:val="24"/>
          <w:szCs w:val="24"/>
        </w:rPr>
        <w:t>A</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La</w:t>
      </w:r>
      <w:r w:rsidR="00BC6720">
        <w:rPr>
          <w:rFonts w:ascii="Times New Roman" w:hAnsi="Times New Roman" w:cs="Times New Roman"/>
          <w:sz w:val="24"/>
          <w:szCs w:val="24"/>
        </w:rPr>
        <w:t xml:space="preserve"> revisión de los balances generales mostrará las variaciones de un periodo a otro, generando información valiosa de análisis financiero que permit</w:t>
      </w:r>
      <w:r>
        <w:rPr>
          <w:rFonts w:ascii="Times New Roman" w:hAnsi="Times New Roman" w:cs="Times New Roman"/>
          <w:sz w:val="24"/>
          <w:szCs w:val="24"/>
        </w:rPr>
        <w:t>a</w:t>
      </w:r>
      <w:r w:rsidR="00BC6720">
        <w:rPr>
          <w:rFonts w:ascii="Times New Roman" w:hAnsi="Times New Roman" w:cs="Times New Roman"/>
          <w:sz w:val="24"/>
          <w:szCs w:val="24"/>
        </w:rPr>
        <w:t xml:space="preserve"> tomar decisiones según los resultados obtenidos</w:t>
      </w:r>
      <w:r>
        <w:rPr>
          <w:rFonts w:ascii="Times New Roman" w:hAnsi="Times New Roman" w:cs="Times New Roman"/>
          <w:sz w:val="24"/>
          <w:szCs w:val="24"/>
        </w:rPr>
        <w:t>,</w:t>
      </w:r>
      <w:r w:rsidR="00BC6720">
        <w:rPr>
          <w:rFonts w:ascii="Times New Roman" w:hAnsi="Times New Roman" w:cs="Times New Roman"/>
          <w:sz w:val="24"/>
          <w:szCs w:val="24"/>
        </w:rPr>
        <w:t xml:space="preserve"> recordando que el </w:t>
      </w:r>
      <w:r>
        <w:rPr>
          <w:rFonts w:ascii="Times New Roman" w:hAnsi="Times New Roman" w:cs="Times New Roman"/>
          <w:sz w:val="24"/>
          <w:szCs w:val="24"/>
        </w:rPr>
        <w:t>e</w:t>
      </w:r>
      <w:r w:rsidR="00BC6720">
        <w:rPr>
          <w:rFonts w:ascii="Times New Roman" w:hAnsi="Times New Roman" w:cs="Times New Roman"/>
          <w:sz w:val="24"/>
          <w:szCs w:val="24"/>
        </w:rPr>
        <w:t xml:space="preserve">stado de </w:t>
      </w:r>
      <w:r>
        <w:rPr>
          <w:rFonts w:ascii="Times New Roman" w:hAnsi="Times New Roman" w:cs="Times New Roman"/>
          <w:sz w:val="24"/>
          <w:szCs w:val="24"/>
        </w:rPr>
        <w:t>r</w:t>
      </w:r>
      <w:r w:rsidR="00BC6720">
        <w:rPr>
          <w:rFonts w:ascii="Times New Roman" w:hAnsi="Times New Roman" w:cs="Times New Roman"/>
          <w:sz w:val="24"/>
          <w:szCs w:val="24"/>
        </w:rPr>
        <w:t xml:space="preserve">esultados mostrará la utilidad obtenida en el detalle que </w:t>
      </w:r>
      <w:r>
        <w:rPr>
          <w:rFonts w:ascii="Times New Roman" w:hAnsi="Times New Roman" w:cs="Times New Roman"/>
          <w:sz w:val="24"/>
          <w:szCs w:val="24"/>
        </w:rPr>
        <w:t xml:space="preserve">se quiera </w:t>
      </w:r>
      <w:r w:rsidR="00BC6720">
        <w:rPr>
          <w:rFonts w:ascii="Times New Roman" w:hAnsi="Times New Roman" w:cs="Times New Roman"/>
          <w:sz w:val="24"/>
          <w:szCs w:val="24"/>
        </w:rPr>
        <w:t>ver o analizar</w:t>
      </w:r>
      <w:r>
        <w:rPr>
          <w:rFonts w:ascii="Times New Roman" w:hAnsi="Times New Roman" w:cs="Times New Roman"/>
          <w:sz w:val="24"/>
          <w:szCs w:val="24"/>
        </w:rPr>
        <w:t>.</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5</w:t>
      </w:r>
      <w:r w:rsidR="002D1B8A">
        <w:rPr>
          <w:rFonts w:ascii="Times New Roman" w:hAnsi="Times New Roman" w:cs="Times New Roman"/>
          <w:b/>
          <w:sz w:val="24"/>
          <w:szCs w:val="24"/>
        </w:rPr>
        <w:t>.</w:t>
      </w:r>
      <w:r>
        <w:rPr>
          <w:rFonts w:ascii="Times New Roman" w:hAnsi="Times New Roman" w:cs="Times New Roman"/>
          <w:b/>
          <w:sz w:val="24"/>
          <w:szCs w:val="24"/>
        </w:rPr>
        <w:t xml:space="preserve"> Estado de </w:t>
      </w:r>
      <w:r w:rsidR="002D1B8A">
        <w:rPr>
          <w:rFonts w:ascii="Times New Roman" w:hAnsi="Times New Roman" w:cs="Times New Roman"/>
          <w:b/>
          <w:sz w:val="24"/>
          <w:szCs w:val="24"/>
        </w:rPr>
        <w:t>r</w:t>
      </w:r>
      <w:r>
        <w:rPr>
          <w:rFonts w:ascii="Times New Roman" w:hAnsi="Times New Roman" w:cs="Times New Roman"/>
          <w:b/>
          <w:sz w:val="24"/>
          <w:szCs w:val="24"/>
        </w:rPr>
        <w:t>esultados</w:t>
      </w:r>
      <w:r w:rsidR="002D1B8A">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5C2DA5">
        <w:rPr>
          <w:noProof/>
          <w:lang w:eastAsia="es-CR"/>
        </w:rPr>
        <w:drawing>
          <wp:inline distT="0" distB="0" distL="0" distR="0" wp14:anchorId="3E4B4264" wp14:editId="683EBC9C">
            <wp:extent cx="5612130" cy="4207102"/>
            <wp:effectExtent l="0" t="0" r="7620" b="317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2130" cy="4207102"/>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Tal y como lo muestra la tabla 5</w:t>
      </w:r>
      <w:r w:rsidR="002D1B8A">
        <w:rPr>
          <w:rFonts w:ascii="Times New Roman" w:hAnsi="Times New Roman" w:cs="Times New Roman"/>
          <w:sz w:val="24"/>
          <w:szCs w:val="24"/>
        </w:rPr>
        <w:t>,</w:t>
      </w:r>
      <w:r>
        <w:rPr>
          <w:rFonts w:ascii="Times New Roman" w:hAnsi="Times New Roman" w:cs="Times New Roman"/>
          <w:sz w:val="24"/>
          <w:szCs w:val="24"/>
        </w:rPr>
        <w:t xml:space="preserve"> hay una pequeña disminución en los ingresos en el 2016 en relación </w:t>
      </w:r>
      <w:r w:rsidR="002D1B8A">
        <w:rPr>
          <w:rFonts w:ascii="Times New Roman" w:hAnsi="Times New Roman" w:cs="Times New Roman"/>
          <w:sz w:val="24"/>
          <w:szCs w:val="24"/>
        </w:rPr>
        <w:t>con e</w:t>
      </w:r>
      <w:r>
        <w:rPr>
          <w:rFonts w:ascii="Times New Roman" w:hAnsi="Times New Roman" w:cs="Times New Roman"/>
          <w:sz w:val="24"/>
          <w:szCs w:val="24"/>
        </w:rPr>
        <w:t xml:space="preserve">l 2015, pero un mejor rendimiento en los costos de producción para el 2016; esto hace que las utilidades de la empresa tengan un incremento en </w:t>
      </w:r>
      <w:r w:rsidR="002D1B8A">
        <w:rPr>
          <w:rFonts w:ascii="Times New Roman" w:hAnsi="Times New Roman" w:cs="Times New Roman"/>
          <w:sz w:val="24"/>
          <w:szCs w:val="24"/>
        </w:rPr>
        <w:t xml:space="preserve">este </w:t>
      </w:r>
      <w:r>
        <w:rPr>
          <w:rFonts w:ascii="Times New Roman" w:hAnsi="Times New Roman" w:cs="Times New Roman"/>
          <w:sz w:val="24"/>
          <w:szCs w:val="24"/>
        </w:rPr>
        <w:t xml:space="preserve">periodo en relación </w:t>
      </w:r>
      <w:r w:rsidR="002D1B8A">
        <w:rPr>
          <w:rFonts w:ascii="Times New Roman" w:hAnsi="Times New Roman" w:cs="Times New Roman"/>
          <w:sz w:val="24"/>
          <w:szCs w:val="24"/>
        </w:rPr>
        <w:t>con e</w:t>
      </w:r>
      <w:r>
        <w:rPr>
          <w:rFonts w:ascii="Times New Roman" w:hAnsi="Times New Roman" w:cs="Times New Roman"/>
          <w:sz w:val="24"/>
          <w:szCs w:val="24"/>
        </w:rPr>
        <w:t>l periodo 2015</w:t>
      </w:r>
      <w:r w:rsidR="002D1B8A">
        <w:rPr>
          <w:rFonts w:ascii="Times New Roman" w:hAnsi="Times New Roman" w:cs="Times New Roman"/>
          <w:sz w:val="24"/>
          <w:szCs w:val="24"/>
        </w:rPr>
        <w:t>.</w:t>
      </w:r>
      <w:r>
        <w:rPr>
          <w:rFonts w:ascii="Times New Roman" w:hAnsi="Times New Roman" w:cs="Times New Roman"/>
          <w:sz w:val="24"/>
          <w:szCs w:val="24"/>
        </w:rPr>
        <w:t xml:space="preserve"> </w:t>
      </w:r>
      <w:r w:rsidR="002D1B8A">
        <w:rPr>
          <w:rFonts w:ascii="Times New Roman" w:hAnsi="Times New Roman" w:cs="Times New Roman"/>
          <w:sz w:val="24"/>
          <w:szCs w:val="24"/>
        </w:rPr>
        <w:t>P</w:t>
      </w:r>
      <w:r>
        <w:rPr>
          <w:rFonts w:ascii="Times New Roman" w:hAnsi="Times New Roman" w:cs="Times New Roman"/>
          <w:sz w:val="24"/>
          <w:szCs w:val="24"/>
        </w:rPr>
        <w:t>ara el periodo 2017 los ingresos por ventas vuelven a incrementar y a su vez sus costos de ventas</w:t>
      </w:r>
      <w:r w:rsidR="002D1B8A">
        <w:rPr>
          <w:rFonts w:ascii="Times New Roman" w:hAnsi="Times New Roman" w:cs="Times New Roman"/>
          <w:sz w:val="24"/>
          <w:szCs w:val="24"/>
        </w:rPr>
        <w:t>.</w:t>
      </w:r>
      <w:r>
        <w:rPr>
          <w:rFonts w:ascii="Times New Roman" w:hAnsi="Times New Roman" w:cs="Times New Roman"/>
          <w:sz w:val="24"/>
          <w:szCs w:val="24"/>
        </w:rPr>
        <w:t xml:space="preserve"> </w:t>
      </w:r>
      <w:r w:rsidR="002D1B8A">
        <w:rPr>
          <w:rFonts w:ascii="Times New Roman" w:hAnsi="Times New Roman" w:cs="Times New Roman"/>
          <w:sz w:val="24"/>
          <w:szCs w:val="24"/>
        </w:rPr>
        <w:t>P</w:t>
      </w:r>
      <w:r>
        <w:rPr>
          <w:rFonts w:ascii="Times New Roman" w:hAnsi="Times New Roman" w:cs="Times New Roman"/>
          <w:sz w:val="24"/>
          <w:szCs w:val="24"/>
        </w:rPr>
        <w:t xml:space="preserve">ara los tres periodos llama la atención el alto </w:t>
      </w:r>
      <w:r>
        <w:rPr>
          <w:rFonts w:ascii="Times New Roman" w:hAnsi="Times New Roman" w:cs="Times New Roman"/>
          <w:sz w:val="24"/>
          <w:szCs w:val="24"/>
        </w:rPr>
        <w:lastRenderedPageBreak/>
        <w:t>costo</w:t>
      </w:r>
      <w:r w:rsidR="00BF316D">
        <w:rPr>
          <w:rFonts w:ascii="Times New Roman" w:hAnsi="Times New Roman" w:cs="Times New Roman"/>
          <w:sz w:val="24"/>
          <w:szCs w:val="24"/>
        </w:rPr>
        <w:t xml:space="preserve"> de</w:t>
      </w:r>
      <w:r>
        <w:rPr>
          <w:rFonts w:ascii="Times New Roman" w:hAnsi="Times New Roman" w:cs="Times New Roman"/>
          <w:sz w:val="24"/>
          <w:szCs w:val="24"/>
        </w:rPr>
        <w:t xml:space="preserve"> ventas, siendo más del 62% para los tres periodos</w:t>
      </w:r>
      <w:r w:rsidR="002D1B8A">
        <w:rPr>
          <w:rFonts w:ascii="Times New Roman" w:hAnsi="Times New Roman" w:cs="Times New Roman"/>
          <w:sz w:val="24"/>
          <w:szCs w:val="24"/>
        </w:rPr>
        <w:t>.</w:t>
      </w:r>
      <w:r>
        <w:rPr>
          <w:rFonts w:ascii="Times New Roman" w:hAnsi="Times New Roman" w:cs="Times New Roman"/>
          <w:sz w:val="24"/>
          <w:szCs w:val="24"/>
        </w:rPr>
        <w:t xml:space="preserve"> </w:t>
      </w:r>
      <w:r w:rsidR="002D1B8A">
        <w:rPr>
          <w:rFonts w:ascii="Times New Roman" w:hAnsi="Times New Roman" w:cs="Times New Roman"/>
          <w:sz w:val="24"/>
          <w:szCs w:val="24"/>
        </w:rPr>
        <w:t>E</w:t>
      </w:r>
      <w:r>
        <w:rPr>
          <w:rFonts w:ascii="Times New Roman" w:hAnsi="Times New Roman" w:cs="Times New Roman"/>
          <w:sz w:val="24"/>
          <w:szCs w:val="24"/>
        </w:rPr>
        <w:t xml:space="preserve">n los tres periodos analizados se obtiene como resultado utilidad para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6</w:t>
      </w:r>
      <w:r w:rsidR="002D1B8A">
        <w:rPr>
          <w:rFonts w:ascii="Times New Roman" w:hAnsi="Times New Roman" w:cs="Times New Roman"/>
          <w:b/>
          <w:sz w:val="24"/>
          <w:szCs w:val="24"/>
        </w:rPr>
        <w:t>.</w:t>
      </w:r>
      <w:r>
        <w:rPr>
          <w:rFonts w:ascii="Times New Roman" w:hAnsi="Times New Roman" w:cs="Times New Roman"/>
          <w:b/>
          <w:sz w:val="24"/>
          <w:szCs w:val="24"/>
        </w:rPr>
        <w:t xml:space="preserve"> Utilidad </w:t>
      </w:r>
      <w:r w:rsidR="002D1B8A">
        <w:rPr>
          <w:rFonts w:ascii="Times New Roman" w:hAnsi="Times New Roman" w:cs="Times New Roman"/>
          <w:b/>
          <w:sz w:val="24"/>
          <w:szCs w:val="24"/>
        </w:rPr>
        <w:t xml:space="preserve">periodo </w:t>
      </w:r>
      <w:r>
        <w:rPr>
          <w:rFonts w:ascii="Times New Roman" w:hAnsi="Times New Roman" w:cs="Times New Roman"/>
          <w:b/>
          <w:sz w:val="24"/>
          <w:szCs w:val="24"/>
        </w:rPr>
        <w:t>2015-2016-2017</w:t>
      </w:r>
      <w:r w:rsidR="002D1B8A">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sidRPr="00883E0F">
        <w:rPr>
          <w:noProof/>
          <w:lang w:eastAsia="es-CR"/>
        </w:rPr>
        <w:drawing>
          <wp:inline distT="0" distB="0" distL="0" distR="0" wp14:anchorId="49D6950C" wp14:editId="4820C82C">
            <wp:extent cx="4276725" cy="962025"/>
            <wp:effectExtent l="0" t="0" r="9525" b="952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76725" cy="962025"/>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6 </w:t>
      </w:r>
      <w:r w:rsidR="002D1B8A">
        <w:rPr>
          <w:rFonts w:ascii="Times New Roman" w:hAnsi="Times New Roman" w:cs="Times New Roman"/>
          <w:sz w:val="24"/>
          <w:szCs w:val="24"/>
        </w:rPr>
        <w:t xml:space="preserve">se observan </w:t>
      </w:r>
      <w:r>
        <w:rPr>
          <w:rFonts w:ascii="Times New Roman" w:hAnsi="Times New Roman" w:cs="Times New Roman"/>
          <w:sz w:val="24"/>
          <w:szCs w:val="24"/>
        </w:rPr>
        <w:t>los porcentajes de utilidades en cada etapa del análisis del estado de resultados</w:t>
      </w:r>
      <w:r w:rsidR="002D1B8A">
        <w:rPr>
          <w:rFonts w:ascii="Times New Roman" w:hAnsi="Times New Roman" w:cs="Times New Roman"/>
          <w:sz w:val="24"/>
          <w:szCs w:val="24"/>
        </w:rPr>
        <w:t>.</w:t>
      </w:r>
      <w:r>
        <w:rPr>
          <w:rFonts w:ascii="Times New Roman" w:hAnsi="Times New Roman" w:cs="Times New Roman"/>
          <w:sz w:val="24"/>
          <w:szCs w:val="24"/>
        </w:rPr>
        <w:t xml:space="preserve"> </w:t>
      </w:r>
      <w:r w:rsidR="002D1B8A">
        <w:rPr>
          <w:rFonts w:ascii="Times New Roman" w:hAnsi="Times New Roman" w:cs="Times New Roman"/>
          <w:sz w:val="24"/>
          <w:szCs w:val="24"/>
        </w:rPr>
        <w:t>L</w:t>
      </w:r>
      <w:r>
        <w:rPr>
          <w:rFonts w:ascii="Times New Roman" w:hAnsi="Times New Roman" w:cs="Times New Roman"/>
          <w:sz w:val="24"/>
          <w:szCs w:val="24"/>
        </w:rPr>
        <w:t>as utilidades del 2016 fueron superiores a las del 2015</w:t>
      </w:r>
      <w:r w:rsidR="002D1B8A">
        <w:rPr>
          <w:rFonts w:ascii="Times New Roman" w:hAnsi="Times New Roman" w:cs="Times New Roman"/>
          <w:sz w:val="24"/>
          <w:szCs w:val="24"/>
        </w:rPr>
        <w:t>,</w:t>
      </w:r>
      <w:r>
        <w:rPr>
          <w:rFonts w:ascii="Times New Roman" w:hAnsi="Times New Roman" w:cs="Times New Roman"/>
          <w:sz w:val="24"/>
          <w:szCs w:val="24"/>
        </w:rPr>
        <w:t xml:space="preserve"> pero en el 2017 vuelven a caer al nivel del 2015</w:t>
      </w:r>
      <w:r w:rsidR="002D1B8A">
        <w:rPr>
          <w:rFonts w:ascii="Times New Roman" w:hAnsi="Times New Roman" w:cs="Times New Roman"/>
          <w:sz w:val="24"/>
          <w:szCs w:val="24"/>
        </w:rPr>
        <w:t>. L</w:t>
      </w:r>
      <w:r>
        <w:rPr>
          <w:rFonts w:ascii="Times New Roman" w:hAnsi="Times New Roman" w:cs="Times New Roman"/>
          <w:sz w:val="24"/>
          <w:szCs w:val="24"/>
        </w:rPr>
        <w:t xml:space="preserve">a disminución en el último periodo se debe a un incremento en los costos de ventas, situación que puede estar ligada </w:t>
      </w:r>
      <w:r w:rsidR="002D1B8A">
        <w:rPr>
          <w:rFonts w:ascii="Times New Roman" w:hAnsi="Times New Roman" w:cs="Times New Roman"/>
          <w:sz w:val="24"/>
          <w:szCs w:val="24"/>
        </w:rPr>
        <w:t>con</w:t>
      </w:r>
      <w:r>
        <w:rPr>
          <w:rFonts w:ascii="Times New Roman" w:hAnsi="Times New Roman" w:cs="Times New Roman"/>
          <w:sz w:val="24"/>
          <w:szCs w:val="24"/>
        </w:rPr>
        <w:t xml:space="preserve"> un incremento en el costo de las materias primas o incrementos en mano de obra; adicional</w:t>
      </w:r>
      <w:r w:rsidR="002D1B8A">
        <w:rPr>
          <w:rFonts w:ascii="Times New Roman" w:hAnsi="Times New Roman" w:cs="Times New Roman"/>
          <w:sz w:val="24"/>
          <w:szCs w:val="24"/>
        </w:rPr>
        <w:t>mente,</w:t>
      </w:r>
      <w:r>
        <w:rPr>
          <w:rFonts w:ascii="Times New Roman" w:hAnsi="Times New Roman" w:cs="Times New Roman"/>
          <w:sz w:val="24"/>
          <w:szCs w:val="24"/>
        </w:rPr>
        <w:t xml:space="preserve"> un incremento en el rubro de “</w:t>
      </w:r>
      <w:r w:rsidR="002D1B8A">
        <w:rPr>
          <w:rFonts w:ascii="Times New Roman" w:hAnsi="Times New Roman" w:cs="Times New Roman"/>
          <w:sz w:val="24"/>
          <w:szCs w:val="24"/>
        </w:rPr>
        <w:t>o</w:t>
      </w:r>
      <w:r>
        <w:rPr>
          <w:rFonts w:ascii="Times New Roman" w:hAnsi="Times New Roman" w:cs="Times New Roman"/>
          <w:sz w:val="24"/>
          <w:szCs w:val="24"/>
        </w:rPr>
        <w:t xml:space="preserve">tros gastos” que maneja la organización y para el cual no </w:t>
      </w:r>
      <w:r w:rsidR="002D1B8A">
        <w:rPr>
          <w:rFonts w:ascii="Times New Roman" w:hAnsi="Times New Roman" w:cs="Times New Roman"/>
          <w:sz w:val="24"/>
          <w:szCs w:val="24"/>
        </w:rPr>
        <w:t xml:space="preserve">se logra dilucidar </w:t>
      </w:r>
      <w:r>
        <w:rPr>
          <w:rFonts w:ascii="Times New Roman" w:hAnsi="Times New Roman" w:cs="Times New Roman"/>
          <w:sz w:val="24"/>
          <w:szCs w:val="24"/>
        </w:rPr>
        <w:t>el porqué de la variación.</w:t>
      </w:r>
    </w:p>
    <w:p w:rsidR="00BC6720" w:rsidRPr="00961479"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961479">
        <w:rPr>
          <w:rFonts w:ascii="Times New Roman" w:hAnsi="Times New Roman" w:cs="Times New Roman"/>
          <w:b/>
          <w:sz w:val="24"/>
          <w:szCs w:val="24"/>
        </w:rPr>
        <w:t xml:space="preserve"> </w:t>
      </w:r>
      <w:r>
        <w:rPr>
          <w:rFonts w:ascii="Times New Roman" w:hAnsi="Times New Roman" w:cs="Times New Roman"/>
          <w:b/>
          <w:sz w:val="24"/>
          <w:szCs w:val="24"/>
        </w:rPr>
        <w:t>4</w:t>
      </w:r>
      <w:r w:rsidR="002D1B8A">
        <w:rPr>
          <w:rFonts w:ascii="Times New Roman" w:hAnsi="Times New Roman" w:cs="Times New Roman"/>
          <w:b/>
          <w:sz w:val="24"/>
          <w:szCs w:val="24"/>
        </w:rPr>
        <w:t>.</w:t>
      </w:r>
      <w:r>
        <w:rPr>
          <w:rFonts w:ascii="Times New Roman" w:hAnsi="Times New Roman" w:cs="Times New Roman"/>
          <w:b/>
          <w:sz w:val="24"/>
          <w:szCs w:val="24"/>
        </w:rPr>
        <w:t xml:space="preserve"> Utilidad </w:t>
      </w:r>
      <w:r w:rsidR="002D1B8A">
        <w:rPr>
          <w:rFonts w:ascii="Times New Roman" w:hAnsi="Times New Roman" w:cs="Times New Roman"/>
          <w:b/>
          <w:sz w:val="24"/>
          <w:szCs w:val="24"/>
        </w:rPr>
        <w:t>p</w:t>
      </w:r>
      <w:r>
        <w:rPr>
          <w:rFonts w:ascii="Times New Roman" w:hAnsi="Times New Roman" w:cs="Times New Roman"/>
          <w:b/>
          <w:sz w:val="24"/>
          <w:szCs w:val="24"/>
        </w:rPr>
        <w:t>eriodo 2015-2016-2017</w:t>
      </w:r>
      <w:r w:rsidR="002D1B8A">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2CAC1F85" wp14:editId="6241FB7E">
            <wp:extent cx="4572000" cy="2733675"/>
            <wp:effectExtent l="0" t="0" r="0" b="952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2D1B8A">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2D1B8A">
        <w:rPr>
          <w:rFonts w:ascii="Times New Roman" w:hAnsi="Times New Roman" w:cs="Times New Roman"/>
          <w:szCs w:val="24"/>
        </w:rPr>
        <w:t>.</w:t>
      </w:r>
    </w:p>
    <w:p w:rsidR="00BC6720" w:rsidRDefault="00BC6720">
      <w:pPr>
        <w:spacing w:line="360" w:lineRule="auto"/>
        <w:jc w:val="both"/>
        <w:rPr>
          <w:rFonts w:ascii="Times New Roman" w:hAnsi="Times New Roman" w:cs="Times New Roman"/>
          <w:sz w:val="24"/>
          <w:szCs w:val="24"/>
        </w:rPr>
      </w:pP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En el gr</w:t>
      </w:r>
      <w:r w:rsidR="00E62426">
        <w:rPr>
          <w:rFonts w:ascii="Times New Roman" w:hAnsi="Times New Roman" w:cs="Times New Roman"/>
          <w:sz w:val="24"/>
          <w:szCs w:val="24"/>
        </w:rPr>
        <w:t>á</w:t>
      </w:r>
      <w:r>
        <w:rPr>
          <w:rFonts w:ascii="Times New Roman" w:hAnsi="Times New Roman" w:cs="Times New Roman"/>
          <w:sz w:val="24"/>
          <w:szCs w:val="24"/>
        </w:rPr>
        <w:t xml:space="preserve">fico 4 </w:t>
      </w:r>
      <w:r w:rsidR="00E62426">
        <w:rPr>
          <w:rFonts w:ascii="Times New Roman" w:hAnsi="Times New Roman" w:cs="Times New Roman"/>
          <w:sz w:val="24"/>
          <w:szCs w:val="24"/>
        </w:rPr>
        <w:t xml:space="preserve">se ven </w:t>
      </w:r>
      <w:r>
        <w:rPr>
          <w:rFonts w:ascii="Times New Roman" w:hAnsi="Times New Roman" w:cs="Times New Roman"/>
          <w:sz w:val="24"/>
          <w:szCs w:val="24"/>
        </w:rPr>
        <w:t>más claramente los resultados de las utilidades, mostrando la mejoría en el año contable 2016 y una nueva disminución en el periodo 2017</w:t>
      </w:r>
      <w:r w:rsidR="00C811AF">
        <w:rPr>
          <w:rFonts w:ascii="Times New Roman" w:hAnsi="Times New Roman" w:cs="Times New Roman"/>
          <w:sz w:val="24"/>
          <w:szCs w:val="24"/>
        </w:rPr>
        <w:t>.</w:t>
      </w:r>
      <w:r>
        <w:rPr>
          <w:rFonts w:ascii="Times New Roman" w:hAnsi="Times New Roman" w:cs="Times New Roman"/>
          <w:sz w:val="24"/>
          <w:szCs w:val="24"/>
        </w:rPr>
        <w:t xml:space="preserve"> </w:t>
      </w:r>
      <w:r w:rsidR="00C811AF">
        <w:rPr>
          <w:rFonts w:ascii="Times New Roman" w:hAnsi="Times New Roman" w:cs="Times New Roman"/>
          <w:sz w:val="24"/>
          <w:szCs w:val="24"/>
        </w:rPr>
        <w:t>L</w:t>
      </w:r>
      <w:r>
        <w:rPr>
          <w:rFonts w:ascii="Times New Roman" w:hAnsi="Times New Roman" w:cs="Times New Roman"/>
          <w:sz w:val="24"/>
          <w:szCs w:val="24"/>
        </w:rPr>
        <w:t>os gastos de operación son altos, principalmente los gastos administrativos</w:t>
      </w:r>
      <w:r w:rsidR="00C811AF">
        <w:rPr>
          <w:rFonts w:ascii="Times New Roman" w:hAnsi="Times New Roman" w:cs="Times New Roman"/>
          <w:sz w:val="24"/>
          <w:szCs w:val="24"/>
        </w:rPr>
        <w:t>.</w:t>
      </w:r>
      <w:r>
        <w:rPr>
          <w:rFonts w:ascii="Times New Roman" w:hAnsi="Times New Roman" w:cs="Times New Roman"/>
          <w:sz w:val="24"/>
          <w:szCs w:val="24"/>
        </w:rPr>
        <w:t xml:space="preserve"> </w:t>
      </w:r>
      <w:r w:rsidR="00C811AF">
        <w:rPr>
          <w:rFonts w:ascii="Times New Roman" w:hAnsi="Times New Roman" w:cs="Times New Roman"/>
          <w:sz w:val="24"/>
          <w:szCs w:val="24"/>
        </w:rPr>
        <w:t>U</w:t>
      </w:r>
      <w:r>
        <w:rPr>
          <w:rFonts w:ascii="Times New Roman" w:hAnsi="Times New Roman" w:cs="Times New Roman"/>
          <w:sz w:val="24"/>
          <w:szCs w:val="24"/>
        </w:rPr>
        <w:t>na mejor administración u optimización de estos podría impactar positivamente en la utilidad neta.</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7</w:t>
      </w:r>
      <w:r w:rsidR="00C811AF">
        <w:rPr>
          <w:rFonts w:ascii="Times New Roman" w:hAnsi="Times New Roman" w:cs="Times New Roman"/>
          <w:b/>
          <w:sz w:val="24"/>
          <w:szCs w:val="24"/>
        </w:rPr>
        <w:t>.</w:t>
      </w:r>
      <w:r>
        <w:rPr>
          <w:rFonts w:ascii="Times New Roman" w:hAnsi="Times New Roman" w:cs="Times New Roman"/>
          <w:b/>
          <w:sz w:val="24"/>
          <w:szCs w:val="24"/>
        </w:rPr>
        <w:t xml:space="preserve"> Relación </w:t>
      </w:r>
      <w:r w:rsidR="00C811AF">
        <w:rPr>
          <w:rFonts w:ascii="Times New Roman" w:hAnsi="Times New Roman" w:cs="Times New Roman"/>
          <w:b/>
          <w:sz w:val="24"/>
          <w:szCs w:val="24"/>
        </w:rPr>
        <w:t>entre i</w:t>
      </w:r>
      <w:r>
        <w:rPr>
          <w:rFonts w:ascii="Times New Roman" w:hAnsi="Times New Roman" w:cs="Times New Roman"/>
          <w:b/>
          <w:sz w:val="24"/>
          <w:szCs w:val="24"/>
        </w:rPr>
        <w:t>ngresos y costos de ventas</w:t>
      </w:r>
      <w:r w:rsidR="00C811AF">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sidRPr="00883E0F">
        <w:rPr>
          <w:noProof/>
          <w:lang w:eastAsia="es-CR"/>
        </w:rPr>
        <w:drawing>
          <wp:inline distT="0" distB="0" distL="0" distR="0" wp14:anchorId="185A0A3C" wp14:editId="51476421">
            <wp:extent cx="4276725" cy="581025"/>
            <wp:effectExtent l="0" t="0" r="9525" b="952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76725" cy="581025"/>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Los costos de ventas representan un porcentaje muy importante del total de ingresos, materias primas, manos de obra directa y demás costos del proceso productivo que suman en promedio en</w:t>
      </w:r>
      <w:r w:rsidR="00C811AF">
        <w:rPr>
          <w:rFonts w:ascii="Times New Roman" w:hAnsi="Times New Roman" w:cs="Times New Roman"/>
          <w:sz w:val="24"/>
          <w:szCs w:val="24"/>
        </w:rPr>
        <w:t>tre</w:t>
      </w:r>
      <w:r>
        <w:rPr>
          <w:rFonts w:ascii="Times New Roman" w:hAnsi="Times New Roman" w:cs="Times New Roman"/>
          <w:sz w:val="24"/>
          <w:szCs w:val="24"/>
        </w:rPr>
        <w:t xml:space="preserve"> los tres años un 65%. Este quiere decir que por cada ¢100 de ventas</w:t>
      </w:r>
      <w:r w:rsidR="00C811AF">
        <w:rPr>
          <w:rFonts w:ascii="Times New Roman" w:hAnsi="Times New Roman" w:cs="Times New Roman"/>
          <w:sz w:val="24"/>
          <w:szCs w:val="24"/>
        </w:rPr>
        <w:t>,</w:t>
      </w:r>
      <w:r>
        <w:rPr>
          <w:rFonts w:ascii="Times New Roman" w:hAnsi="Times New Roman" w:cs="Times New Roman"/>
          <w:sz w:val="24"/>
          <w:szCs w:val="24"/>
        </w:rPr>
        <w:t xml:space="preserve"> </w:t>
      </w:r>
      <w:r w:rsidR="00C811AF">
        <w:rPr>
          <w:rFonts w:ascii="Times New Roman" w:hAnsi="Times New Roman" w:cs="Times New Roman"/>
          <w:sz w:val="24"/>
          <w:szCs w:val="24"/>
        </w:rPr>
        <w:t xml:space="preserve">el costo promedio es de </w:t>
      </w:r>
      <w:r>
        <w:rPr>
          <w:rFonts w:ascii="Times New Roman" w:hAnsi="Times New Roman" w:cs="Times New Roman"/>
          <w:sz w:val="24"/>
          <w:szCs w:val="24"/>
        </w:rPr>
        <w:t>¢65</w:t>
      </w:r>
      <w:r w:rsidR="00C811AF">
        <w:rPr>
          <w:rFonts w:ascii="Times New Roman" w:hAnsi="Times New Roman" w:cs="Times New Roman"/>
          <w:sz w:val="24"/>
          <w:szCs w:val="24"/>
        </w:rPr>
        <w:t>.</w:t>
      </w:r>
    </w:p>
    <w:p w:rsidR="00BC6720" w:rsidRPr="00961479"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961479">
        <w:rPr>
          <w:rFonts w:ascii="Times New Roman" w:hAnsi="Times New Roman" w:cs="Times New Roman"/>
          <w:b/>
          <w:sz w:val="24"/>
          <w:szCs w:val="24"/>
        </w:rPr>
        <w:t xml:space="preserve"> </w:t>
      </w:r>
      <w:r>
        <w:rPr>
          <w:rFonts w:ascii="Times New Roman" w:hAnsi="Times New Roman" w:cs="Times New Roman"/>
          <w:b/>
          <w:sz w:val="24"/>
          <w:szCs w:val="24"/>
        </w:rPr>
        <w:t>5</w:t>
      </w:r>
      <w:r w:rsidR="00C811AF">
        <w:rPr>
          <w:rFonts w:ascii="Times New Roman" w:hAnsi="Times New Roman" w:cs="Times New Roman"/>
          <w:b/>
          <w:sz w:val="24"/>
          <w:szCs w:val="24"/>
        </w:rPr>
        <w:t>.</w:t>
      </w:r>
      <w:r>
        <w:rPr>
          <w:rFonts w:ascii="Times New Roman" w:hAnsi="Times New Roman" w:cs="Times New Roman"/>
          <w:b/>
          <w:sz w:val="24"/>
          <w:szCs w:val="24"/>
        </w:rPr>
        <w:t xml:space="preserve"> Relación </w:t>
      </w:r>
      <w:r w:rsidR="00C811AF">
        <w:rPr>
          <w:rFonts w:ascii="Times New Roman" w:hAnsi="Times New Roman" w:cs="Times New Roman"/>
          <w:b/>
          <w:sz w:val="24"/>
          <w:szCs w:val="24"/>
        </w:rPr>
        <w:t>entre i</w:t>
      </w:r>
      <w:r>
        <w:rPr>
          <w:rFonts w:ascii="Times New Roman" w:hAnsi="Times New Roman" w:cs="Times New Roman"/>
          <w:b/>
          <w:sz w:val="24"/>
          <w:szCs w:val="24"/>
        </w:rPr>
        <w:t>ngresos y costos de ventas</w:t>
      </w:r>
      <w:r w:rsidR="00C811AF">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3AD93901" wp14:editId="3A6CAE3C">
            <wp:extent cx="4572000" cy="2743200"/>
            <wp:effectExtent l="0" t="0" r="0" b="0"/>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C811AF">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C811AF">
        <w:rPr>
          <w:rFonts w:ascii="Times New Roman" w:hAnsi="Times New Roman" w:cs="Times New Roman"/>
          <w:szCs w:val="24"/>
        </w:rPr>
        <w:t>.</w:t>
      </w:r>
    </w:p>
    <w:p w:rsidR="00BC6720" w:rsidRDefault="00C811AF"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Pr>
          <w:rFonts w:ascii="Times New Roman" w:hAnsi="Times New Roman" w:cs="Times New Roman"/>
          <w:sz w:val="24"/>
          <w:szCs w:val="24"/>
        </w:rPr>
        <w:t xml:space="preserve">En el gráfico 5 </w:t>
      </w:r>
      <w:r>
        <w:rPr>
          <w:rFonts w:ascii="Times New Roman" w:hAnsi="Times New Roman" w:cs="Times New Roman"/>
          <w:sz w:val="24"/>
          <w:szCs w:val="24"/>
        </w:rPr>
        <w:t xml:space="preserve">se aprecia </w:t>
      </w:r>
      <w:r w:rsidR="00BC6720">
        <w:rPr>
          <w:rFonts w:ascii="Times New Roman" w:hAnsi="Times New Roman" w:cs="Times New Roman"/>
          <w:sz w:val="24"/>
          <w:szCs w:val="24"/>
        </w:rPr>
        <w:t xml:space="preserve">más claramente la participación de los costos de ventas en relación </w:t>
      </w:r>
      <w:r>
        <w:rPr>
          <w:rFonts w:ascii="Times New Roman" w:hAnsi="Times New Roman" w:cs="Times New Roman"/>
          <w:sz w:val="24"/>
          <w:szCs w:val="24"/>
        </w:rPr>
        <w:t>con</w:t>
      </w:r>
      <w:r w:rsidR="00BC6720">
        <w:rPr>
          <w:rFonts w:ascii="Times New Roman" w:hAnsi="Times New Roman" w:cs="Times New Roman"/>
          <w:sz w:val="24"/>
          <w:szCs w:val="24"/>
        </w:rPr>
        <w:t xml:space="preserve"> las ventas</w:t>
      </w:r>
      <w:r>
        <w:rPr>
          <w:rFonts w:ascii="Times New Roman" w:hAnsi="Times New Roman" w:cs="Times New Roman"/>
          <w:sz w:val="24"/>
          <w:szCs w:val="24"/>
        </w:rPr>
        <w:t>,</w:t>
      </w:r>
      <w:r w:rsidR="00BC6720">
        <w:rPr>
          <w:rFonts w:ascii="Times New Roman" w:hAnsi="Times New Roman" w:cs="Times New Roman"/>
          <w:sz w:val="24"/>
          <w:szCs w:val="24"/>
        </w:rPr>
        <w:t xml:space="preserve"> mostrando una mejoría en 2016 y un nuevo incremento en el 2017, situación que impacta positiva y negativamente en los resultados del periodo</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S</w:t>
      </w:r>
      <w:r w:rsidR="00BC6720">
        <w:rPr>
          <w:rFonts w:ascii="Times New Roman" w:hAnsi="Times New Roman" w:cs="Times New Roman"/>
          <w:sz w:val="24"/>
          <w:szCs w:val="24"/>
        </w:rPr>
        <w:t>e debe</w:t>
      </w:r>
      <w:r>
        <w:rPr>
          <w:rFonts w:ascii="Times New Roman" w:hAnsi="Times New Roman" w:cs="Times New Roman"/>
          <w:sz w:val="24"/>
          <w:szCs w:val="24"/>
        </w:rPr>
        <w:t>n</w:t>
      </w:r>
      <w:r w:rsidR="00BC6720">
        <w:rPr>
          <w:rFonts w:ascii="Times New Roman" w:hAnsi="Times New Roman" w:cs="Times New Roman"/>
          <w:sz w:val="24"/>
          <w:szCs w:val="24"/>
        </w:rPr>
        <w:t xml:space="preserve"> </w:t>
      </w:r>
      <w:r w:rsidR="00BC6720">
        <w:rPr>
          <w:rFonts w:ascii="Times New Roman" w:hAnsi="Times New Roman" w:cs="Times New Roman"/>
          <w:sz w:val="24"/>
          <w:szCs w:val="24"/>
        </w:rPr>
        <w:lastRenderedPageBreak/>
        <w:t>analizar más profundamente el flujo del proceso y los costos de materias primas</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O</w:t>
      </w:r>
      <w:r w:rsidR="00BC6720">
        <w:rPr>
          <w:rFonts w:ascii="Times New Roman" w:hAnsi="Times New Roman" w:cs="Times New Roman"/>
          <w:sz w:val="24"/>
          <w:szCs w:val="24"/>
        </w:rPr>
        <w:t>ptimizar y obtener mejores precios de compra de insumos y materia prima impactaría de forma positiva las utilidades de la empresa.</w:t>
      </w:r>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8</w:t>
      </w:r>
      <w:r w:rsidR="00C811AF">
        <w:rPr>
          <w:rFonts w:ascii="Times New Roman" w:hAnsi="Times New Roman" w:cs="Times New Roman"/>
          <w:b/>
          <w:sz w:val="24"/>
          <w:szCs w:val="24"/>
        </w:rPr>
        <w:t>.</w:t>
      </w:r>
      <w:r>
        <w:rPr>
          <w:rFonts w:ascii="Times New Roman" w:hAnsi="Times New Roman" w:cs="Times New Roman"/>
          <w:b/>
          <w:sz w:val="24"/>
          <w:szCs w:val="24"/>
        </w:rPr>
        <w:t xml:space="preserve"> Ventas </w:t>
      </w:r>
      <w:r w:rsidR="00C811AF">
        <w:rPr>
          <w:rFonts w:ascii="Times New Roman" w:hAnsi="Times New Roman" w:cs="Times New Roman"/>
          <w:b/>
          <w:sz w:val="24"/>
          <w:szCs w:val="24"/>
        </w:rPr>
        <w:t xml:space="preserve">durante </w:t>
      </w:r>
      <w:r>
        <w:rPr>
          <w:rFonts w:ascii="Times New Roman" w:hAnsi="Times New Roman" w:cs="Times New Roman"/>
          <w:b/>
          <w:sz w:val="24"/>
          <w:szCs w:val="24"/>
        </w:rPr>
        <w:t>periodos 2015-2016-2017</w:t>
      </w:r>
      <w:r w:rsidR="00C811AF">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sidRPr="003613B5">
        <w:rPr>
          <w:noProof/>
          <w:lang w:eastAsia="es-CR"/>
        </w:rPr>
        <w:drawing>
          <wp:inline distT="0" distB="0" distL="0" distR="0" wp14:anchorId="76650996" wp14:editId="1D2DBEDF">
            <wp:extent cx="4276725" cy="390525"/>
            <wp:effectExtent l="0" t="0" r="9525"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76725" cy="390525"/>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sidRPr="006625C1">
        <w:rPr>
          <w:rFonts w:ascii="Times New Roman" w:hAnsi="Times New Roman" w:cs="Times New Roman"/>
          <w:sz w:val="24"/>
          <w:szCs w:val="24"/>
        </w:rPr>
        <w:t>Los ingresos disminuyeron del año 2015 al 2016 en un 2%</w:t>
      </w:r>
      <w:r w:rsidR="00C811AF">
        <w:rPr>
          <w:rFonts w:ascii="Times New Roman" w:hAnsi="Times New Roman" w:cs="Times New Roman"/>
          <w:sz w:val="24"/>
          <w:szCs w:val="24"/>
        </w:rPr>
        <w:t>,</w:t>
      </w:r>
      <w:r>
        <w:rPr>
          <w:rFonts w:ascii="Times New Roman" w:hAnsi="Times New Roman" w:cs="Times New Roman"/>
          <w:sz w:val="24"/>
          <w:szCs w:val="24"/>
        </w:rPr>
        <w:t xml:space="preserve"> pero aumentaron nuevamente en el 2017 en un 7%, siendo el 2017 el año analizado con más ventas</w:t>
      </w:r>
      <w:r w:rsidR="00C811AF">
        <w:rPr>
          <w:rFonts w:ascii="Times New Roman" w:hAnsi="Times New Roman" w:cs="Times New Roman"/>
          <w:sz w:val="24"/>
          <w:szCs w:val="24"/>
        </w:rPr>
        <w:t>,</w:t>
      </w:r>
      <w:r>
        <w:rPr>
          <w:rFonts w:ascii="Times New Roman" w:hAnsi="Times New Roman" w:cs="Times New Roman"/>
          <w:sz w:val="24"/>
          <w:szCs w:val="24"/>
        </w:rPr>
        <w:t xml:space="preserve"> sin dejar de lado el incremento en los costos detallado anteriormente.</w:t>
      </w:r>
    </w:p>
    <w:p w:rsidR="00BC6720" w:rsidRPr="00961479"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961479">
        <w:rPr>
          <w:rFonts w:ascii="Times New Roman" w:hAnsi="Times New Roman" w:cs="Times New Roman"/>
          <w:b/>
          <w:sz w:val="24"/>
          <w:szCs w:val="24"/>
        </w:rPr>
        <w:t xml:space="preserve"> </w:t>
      </w:r>
      <w:r>
        <w:rPr>
          <w:rFonts w:ascii="Times New Roman" w:hAnsi="Times New Roman" w:cs="Times New Roman"/>
          <w:b/>
          <w:sz w:val="24"/>
          <w:szCs w:val="24"/>
        </w:rPr>
        <w:t>6</w:t>
      </w:r>
      <w:r w:rsidR="00C811AF">
        <w:rPr>
          <w:rFonts w:ascii="Times New Roman" w:hAnsi="Times New Roman" w:cs="Times New Roman"/>
          <w:b/>
          <w:sz w:val="24"/>
          <w:szCs w:val="24"/>
        </w:rPr>
        <w:t>.</w:t>
      </w:r>
      <w:r>
        <w:rPr>
          <w:rFonts w:ascii="Times New Roman" w:hAnsi="Times New Roman" w:cs="Times New Roman"/>
          <w:b/>
          <w:sz w:val="24"/>
          <w:szCs w:val="24"/>
        </w:rPr>
        <w:t xml:space="preserve"> Ventas </w:t>
      </w:r>
      <w:r w:rsidR="00C811AF">
        <w:rPr>
          <w:rFonts w:ascii="Times New Roman" w:hAnsi="Times New Roman" w:cs="Times New Roman"/>
          <w:b/>
          <w:sz w:val="24"/>
          <w:szCs w:val="24"/>
        </w:rPr>
        <w:t xml:space="preserve">durante </w:t>
      </w:r>
      <w:r>
        <w:rPr>
          <w:rFonts w:ascii="Times New Roman" w:hAnsi="Times New Roman" w:cs="Times New Roman"/>
          <w:b/>
          <w:sz w:val="24"/>
          <w:szCs w:val="24"/>
        </w:rPr>
        <w:t>periodos 2015-2016-2017</w:t>
      </w:r>
      <w:r w:rsidR="00C811AF">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7F0042C1" wp14:editId="480DECD6">
            <wp:extent cx="4572000" cy="2743200"/>
            <wp:effectExtent l="0" t="0" r="0" b="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C811AF">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C811AF">
        <w:rPr>
          <w:rFonts w:ascii="Times New Roman" w:hAnsi="Times New Roman" w:cs="Times New Roman"/>
          <w:szCs w:val="24"/>
        </w:rPr>
        <w:t>.</w:t>
      </w:r>
    </w:p>
    <w:p w:rsidR="00BC6720" w:rsidRDefault="00C811AF"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Pr>
          <w:rFonts w:ascii="Times New Roman" w:hAnsi="Times New Roman" w:cs="Times New Roman"/>
          <w:sz w:val="24"/>
          <w:szCs w:val="24"/>
        </w:rPr>
        <w:t xml:space="preserve">En el gráfico 6 </w:t>
      </w:r>
      <w:r>
        <w:rPr>
          <w:rFonts w:ascii="Times New Roman" w:hAnsi="Times New Roman" w:cs="Times New Roman"/>
          <w:sz w:val="24"/>
          <w:szCs w:val="24"/>
        </w:rPr>
        <w:t xml:space="preserve">se percibe </w:t>
      </w:r>
      <w:r w:rsidR="00BC6720">
        <w:rPr>
          <w:rFonts w:ascii="Times New Roman" w:hAnsi="Times New Roman" w:cs="Times New Roman"/>
          <w:sz w:val="24"/>
          <w:szCs w:val="24"/>
        </w:rPr>
        <w:t>la comparación de ventas de un periodo a otro</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Existe una</w:t>
      </w:r>
      <w:r w:rsidR="00BC6720">
        <w:rPr>
          <w:rFonts w:ascii="Times New Roman" w:hAnsi="Times New Roman" w:cs="Times New Roman"/>
          <w:sz w:val="24"/>
          <w:szCs w:val="24"/>
        </w:rPr>
        <w:t xml:space="preserve"> la leve disminución en el periodo 2016</w:t>
      </w:r>
      <w:r>
        <w:rPr>
          <w:rFonts w:ascii="Times New Roman" w:hAnsi="Times New Roman" w:cs="Times New Roman"/>
          <w:sz w:val="24"/>
          <w:szCs w:val="24"/>
        </w:rPr>
        <w:t>, con</w:t>
      </w:r>
      <w:r w:rsidR="00BC6720">
        <w:rPr>
          <w:rFonts w:ascii="Times New Roman" w:hAnsi="Times New Roman" w:cs="Times New Roman"/>
          <w:sz w:val="24"/>
          <w:szCs w:val="24"/>
        </w:rPr>
        <w:t xml:space="preserve"> ¢5,662,598 menos en ventas durante el año, monto que </w:t>
      </w:r>
      <w:r>
        <w:rPr>
          <w:rFonts w:ascii="Times New Roman" w:hAnsi="Times New Roman" w:cs="Times New Roman"/>
          <w:sz w:val="24"/>
          <w:szCs w:val="24"/>
        </w:rPr>
        <w:t xml:space="preserve">representa </w:t>
      </w:r>
      <w:r w:rsidR="00BC6720">
        <w:rPr>
          <w:rFonts w:ascii="Times New Roman" w:hAnsi="Times New Roman" w:cs="Times New Roman"/>
          <w:sz w:val="24"/>
          <w:szCs w:val="24"/>
        </w:rPr>
        <w:t>en promedio ¢471,889</w:t>
      </w:r>
      <w:r w:rsidRPr="00C811AF">
        <w:rPr>
          <w:rFonts w:ascii="Times New Roman" w:hAnsi="Times New Roman" w:cs="Times New Roman"/>
          <w:sz w:val="24"/>
          <w:szCs w:val="24"/>
        </w:rPr>
        <w:t xml:space="preserve"> </w:t>
      </w:r>
      <w:r>
        <w:rPr>
          <w:rFonts w:ascii="Times New Roman" w:hAnsi="Times New Roman" w:cs="Times New Roman"/>
          <w:sz w:val="24"/>
          <w:szCs w:val="24"/>
        </w:rPr>
        <w:t>por mes,</w:t>
      </w:r>
      <w:r w:rsidR="00BC6720">
        <w:rPr>
          <w:rFonts w:ascii="Times New Roman" w:hAnsi="Times New Roman" w:cs="Times New Roman"/>
          <w:sz w:val="24"/>
          <w:szCs w:val="24"/>
        </w:rPr>
        <w:t xml:space="preserve"> pero que en el año 2017 es recuperado con incremento en los ingresos por ventas del 7%.</w:t>
      </w:r>
    </w:p>
    <w:p w:rsidR="00BC6720" w:rsidRDefault="00BC6720" w:rsidP="00386E4B">
      <w:pPr>
        <w:pStyle w:val="Ttulo1"/>
        <w:spacing w:after="160" w:line="360" w:lineRule="auto"/>
        <w:rPr>
          <w:rFonts w:ascii="Times New Roman" w:hAnsi="Times New Roman" w:cs="Times New Roman"/>
          <w:b/>
          <w:sz w:val="24"/>
          <w:szCs w:val="24"/>
        </w:rPr>
      </w:pPr>
      <w:bookmarkStart w:id="421" w:name="_Toc521232419"/>
      <w:r w:rsidRPr="00F55824">
        <w:rPr>
          <w:rFonts w:ascii="Times New Roman" w:hAnsi="Times New Roman" w:cs="Times New Roman"/>
          <w:b/>
          <w:color w:val="auto"/>
          <w:sz w:val="24"/>
          <w:szCs w:val="24"/>
        </w:rPr>
        <w:lastRenderedPageBreak/>
        <w:t>4.3 Análisis de razones en estados financieros</w:t>
      </w:r>
      <w:r w:rsidR="00C811AF">
        <w:rPr>
          <w:rFonts w:ascii="Times New Roman" w:hAnsi="Times New Roman" w:cs="Times New Roman"/>
          <w:b/>
          <w:color w:val="auto"/>
          <w:sz w:val="24"/>
          <w:szCs w:val="24"/>
        </w:rPr>
        <w:t xml:space="preserve"> durante </w:t>
      </w:r>
      <w:r w:rsidR="004469AA">
        <w:rPr>
          <w:rFonts w:ascii="Times New Roman" w:hAnsi="Times New Roman" w:cs="Times New Roman"/>
          <w:b/>
          <w:color w:val="auto"/>
          <w:sz w:val="24"/>
          <w:szCs w:val="24"/>
        </w:rPr>
        <w:t>los</w:t>
      </w:r>
      <w:r w:rsidRPr="00F55824">
        <w:rPr>
          <w:rFonts w:ascii="Times New Roman" w:hAnsi="Times New Roman" w:cs="Times New Roman"/>
          <w:b/>
          <w:color w:val="auto"/>
          <w:sz w:val="24"/>
          <w:szCs w:val="24"/>
        </w:rPr>
        <w:t xml:space="preserve"> periodo</w:t>
      </w:r>
      <w:r w:rsidR="004469AA">
        <w:rPr>
          <w:rFonts w:ascii="Times New Roman" w:hAnsi="Times New Roman" w:cs="Times New Roman"/>
          <w:b/>
          <w:color w:val="auto"/>
          <w:sz w:val="24"/>
          <w:szCs w:val="24"/>
        </w:rPr>
        <w:t>s</w:t>
      </w:r>
      <w:r w:rsidRPr="00F55824">
        <w:rPr>
          <w:rFonts w:ascii="Times New Roman" w:hAnsi="Times New Roman" w:cs="Times New Roman"/>
          <w:b/>
          <w:color w:val="auto"/>
          <w:sz w:val="24"/>
          <w:szCs w:val="24"/>
        </w:rPr>
        <w:t xml:space="preserve"> 2015</w:t>
      </w:r>
      <w:r>
        <w:rPr>
          <w:rFonts w:ascii="Times New Roman" w:hAnsi="Times New Roman" w:cs="Times New Roman"/>
          <w:b/>
          <w:color w:val="auto"/>
          <w:sz w:val="24"/>
          <w:szCs w:val="24"/>
        </w:rPr>
        <w:t>,</w:t>
      </w:r>
      <w:r w:rsidRPr="00F55824">
        <w:rPr>
          <w:rFonts w:ascii="Times New Roman" w:hAnsi="Times New Roman" w:cs="Times New Roman"/>
          <w:b/>
          <w:color w:val="auto"/>
          <w:sz w:val="24"/>
          <w:szCs w:val="24"/>
        </w:rPr>
        <w:t xml:space="preserve"> 2016</w:t>
      </w:r>
      <w:r>
        <w:rPr>
          <w:rFonts w:ascii="Times New Roman" w:hAnsi="Times New Roman" w:cs="Times New Roman"/>
          <w:b/>
          <w:color w:val="auto"/>
          <w:sz w:val="24"/>
          <w:szCs w:val="24"/>
        </w:rPr>
        <w:t xml:space="preserve"> y 2017</w:t>
      </w:r>
      <w:bookmarkEnd w:id="421"/>
    </w:p>
    <w:p w:rsidR="00BC6720" w:rsidRDefault="004469AA" w:rsidP="00386E4B">
      <w:pPr>
        <w:spacing w:before="240" w:line="360" w:lineRule="auto"/>
        <w:jc w:val="both"/>
        <w:rPr>
          <w:rFonts w:ascii="Times New Roman" w:hAnsi="Times New Roman" w:cs="Times New Roman"/>
          <w:sz w:val="24"/>
          <w:szCs w:val="24"/>
        </w:rPr>
      </w:pPr>
      <w:r>
        <w:tab/>
      </w:r>
      <w:r w:rsidR="00BC6720">
        <w:rPr>
          <w:rFonts w:ascii="Times New Roman" w:hAnsi="Times New Roman" w:cs="Times New Roman"/>
          <w:sz w:val="24"/>
          <w:szCs w:val="24"/>
        </w:rPr>
        <w:t xml:space="preserve">Estos métodos se utilizaron para medir la situación financiera o la realidad económica de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 xml:space="preserve">con base </w:t>
      </w:r>
      <w:r w:rsidR="00BC6720">
        <w:rPr>
          <w:rFonts w:ascii="Times New Roman" w:hAnsi="Times New Roman" w:cs="Times New Roman"/>
          <w:sz w:val="24"/>
          <w:szCs w:val="24"/>
        </w:rPr>
        <w:t>en los estados financieros de la organización, comparando los periodos 2015, 2016 y 2017.</w:t>
      </w:r>
    </w:p>
    <w:p w:rsidR="00BC6720" w:rsidRPr="00A9771F" w:rsidRDefault="00BC6720" w:rsidP="00386E4B">
      <w:pPr>
        <w:spacing w:line="360" w:lineRule="auto"/>
        <w:ind w:firstLine="720"/>
        <w:jc w:val="both"/>
        <w:rPr>
          <w:rFonts w:ascii="Times New Roman" w:hAnsi="Times New Roman" w:cs="Times New Roman"/>
          <w:sz w:val="24"/>
          <w:szCs w:val="24"/>
        </w:rPr>
      </w:pPr>
      <w:r w:rsidRPr="00A9771F">
        <w:rPr>
          <w:rFonts w:ascii="Times New Roman" w:hAnsi="Times New Roman" w:cs="Times New Roman"/>
          <w:sz w:val="24"/>
          <w:szCs w:val="24"/>
        </w:rPr>
        <w:t xml:space="preserve">La información que genera la contabilidad y que se resume en los estados financieros debe ser interpretada y analizada para poder comprender el estado de la empresa al momento de generar dicha información, y una forma de hacerlo es mediante una serie de indicadores que permiten analizar las partes </w:t>
      </w:r>
      <w:r>
        <w:rPr>
          <w:rFonts w:ascii="Times New Roman" w:hAnsi="Times New Roman" w:cs="Times New Roman"/>
          <w:sz w:val="24"/>
          <w:szCs w:val="24"/>
        </w:rPr>
        <w:t xml:space="preserve">más importantes </w:t>
      </w:r>
      <w:r w:rsidRPr="00A9771F">
        <w:rPr>
          <w:rFonts w:ascii="Times New Roman" w:hAnsi="Times New Roman" w:cs="Times New Roman"/>
          <w:sz w:val="24"/>
          <w:szCs w:val="24"/>
        </w:rPr>
        <w:t>que componen la estructura financiera de la empresa.</w:t>
      </w:r>
    </w:p>
    <w:p w:rsidR="00BC6720" w:rsidRPr="00F55824" w:rsidRDefault="00BC6720" w:rsidP="00386E4B">
      <w:pPr>
        <w:pStyle w:val="Ttulo2"/>
        <w:spacing w:after="160" w:line="360" w:lineRule="auto"/>
        <w:ind w:left="709"/>
        <w:rPr>
          <w:rFonts w:ascii="Times New Roman" w:hAnsi="Times New Roman"/>
          <w:b/>
          <w:sz w:val="24"/>
          <w:szCs w:val="24"/>
        </w:rPr>
      </w:pPr>
      <w:bookmarkStart w:id="422" w:name="_Toc521232420"/>
      <w:r w:rsidRPr="00F55824">
        <w:rPr>
          <w:rFonts w:ascii="Times New Roman" w:hAnsi="Times New Roman"/>
          <w:b/>
          <w:color w:val="auto"/>
          <w:sz w:val="24"/>
          <w:szCs w:val="24"/>
        </w:rPr>
        <w:t>4.3.1 Razón de liquidez</w:t>
      </w:r>
      <w:r w:rsidR="004469AA">
        <w:rPr>
          <w:rFonts w:ascii="Times New Roman" w:hAnsi="Times New Roman"/>
          <w:b/>
          <w:color w:val="auto"/>
          <w:sz w:val="24"/>
          <w:szCs w:val="24"/>
        </w:rPr>
        <w:t>.</w:t>
      </w:r>
      <w:bookmarkEnd w:id="422"/>
    </w:p>
    <w:p w:rsidR="00BC6720" w:rsidRPr="004A463F"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Tabla 9</w:t>
      </w:r>
      <w:r w:rsidR="004469AA">
        <w:rPr>
          <w:rFonts w:ascii="Times New Roman" w:hAnsi="Times New Roman" w:cs="Times New Roman"/>
          <w:b/>
          <w:sz w:val="24"/>
          <w:szCs w:val="24"/>
        </w:rPr>
        <w:t>.</w:t>
      </w:r>
      <w:r>
        <w:rPr>
          <w:rFonts w:ascii="Times New Roman" w:hAnsi="Times New Roman" w:cs="Times New Roman"/>
          <w:b/>
          <w:sz w:val="24"/>
          <w:szCs w:val="24"/>
        </w:rPr>
        <w:t xml:space="preserve"> Razón de </w:t>
      </w:r>
      <w:r w:rsidR="004469AA">
        <w:rPr>
          <w:rFonts w:ascii="Times New Roman" w:hAnsi="Times New Roman" w:cs="Times New Roman"/>
          <w:b/>
          <w:sz w:val="24"/>
          <w:szCs w:val="24"/>
        </w:rPr>
        <w:t>liquidez.</w:t>
      </w:r>
    </w:p>
    <w:p w:rsidR="00BC6720" w:rsidRDefault="00BC6720">
      <w:pPr>
        <w:spacing w:line="360" w:lineRule="auto"/>
        <w:jc w:val="center"/>
        <w:rPr>
          <w:rFonts w:ascii="Times New Roman" w:hAnsi="Times New Roman" w:cs="Times New Roman"/>
          <w:b/>
          <w:sz w:val="24"/>
          <w:szCs w:val="24"/>
        </w:rPr>
      </w:pPr>
      <w:r w:rsidRPr="003221FB">
        <w:rPr>
          <w:noProof/>
          <w:lang w:eastAsia="es-CR"/>
        </w:rPr>
        <w:drawing>
          <wp:inline distT="0" distB="0" distL="0" distR="0" wp14:anchorId="594397FF" wp14:editId="112AEBB4">
            <wp:extent cx="5612130" cy="1126995"/>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12130" cy="1126995"/>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t xml:space="preserve">En la tabla 9 </w:t>
      </w:r>
      <w:r w:rsidR="004469AA">
        <w:rPr>
          <w:rFonts w:ascii="Times New Roman" w:hAnsi="Times New Roman" w:cs="Times New Roman"/>
          <w:sz w:val="24"/>
          <w:szCs w:val="24"/>
        </w:rPr>
        <w:t>se ve</w:t>
      </w:r>
      <w:r w:rsidR="004469AA" w:rsidRPr="00F55824">
        <w:rPr>
          <w:rFonts w:ascii="Times New Roman" w:hAnsi="Times New Roman" w:cs="Times New Roman"/>
          <w:sz w:val="24"/>
          <w:szCs w:val="24"/>
        </w:rPr>
        <w:t xml:space="preserve"> </w:t>
      </w:r>
      <w:r w:rsidRPr="00F55824">
        <w:rPr>
          <w:rFonts w:ascii="Times New Roman" w:hAnsi="Times New Roman" w:cs="Times New Roman"/>
          <w:sz w:val="24"/>
          <w:szCs w:val="24"/>
        </w:rPr>
        <w:t>la relación de activos con pasivos</w:t>
      </w:r>
      <w:r w:rsidR="004469AA">
        <w:rPr>
          <w:rFonts w:ascii="Times New Roman" w:hAnsi="Times New Roman" w:cs="Times New Roman"/>
          <w:sz w:val="24"/>
          <w:szCs w:val="24"/>
        </w:rPr>
        <w:t>.</w:t>
      </w:r>
      <w:r w:rsidRPr="00F55824">
        <w:rPr>
          <w:rFonts w:ascii="Times New Roman" w:hAnsi="Times New Roman" w:cs="Times New Roman"/>
          <w:sz w:val="24"/>
          <w:szCs w:val="24"/>
        </w:rPr>
        <w:t xml:space="preserve"> </w:t>
      </w:r>
      <w:r w:rsidR="004469AA">
        <w:rPr>
          <w:rFonts w:ascii="Times New Roman" w:hAnsi="Times New Roman" w:cs="Times New Roman"/>
          <w:sz w:val="24"/>
          <w:szCs w:val="24"/>
        </w:rPr>
        <w:t>L</w:t>
      </w:r>
      <w:r w:rsidRPr="00F55824">
        <w:rPr>
          <w:rFonts w:ascii="Times New Roman" w:hAnsi="Times New Roman" w:cs="Times New Roman"/>
          <w:sz w:val="24"/>
          <w:szCs w:val="24"/>
        </w:rPr>
        <w:t xml:space="preserve">a variación de </w:t>
      </w:r>
      <w:r>
        <w:rPr>
          <w:rFonts w:ascii="Times New Roman" w:hAnsi="Times New Roman" w:cs="Times New Roman"/>
          <w:sz w:val="24"/>
          <w:szCs w:val="24"/>
        </w:rPr>
        <w:t xml:space="preserve">2015 a 2016 </w:t>
      </w:r>
      <w:r w:rsidRPr="00F55824">
        <w:rPr>
          <w:rFonts w:ascii="Times New Roman" w:hAnsi="Times New Roman" w:cs="Times New Roman"/>
          <w:sz w:val="24"/>
          <w:szCs w:val="24"/>
        </w:rPr>
        <w:t>es notable, teniendo un mejor resultado en el periodo 2016,</w:t>
      </w:r>
      <w:r w:rsidR="004469AA">
        <w:rPr>
          <w:rFonts w:ascii="Times New Roman" w:hAnsi="Times New Roman" w:cs="Times New Roman"/>
          <w:sz w:val="24"/>
          <w:szCs w:val="24"/>
        </w:rPr>
        <w:t xml:space="preserve"> pero</w:t>
      </w:r>
      <w:r w:rsidRPr="00F55824">
        <w:rPr>
          <w:rFonts w:ascii="Times New Roman" w:hAnsi="Times New Roman" w:cs="Times New Roman"/>
          <w:sz w:val="24"/>
          <w:szCs w:val="24"/>
        </w:rPr>
        <w:t xml:space="preserve"> </w:t>
      </w:r>
      <w:r>
        <w:rPr>
          <w:rFonts w:ascii="Times New Roman" w:hAnsi="Times New Roman" w:cs="Times New Roman"/>
          <w:sz w:val="24"/>
          <w:szCs w:val="24"/>
        </w:rPr>
        <w:t>para el 2017 el resultado disminuye</w:t>
      </w:r>
      <w:r w:rsidR="004469AA">
        <w:rPr>
          <w:rFonts w:ascii="Times New Roman" w:hAnsi="Times New Roman" w:cs="Times New Roman"/>
          <w:sz w:val="24"/>
          <w:szCs w:val="24"/>
        </w:rPr>
        <w:t>.</w:t>
      </w:r>
      <w:r>
        <w:rPr>
          <w:rFonts w:ascii="Times New Roman" w:hAnsi="Times New Roman" w:cs="Times New Roman"/>
          <w:sz w:val="24"/>
          <w:szCs w:val="24"/>
        </w:rPr>
        <w:t xml:space="preserve"> </w:t>
      </w:r>
      <w:r w:rsidR="004469AA">
        <w:rPr>
          <w:rFonts w:ascii="Times New Roman" w:hAnsi="Times New Roman" w:cs="Times New Roman"/>
          <w:sz w:val="24"/>
          <w:szCs w:val="24"/>
        </w:rPr>
        <w:t>E</w:t>
      </w:r>
      <w:r w:rsidRPr="00F55824">
        <w:rPr>
          <w:rFonts w:ascii="Times New Roman" w:hAnsi="Times New Roman" w:cs="Times New Roman"/>
          <w:sz w:val="24"/>
          <w:szCs w:val="24"/>
        </w:rPr>
        <w:t xml:space="preserve">n promedio en los </w:t>
      </w:r>
      <w:r w:rsidR="004469AA">
        <w:rPr>
          <w:rFonts w:ascii="Times New Roman" w:hAnsi="Times New Roman" w:cs="Times New Roman"/>
          <w:sz w:val="24"/>
          <w:szCs w:val="24"/>
        </w:rPr>
        <w:t>tres</w:t>
      </w:r>
      <w:r w:rsidR="004469AA"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años </w:t>
      </w:r>
      <w:r>
        <w:rPr>
          <w:rFonts w:ascii="Times New Roman" w:hAnsi="Times New Roman" w:cs="Times New Roman"/>
          <w:sz w:val="24"/>
          <w:szCs w:val="24"/>
        </w:rPr>
        <w:t xml:space="preserve">analizados el resultado </w:t>
      </w:r>
      <w:r w:rsidRPr="00F55824">
        <w:rPr>
          <w:rFonts w:ascii="Times New Roman" w:hAnsi="Times New Roman" w:cs="Times New Roman"/>
          <w:sz w:val="24"/>
          <w:szCs w:val="24"/>
        </w:rPr>
        <w:t xml:space="preserve">es de </w:t>
      </w:r>
      <w:r>
        <w:rPr>
          <w:rFonts w:ascii="Times New Roman" w:hAnsi="Times New Roman" w:cs="Times New Roman"/>
          <w:sz w:val="24"/>
          <w:szCs w:val="24"/>
        </w:rPr>
        <w:t>3</w:t>
      </w:r>
      <w:r w:rsidRPr="00F55824">
        <w:rPr>
          <w:rFonts w:ascii="Times New Roman" w:hAnsi="Times New Roman" w:cs="Times New Roman"/>
          <w:sz w:val="24"/>
          <w:szCs w:val="24"/>
        </w:rPr>
        <w:t>.</w:t>
      </w:r>
      <w:r>
        <w:rPr>
          <w:rFonts w:ascii="Times New Roman" w:hAnsi="Times New Roman" w:cs="Times New Roman"/>
          <w:sz w:val="24"/>
          <w:szCs w:val="24"/>
        </w:rPr>
        <w:t>06</w:t>
      </w:r>
      <w:r w:rsidRPr="00F55824">
        <w:rPr>
          <w:rFonts w:ascii="Times New Roman" w:hAnsi="Times New Roman" w:cs="Times New Roman"/>
          <w:sz w:val="24"/>
          <w:szCs w:val="24"/>
        </w:rPr>
        <w:t>; esta razón lo que quiere decir es que por cada ¢1 de pasivo la empresa cuenta en promedio con ¢</w:t>
      </w:r>
      <w:r>
        <w:rPr>
          <w:rFonts w:ascii="Times New Roman" w:hAnsi="Times New Roman" w:cs="Times New Roman"/>
          <w:sz w:val="24"/>
          <w:szCs w:val="24"/>
        </w:rPr>
        <w:t>3</w:t>
      </w:r>
      <w:r w:rsidRPr="00F55824">
        <w:rPr>
          <w:rFonts w:ascii="Times New Roman" w:hAnsi="Times New Roman" w:cs="Times New Roman"/>
          <w:sz w:val="24"/>
          <w:szCs w:val="24"/>
        </w:rPr>
        <w:t>.</w:t>
      </w:r>
      <w:r>
        <w:rPr>
          <w:rFonts w:ascii="Times New Roman" w:hAnsi="Times New Roman" w:cs="Times New Roman"/>
          <w:sz w:val="24"/>
          <w:szCs w:val="24"/>
        </w:rPr>
        <w:t>06</w:t>
      </w:r>
      <w:r w:rsidRPr="00F55824">
        <w:rPr>
          <w:rFonts w:ascii="Times New Roman" w:hAnsi="Times New Roman" w:cs="Times New Roman"/>
          <w:sz w:val="24"/>
          <w:szCs w:val="24"/>
        </w:rPr>
        <w:t xml:space="preserve"> colones de activo</w:t>
      </w:r>
      <w:r w:rsidR="004469AA">
        <w:rPr>
          <w:rFonts w:ascii="Times New Roman" w:hAnsi="Times New Roman" w:cs="Times New Roman"/>
          <w:sz w:val="24"/>
          <w:szCs w:val="24"/>
        </w:rPr>
        <w:t>,</w:t>
      </w:r>
      <w:r w:rsidRPr="00F55824">
        <w:rPr>
          <w:rFonts w:ascii="Times New Roman" w:hAnsi="Times New Roman" w:cs="Times New Roman"/>
          <w:sz w:val="24"/>
          <w:szCs w:val="24"/>
        </w:rPr>
        <w:t xml:space="preserve"> cubriendo sin problema los pasivos con los activos.</w:t>
      </w: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Pr="004A463F"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Gráfico 7</w:t>
      </w:r>
      <w:r w:rsidR="004469AA">
        <w:rPr>
          <w:rFonts w:ascii="Times New Roman" w:hAnsi="Times New Roman" w:cs="Times New Roman"/>
          <w:b/>
          <w:sz w:val="24"/>
          <w:szCs w:val="24"/>
        </w:rPr>
        <w:t>.</w:t>
      </w:r>
      <w:r>
        <w:rPr>
          <w:rFonts w:ascii="Times New Roman" w:hAnsi="Times New Roman" w:cs="Times New Roman"/>
          <w:b/>
          <w:sz w:val="24"/>
          <w:szCs w:val="24"/>
        </w:rPr>
        <w:t xml:space="preserve"> Razón de</w:t>
      </w:r>
      <w:r w:rsidR="004469AA">
        <w:rPr>
          <w:rFonts w:ascii="Times New Roman" w:hAnsi="Times New Roman" w:cs="Times New Roman"/>
          <w:b/>
          <w:sz w:val="24"/>
          <w:szCs w:val="24"/>
        </w:rPr>
        <w:t xml:space="preserve"> l</w:t>
      </w:r>
      <w:r>
        <w:rPr>
          <w:rFonts w:ascii="Times New Roman" w:hAnsi="Times New Roman" w:cs="Times New Roman"/>
          <w:b/>
          <w:sz w:val="24"/>
          <w:szCs w:val="24"/>
        </w:rPr>
        <w:t>iquidez</w:t>
      </w:r>
      <w:r w:rsidR="004469AA">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b/>
          <w:sz w:val="24"/>
          <w:szCs w:val="24"/>
        </w:rPr>
      </w:pPr>
      <w:r>
        <w:rPr>
          <w:noProof/>
          <w:lang w:eastAsia="es-CR"/>
        </w:rPr>
        <w:drawing>
          <wp:inline distT="0" distB="0" distL="0" distR="0" wp14:anchorId="36A1189B" wp14:editId="5D39BF55">
            <wp:extent cx="4572000" cy="2978944"/>
            <wp:effectExtent l="0" t="0" r="0" b="12065"/>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4469AA">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4469AA">
        <w:rPr>
          <w:rFonts w:ascii="Times New Roman" w:hAnsi="Times New Roman" w:cs="Times New Roman"/>
          <w:szCs w:val="24"/>
        </w:rPr>
        <w:t>.</w:t>
      </w:r>
    </w:p>
    <w:p w:rsidR="00BC6720" w:rsidRDefault="004469AA"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sidRPr="00F55824">
        <w:rPr>
          <w:rFonts w:ascii="Times New Roman" w:hAnsi="Times New Roman" w:cs="Times New Roman"/>
          <w:sz w:val="24"/>
          <w:szCs w:val="24"/>
        </w:rPr>
        <w:t xml:space="preserve">En el gráfico 7 </w:t>
      </w:r>
      <w:r>
        <w:rPr>
          <w:rFonts w:ascii="Times New Roman" w:hAnsi="Times New Roman" w:cs="Times New Roman"/>
          <w:sz w:val="24"/>
          <w:szCs w:val="24"/>
        </w:rPr>
        <w:t>se nota</w:t>
      </w:r>
      <w:r w:rsidRPr="00F55824">
        <w:rPr>
          <w:rFonts w:ascii="Times New Roman" w:hAnsi="Times New Roman" w:cs="Times New Roman"/>
          <w:sz w:val="24"/>
          <w:szCs w:val="24"/>
        </w:rPr>
        <w:t xml:space="preserve"> </w:t>
      </w:r>
      <w:r w:rsidR="00BC6720" w:rsidRPr="00F55824">
        <w:rPr>
          <w:rFonts w:ascii="Times New Roman" w:hAnsi="Times New Roman" w:cs="Times New Roman"/>
          <w:sz w:val="24"/>
          <w:szCs w:val="24"/>
        </w:rPr>
        <w:t>la relación de activos con pasivos y la comparación entre un periodo y otro</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w:t>
      </w:r>
      <w:r>
        <w:rPr>
          <w:rFonts w:ascii="Times New Roman" w:hAnsi="Times New Roman" w:cs="Times New Roman"/>
          <w:sz w:val="24"/>
          <w:szCs w:val="24"/>
        </w:rPr>
        <w:t>E</w:t>
      </w:r>
      <w:r w:rsidR="00BC6720" w:rsidRPr="00F55824">
        <w:rPr>
          <w:rFonts w:ascii="Times New Roman" w:hAnsi="Times New Roman" w:cs="Times New Roman"/>
          <w:sz w:val="24"/>
          <w:szCs w:val="24"/>
        </w:rPr>
        <w:t xml:space="preserve">n el 2016 hubo un incremento en </w:t>
      </w:r>
      <w:r w:rsidR="00BC6720" w:rsidRPr="004A463F">
        <w:rPr>
          <w:rFonts w:ascii="Times New Roman" w:hAnsi="Times New Roman" w:cs="Times New Roman"/>
          <w:sz w:val="24"/>
          <w:szCs w:val="24"/>
        </w:rPr>
        <w:t>activos</w:t>
      </w:r>
      <w:r w:rsidR="00BC6720">
        <w:rPr>
          <w:rFonts w:ascii="Times New Roman" w:hAnsi="Times New Roman" w:cs="Times New Roman"/>
          <w:sz w:val="24"/>
          <w:szCs w:val="24"/>
        </w:rPr>
        <w:t xml:space="preserve"> corrientes</w:t>
      </w:r>
      <w:r w:rsidR="00BC6720" w:rsidRPr="004A463F">
        <w:rPr>
          <w:rFonts w:ascii="Times New Roman" w:hAnsi="Times New Roman" w:cs="Times New Roman"/>
          <w:sz w:val="24"/>
          <w:szCs w:val="24"/>
        </w:rPr>
        <w:t>,</w:t>
      </w:r>
      <w:r w:rsidR="00BC6720" w:rsidRPr="00F55824">
        <w:rPr>
          <w:rFonts w:ascii="Times New Roman" w:hAnsi="Times New Roman" w:cs="Times New Roman"/>
          <w:sz w:val="24"/>
          <w:szCs w:val="24"/>
        </w:rPr>
        <w:t xml:space="preserve"> pero lo más notable fue la disminución de pasivos, que según el balance general se centra en las cuentas por pagar</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P</w:t>
      </w:r>
      <w:r w:rsidR="00BC6720">
        <w:rPr>
          <w:rFonts w:ascii="Times New Roman" w:hAnsi="Times New Roman" w:cs="Times New Roman"/>
          <w:sz w:val="24"/>
          <w:szCs w:val="24"/>
        </w:rPr>
        <w:t>ara el 2017 los activos vuelven a incrementar</w:t>
      </w:r>
      <w:r>
        <w:rPr>
          <w:rFonts w:ascii="Times New Roman" w:hAnsi="Times New Roman" w:cs="Times New Roman"/>
          <w:sz w:val="24"/>
          <w:szCs w:val="24"/>
        </w:rPr>
        <w:t>,</w:t>
      </w:r>
      <w:r w:rsidR="00BC6720">
        <w:rPr>
          <w:rFonts w:ascii="Times New Roman" w:hAnsi="Times New Roman" w:cs="Times New Roman"/>
          <w:sz w:val="24"/>
          <w:szCs w:val="24"/>
        </w:rPr>
        <w:t xml:space="preserve"> pero a su vez los pasivos también</w:t>
      </w:r>
      <w:r>
        <w:rPr>
          <w:rFonts w:ascii="Times New Roman" w:hAnsi="Times New Roman" w:cs="Times New Roman"/>
          <w:sz w:val="24"/>
          <w:szCs w:val="24"/>
        </w:rPr>
        <w:t>,</w:t>
      </w:r>
      <w:r w:rsidR="00BC6720">
        <w:rPr>
          <w:rFonts w:ascii="Times New Roman" w:hAnsi="Times New Roman" w:cs="Times New Roman"/>
          <w:sz w:val="24"/>
          <w:szCs w:val="24"/>
        </w:rPr>
        <w:t xml:space="preserve"> disminuyendo la liquidez de la empresa</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pasa</w:t>
      </w:r>
      <w:r w:rsidR="00BC6720">
        <w:rPr>
          <w:rFonts w:ascii="Times New Roman" w:hAnsi="Times New Roman" w:cs="Times New Roman"/>
          <w:sz w:val="24"/>
          <w:szCs w:val="24"/>
        </w:rPr>
        <w:t>ndo</w:t>
      </w:r>
      <w:r w:rsidR="00BC6720" w:rsidRPr="00F55824">
        <w:rPr>
          <w:rFonts w:ascii="Times New Roman" w:hAnsi="Times New Roman" w:cs="Times New Roman"/>
          <w:sz w:val="24"/>
          <w:szCs w:val="24"/>
        </w:rPr>
        <w:t xml:space="preserve"> </w:t>
      </w:r>
      <w:r w:rsidR="00BC6720">
        <w:rPr>
          <w:rFonts w:ascii="Times New Roman" w:hAnsi="Times New Roman" w:cs="Times New Roman"/>
          <w:sz w:val="24"/>
          <w:szCs w:val="24"/>
        </w:rPr>
        <w:t xml:space="preserve">a </w:t>
      </w:r>
      <w:r w:rsidR="00BC6720" w:rsidRPr="00F55824">
        <w:rPr>
          <w:rFonts w:ascii="Times New Roman" w:hAnsi="Times New Roman" w:cs="Times New Roman"/>
          <w:sz w:val="24"/>
          <w:szCs w:val="24"/>
        </w:rPr>
        <w:t>cubrir sus pasivos de 1.46 en 2015 a un 4.35 en 2016</w:t>
      </w:r>
      <w:r>
        <w:rPr>
          <w:rFonts w:ascii="Times New Roman" w:hAnsi="Times New Roman" w:cs="Times New Roman"/>
          <w:sz w:val="24"/>
          <w:szCs w:val="24"/>
        </w:rPr>
        <w:t>,</w:t>
      </w:r>
      <w:r w:rsidR="00BC6720">
        <w:rPr>
          <w:rFonts w:ascii="Times New Roman" w:hAnsi="Times New Roman" w:cs="Times New Roman"/>
          <w:sz w:val="24"/>
          <w:szCs w:val="24"/>
        </w:rPr>
        <w:t xml:space="preserve"> y disminuyendo esta relación del 2017 a un 3.39</w:t>
      </w:r>
      <w:r>
        <w:rPr>
          <w:rFonts w:ascii="Times New Roman" w:hAnsi="Times New Roman" w:cs="Times New Roman"/>
          <w:sz w:val="24"/>
          <w:szCs w:val="24"/>
        </w:rPr>
        <w:t>.</w:t>
      </w:r>
      <w:r w:rsidR="00BC6720" w:rsidRPr="00F55824">
        <w:rPr>
          <w:rFonts w:ascii="Times New Roman" w:hAnsi="Times New Roman" w:cs="Times New Roman"/>
          <w:sz w:val="24"/>
          <w:szCs w:val="24"/>
        </w:rPr>
        <w:t xml:space="preserve"> </w:t>
      </w:r>
      <w:r>
        <w:rPr>
          <w:rFonts w:ascii="Times New Roman" w:hAnsi="Times New Roman" w:cs="Times New Roman"/>
          <w:sz w:val="24"/>
          <w:szCs w:val="24"/>
        </w:rPr>
        <w:t>A</w:t>
      </w:r>
      <w:r w:rsidR="00BC6720">
        <w:rPr>
          <w:rFonts w:ascii="Times New Roman" w:hAnsi="Times New Roman" w:cs="Times New Roman"/>
          <w:sz w:val="24"/>
          <w:szCs w:val="24"/>
        </w:rPr>
        <w:t xml:space="preserve"> pesar de la disminución la empresa cuenta con una buena</w:t>
      </w:r>
      <w:r w:rsidR="00BC6720" w:rsidRPr="00F55824">
        <w:rPr>
          <w:rFonts w:ascii="Times New Roman" w:hAnsi="Times New Roman" w:cs="Times New Roman"/>
          <w:sz w:val="24"/>
          <w:szCs w:val="24"/>
        </w:rPr>
        <w:t xml:space="preserve"> estabilidad financiera.</w:t>
      </w:r>
    </w:p>
    <w:p w:rsidR="00BC6720" w:rsidRPr="00F55824" w:rsidRDefault="00BC6720" w:rsidP="00386E4B">
      <w:pPr>
        <w:pStyle w:val="Ttulo2"/>
        <w:spacing w:after="160" w:line="360" w:lineRule="auto"/>
        <w:ind w:left="709"/>
        <w:rPr>
          <w:rFonts w:ascii="Times New Roman" w:hAnsi="Times New Roman"/>
          <w:b/>
          <w:sz w:val="24"/>
          <w:szCs w:val="24"/>
        </w:rPr>
      </w:pPr>
      <w:bookmarkStart w:id="423" w:name="_Toc521232421"/>
      <w:r w:rsidRPr="00F55824">
        <w:rPr>
          <w:rFonts w:ascii="Times New Roman" w:hAnsi="Times New Roman"/>
          <w:b/>
          <w:color w:val="auto"/>
          <w:sz w:val="24"/>
          <w:szCs w:val="24"/>
        </w:rPr>
        <w:t>4.3.2 Razón prueba de ácido.</w:t>
      </w:r>
      <w:bookmarkEnd w:id="423"/>
    </w:p>
    <w:p w:rsidR="00BC6720" w:rsidRPr="00F55824" w:rsidRDefault="00BC6720">
      <w:pPr>
        <w:spacing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10</w:t>
      </w:r>
      <w:r w:rsidR="004469AA">
        <w:rPr>
          <w:rFonts w:ascii="Times New Roman" w:hAnsi="Times New Roman" w:cs="Times New Roman"/>
          <w:b/>
          <w:sz w:val="24"/>
          <w:szCs w:val="24"/>
        </w:rPr>
        <w:t>.</w:t>
      </w:r>
      <w:r>
        <w:rPr>
          <w:rFonts w:ascii="Times New Roman" w:hAnsi="Times New Roman" w:cs="Times New Roman"/>
          <w:b/>
          <w:sz w:val="24"/>
          <w:szCs w:val="24"/>
        </w:rPr>
        <w:t xml:space="preserve"> Prueba de </w:t>
      </w:r>
      <w:r w:rsidR="004469AA">
        <w:rPr>
          <w:rFonts w:ascii="Times New Roman" w:hAnsi="Times New Roman" w:cs="Times New Roman"/>
          <w:b/>
          <w:sz w:val="24"/>
          <w:szCs w:val="24"/>
        </w:rPr>
        <w:t>á</w:t>
      </w:r>
      <w:r>
        <w:rPr>
          <w:rFonts w:ascii="Times New Roman" w:hAnsi="Times New Roman" w:cs="Times New Roman"/>
          <w:b/>
          <w:sz w:val="24"/>
          <w:szCs w:val="24"/>
        </w:rPr>
        <w:t>cido</w:t>
      </w:r>
      <w:r w:rsidR="004469AA">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E83DE4">
        <w:rPr>
          <w:noProof/>
          <w:lang w:eastAsia="es-CR"/>
        </w:rPr>
        <w:drawing>
          <wp:inline distT="0" distB="0" distL="0" distR="0" wp14:anchorId="0B6E1598" wp14:editId="193F2969">
            <wp:extent cx="5612130" cy="1286906"/>
            <wp:effectExtent l="0" t="0" r="7620" b="889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2130" cy="1286906"/>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Con esta prueba </w:t>
      </w:r>
      <w:r w:rsidR="00A35CC7">
        <w:rPr>
          <w:rFonts w:ascii="Times New Roman" w:hAnsi="Times New Roman" w:cs="Times New Roman"/>
          <w:sz w:val="24"/>
          <w:szCs w:val="24"/>
        </w:rPr>
        <w:t xml:space="preserve">se analiza </w:t>
      </w:r>
      <w:r>
        <w:rPr>
          <w:rFonts w:ascii="Times New Roman" w:hAnsi="Times New Roman" w:cs="Times New Roman"/>
          <w:sz w:val="24"/>
          <w:szCs w:val="24"/>
        </w:rPr>
        <w:t>l</w:t>
      </w:r>
      <w:r w:rsidRPr="000E7569">
        <w:rPr>
          <w:rFonts w:ascii="Times New Roman" w:hAnsi="Times New Roman" w:cs="Times New Roman"/>
          <w:sz w:val="24"/>
          <w:szCs w:val="24"/>
        </w:rPr>
        <w:t xml:space="preserve">a capacidad de pago </w:t>
      </w:r>
      <w:r>
        <w:rPr>
          <w:rFonts w:ascii="Times New Roman" w:hAnsi="Times New Roman" w:cs="Times New Roman"/>
          <w:sz w:val="24"/>
          <w:szCs w:val="24"/>
        </w:rPr>
        <w:t xml:space="preserve">de los pasivos sin tener en cuenta lo </w:t>
      </w:r>
      <w:r w:rsidR="00A35CC7">
        <w:rPr>
          <w:rFonts w:ascii="Times New Roman" w:hAnsi="Times New Roman" w:cs="Times New Roman"/>
          <w:sz w:val="24"/>
          <w:szCs w:val="24"/>
        </w:rPr>
        <w:t>manejado</w:t>
      </w:r>
      <w:r>
        <w:rPr>
          <w:rFonts w:ascii="Times New Roman" w:hAnsi="Times New Roman" w:cs="Times New Roman"/>
          <w:sz w:val="24"/>
          <w:szCs w:val="24"/>
        </w:rPr>
        <w:t xml:space="preserve"> en inventario</w:t>
      </w:r>
      <w:r w:rsidR="00A35CC7">
        <w:rPr>
          <w:rFonts w:ascii="Times New Roman" w:hAnsi="Times New Roman" w:cs="Times New Roman"/>
          <w:sz w:val="24"/>
          <w:szCs w:val="24"/>
        </w:rPr>
        <w:t>.</w:t>
      </w:r>
      <w:r>
        <w:rPr>
          <w:rFonts w:ascii="Times New Roman" w:hAnsi="Times New Roman" w:cs="Times New Roman"/>
          <w:sz w:val="24"/>
          <w:szCs w:val="24"/>
        </w:rPr>
        <w:t xml:space="preserve"> </w:t>
      </w:r>
      <w:r w:rsidR="00A35CC7">
        <w:rPr>
          <w:rFonts w:ascii="Times New Roman" w:hAnsi="Times New Roman" w:cs="Times New Roman"/>
          <w:sz w:val="24"/>
          <w:szCs w:val="24"/>
        </w:rPr>
        <w:t>E</w:t>
      </w:r>
      <w:r>
        <w:rPr>
          <w:rFonts w:ascii="Times New Roman" w:hAnsi="Times New Roman" w:cs="Times New Roman"/>
          <w:sz w:val="24"/>
          <w:szCs w:val="24"/>
        </w:rPr>
        <w:t>n promedio en los años analizados es</w:t>
      </w:r>
      <w:r w:rsidRPr="000E7569">
        <w:rPr>
          <w:rFonts w:ascii="Times New Roman" w:hAnsi="Times New Roman" w:cs="Times New Roman"/>
          <w:sz w:val="24"/>
          <w:szCs w:val="24"/>
        </w:rPr>
        <w:t xml:space="preserve"> de 1,</w:t>
      </w:r>
      <w:r>
        <w:rPr>
          <w:rFonts w:ascii="Times New Roman" w:hAnsi="Times New Roman" w:cs="Times New Roman"/>
          <w:sz w:val="24"/>
          <w:szCs w:val="24"/>
        </w:rPr>
        <w:t>61</w:t>
      </w:r>
      <w:r w:rsidR="00A35CC7">
        <w:rPr>
          <w:rFonts w:ascii="Times New Roman" w:hAnsi="Times New Roman" w:cs="Times New Roman"/>
          <w:sz w:val="24"/>
          <w:szCs w:val="24"/>
        </w:rPr>
        <w:t>.</w:t>
      </w:r>
      <w:r>
        <w:rPr>
          <w:rFonts w:ascii="Times New Roman" w:hAnsi="Times New Roman" w:cs="Times New Roman"/>
          <w:sz w:val="24"/>
          <w:szCs w:val="24"/>
        </w:rPr>
        <w:t xml:space="preserve"> </w:t>
      </w:r>
      <w:r w:rsidR="00A35CC7">
        <w:rPr>
          <w:rFonts w:ascii="Times New Roman" w:hAnsi="Times New Roman" w:cs="Times New Roman"/>
          <w:sz w:val="24"/>
          <w:szCs w:val="24"/>
        </w:rPr>
        <w:t>E</w:t>
      </w:r>
      <w:r>
        <w:rPr>
          <w:rFonts w:ascii="Times New Roman" w:hAnsi="Times New Roman" w:cs="Times New Roman"/>
          <w:sz w:val="24"/>
          <w:szCs w:val="24"/>
        </w:rPr>
        <w:t>sta prueba permite determinar si la empresa está en capacidad de</w:t>
      </w:r>
      <w:r w:rsidRPr="000E7569">
        <w:rPr>
          <w:rFonts w:ascii="Times New Roman" w:hAnsi="Times New Roman" w:cs="Times New Roman"/>
          <w:sz w:val="24"/>
          <w:szCs w:val="24"/>
        </w:rPr>
        <w:t xml:space="preserve"> cubrir sus pasivos a corto</w:t>
      </w:r>
      <w:r>
        <w:rPr>
          <w:rFonts w:ascii="Times New Roman" w:hAnsi="Times New Roman" w:cs="Times New Roman"/>
          <w:sz w:val="24"/>
          <w:szCs w:val="24"/>
        </w:rPr>
        <w:t xml:space="preserve"> </w:t>
      </w:r>
      <w:r w:rsidRPr="000E7569">
        <w:rPr>
          <w:rFonts w:ascii="Times New Roman" w:hAnsi="Times New Roman" w:cs="Times New Roman"/>
          <w:sz w:val="24"/>
          <w:szCs w:val="24"/>
        </w:rPr>
        <w:t xml:space="preserve">plazo. </w:t>
      </w:r>
      <w:r w:rsidR="00A35CC7">
        <w:rPr>
          <w:rFonts w:ascii="Times New Roman" w:hAnsi="Times New Roman" w:cs="Times New Roman"/>
          <w:sz w:val="24"/>
          <w:szCs w:val="24"/>
        </w:rPr>
        <w:t xml:space="preserve">Se puede observar </w:t>
      </w:r>
      <w:r>
        <w:rPr>
          <w:rFonts w:ascii="Times New Roman" w:hAnsi="Times New Roman" w:cs="Times New Roman"/>
          <w:sz w:val="24"/>
          <w:szCs w:val="24"/>
        </w:rPr>
        <w:t>c</w:t>
      </w:r>
      <w:r w:rsidR="00A35CC7">
        <w:rPr>
          <w:rFonts w:ascii="Times New Roman" w:hAnsi="Times New Roman" w:cs="Times New Roman"/>
          <w:sz w:val="24"/>
          <w:szCs w:val="24"/>
        </w:rPr>
        <w:t>ó</w:t>
      </w:r>
      <w:r>
        <w:rPr>
          <w:rFonts w:ascii="Times New Roman" w:hAnsi="Times New Roman" w:cs="Times New Roman"/>
          <w:sz w:val="24"/>
          <w:szCs w:val="24"/>
        </w:rPr>
        <w:t>mo p</w:t>
      </w:r>
      <w:r w:rsidRPr="000E7569">
        <w:rPr>
          <w:rFonts w:ascii="Times New Roman" w:hAnsi="Times New Roman" w:cs="Times New Roman"/>
          <w:sz w:val="24"/>
          <w:szCs w:val="24"/>
        </w:rPr>
        <w:t xml:space="preserve">or cada </w:t>
      </w:r>
      <w:r>
        <w:rPr>
          <w:rFonts w:ascii="Times New Roman" w:hAnsi="Times New Roman" w:cs="Times New Roman"/>
          <w:sz w:val="24"/>
          <w:szCs w:val="24"/>
        </w:rPr>
        <w:t>colón que debe la empresa</w:t>
      </w:r>
      <w:r w:rsidR="00A35CC7">
        <w:rPr>
          <w:rFonts w:ascii="Times New Roman" w:hAnsi="Times New Roman" w:cs="Times New Roman"/>
          <w:sz w:val="24"/>
          <w:szCs w:val="24"/>
        </w:rPr>
        <w:t>,</w:t>
      </w:r>
      <w:r w:rsidRPr="000E7569">
        <w:rPr>
          <w:rFonts w:ascii="Times New Roman" w:hAnsi="Times New Roman" w:cs="Times New Roman"/>
          <w:sz w:val="24"/>
          <w:szCs w:val="24"/>
        </w:rPr>
        <w:t xml:space="preserve"> dispone</w:t>
      </w:r>
      <w:r>
        <w:rPr>
          <w:rFonts w:ascii="Times New Roman" w:hAnsi="Times New Roman" w:cs="Times New Roman"/>
          <w:sz w:val="24"/>
          <w:szCs w:val="24"/>
        </w:rPr>
        <w:t xml:space="preserve"> en el 2016</w:t>
      </w:r>
      <w:r w:rsidRPr="000E7569">
        <w:rPr>
          <w:rFonts w:ascii="Times New Roman" w:hAnsi="Times New Roman" w:cs="Times New Roman"/>
          <w:sz w:val="24"/>
          <w:szCs w:val="24"/>
        </w:rPr>
        <w:t xml:space="preserve"> de $1,</w:t>
      </w:r>
      <w:r>
        <w:rPr>
          <w:rFonts w:ascii="Times New Roman" w:hAnsi="Times New Roman" w:cs="Times New Roman"/>
          <w:sz w:val="24"/>
          <w:szCs w:val="24"/>
        </w:rPr>
        <w:t>66 para pagar sus pasivos a corto plazo</w:t>
      </w:r>
      <w:r w:rsidR="00A35CC7">
        <w:rPr>
          <w:rFonts w:ascii="Times New Roman" w:hAnsi="Times New Roman" w:cs="Times New Roman"/>
          <w:sz w:val="24"/>
          <w:szCs w:val="24"/>
        </w:rPr>
        <w:t>.</w:t>
      </w:r>
      <w:r>
        <w:rPr>
          <w:rFonts w:ascii="Times New Roman" w:hAnsi="Times New Roman" w:cs="Times New Roman"/>
          <w:sz w:val="24"/>
          <w:szCs w:val="24"/>
        </w:rPr>
        <w:t xml:space="preserve"> </w:t>
      </w:r>
      <w:r w:rsidR="00A35CC7">
        <w:rPr>
          <w:rFonts w:ascii="Times New Roman" w:hAnsi="Times New Roman" w:cs="Times New Roman"/>
          <w:sz w:val="24"/>
          <w:szCs w:val="24"/>
        </w:rPr>
        <w:t>E</w:t>
      </w:r>
      <w:r>
        <w:rPr>
          <w:rFonts w:ascii="Times New Roman" w:hAnsi="Times New Roman" w:cs="Times New Roman"/>
          <w:sz w:val="24"/>
          <w:szCs w:val="24"/>
        </w:rPr>
        <w:t>ste dato aumenta para el 2017</w:t>
      </w:r>
      <w:r w:rsidR="00A35CC7">
        <w:rPr>
          <w:rFonts w:ascii="Times New Roman" w:hAnsi="Times New Roman" w:cs="Times New Roman"/>
          <w:sz w:val="24"/>
          <w:szCs w:val="24"/>
        </w:rPr>
        <w:t>,</w:t>
      </w:r>
      <w:r>
        <w:rPr>
          <w:rFonts w:ascii="Times New Roman" w:hAnsi="Times New Roman" w:cs="Times New Roman"/>
          <w:sz w:val="24"/>
          <w:szCs w:val="24"/>
        </w:rPr>
        <w:t xml:space="preserve"> debido al incremento en sus activos detallados anteriormente; </w:t>
      </w:r>
      <w:r w:rsidRPr="000E7569">
        <w:rPr>
          <w:rFonts w:ascii="Times New Roman" w:hAnsi="Times New Roman" w:cs="Times New Roman"/>
          <w:sz w:val="24"/>
          <w:szCs w:val="24"/>
        </w:rPr>
        <w:t>es decir</w:t>
      </w:r>
      <w:r>
        <w:rPr>
          <w:rFonts w:ascii="Times New Roman" w:hAnsi="Times New Roman" w:cs="Times New Roman"/>
          <w:sz w:val="24"/>
          <w:szCs w:val="24"/>
        </w:rPr>
        <w:t xml:space="preserve">, en el transcurrir de estos </w:t>
      </w:r>
      <w:r w:rsidR="00A35CC7">
        <w:rPr>
          <w:rFonts w:ascii="Times New Roman" w:hAnsi="Times New Roman" w:cs="Times New Roman"/>
          <w:sz w:val="24"/>
          <w:szCs w:val="24"/>
        </w:rPr>
        <w:t>tres</w:t>
      </w:r>
      <w:r>
        <w:rPr>
          <w:rFonts w:ascii="Times New Roman" w:hAnsi="Times New Roman" w:cs="Times New Roman"/>
          <w:sz w:val="24"/>
          <w:szCs w:val="24"/>
        </w:rPr>
        <w:t xml:space="preserve"> últimos años la empresa ha mejorado su posición, </w:t>
      </w:r>
      <w:r w:rsidR="00A35CC7">
        <w:rPr>
          <w:rFonts w:ascii="Times New Roman" w:hAnsi="Times New Roman" w:cs="Times New Roman"/>
          <w:sz w:val="24"/>
          <w:szCs w:val="24"/>
        </w:rPr>
        <w:t>por lo cual queda</w:t>
      </w:r>
      <w:r>
        <w:rPr>
          <w:rFonts w:ascii="Times New Roman" w:hAnsi="Times New Roman" w:cs="Times New Roman"/>
          <w:sz w:val="24"/>
          <w:szCs w:val="24"/>
        </w:rPr>
        <w:t xml:space="preserve"> </w:t>
      </w:r>
      <w:r w:rsidRPr="000E7569">
        <w:rPr>
          <w:rFonts w:ascii="Times New Roman" w:hAnsi="Times New Roman" w:cs="Times New Roman"/>
          <w:sz w:val="24"/>
          <w:szCs w:val="24"/>
        </w:rPr>
        <w:t>en condiciones de pagar la totalid</w:t>
      </w:r>
      <w:r>
        <w:rPr>
          <w:rFonts w:ascii="Times New Roman" w:hAnsi="Times New Roman" w:cs="Times New Roman"/>
          <w:sz w:val="24"/>
          <w:szCs w:val="24"/>
        </w:rPr>
        <w:t xml:space="preserve">ad de sus pasivos </w:t>
      </w:r>
      <w:r w:rsidRPr="000E7569">
        <w:rPr>
          <w:rFonts w:ascii="Times New Roman" w:hAnsi="Times New Roman" w:cs="Times New Roman"/>
          <w:sz w:val="24"/>
          <w:szCs w:val="24"/>
        </w:rPr>
        <w:t>si</w:t>
      </w:r>
      <w:r>
        <w:rPr>
          <w:rFonts w:ascii="Times New Roman" w:hAnsi="Times New Roman" w:cs="Times New Roman"/>
          <w:sz w:val="24"/>
          <w:szCs w:val="24"/>
        </w:rPr>
        <w:t>n</w:t>
      </w:r>
      <w:r w:rsidRPr="000E7569">
        <w:rPr>
          <w:rFonts w:ascii="Times New Roman" w:hAnsi="Times New Roman" w:cs="Times New Roman"/>
          <w:sz w:val="24"/>
          <w:szCs w:val="24"/>
        </w:rPr>
        <w:t xml:space="preserve"> vende</w:t>
      </w:r>
      <w:r>
        <w:rPr>
          <w:rFonts w:ascii="Times New Roman" w:hAnsi="Times New Roman" w:cs="Times New Roman"/>
          <w:sz w:val="24"/>
          <w:szCs w:val="24"/>
        </w:rPr>
        <w:t>r</w:t>
      </w:r>
      <w:r w:rsidRPr="000E7569">
        <w:rPr>
          <w:rFonts w:ascii="Times New Roman" w:hAnsi="Times New Roman" w:cs="Times New Roman"/>
          <w:sz w:val="24"/>
          <w:szCs w:val="24"/>
        </w:rPr>
        <w:t xml:space="preserve"> sus inventarios</w:t>
      </w:r>
      <w:r>
        <w:rPr>
          <w:rFonts w:ascii="Times New Roman" w:hAnsi="Times New Roman" w:cs="Times New Roman"/>
          <w:sz w:val="24"/>
          <w:szCs w:val="24"/>
        </w:rPr>
        <w:t>.</w:t>
      </w:r>
    </w:p>
    <w:p w:rsidR="00BC6720" w:rsidRPr="00961479"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961479">
        <w:rPr>
          <w:rFonts w:ascii="Times New Roman" w:hAnsi="Times New Roman" w:cs="Times New Roman"/>
          <w:b/>
          <w:sz w:val="24"/>
          <w:szCs w:val="24"/>
        </w:rPr>
        <w:t xml:space="preserve"> </w:t>
      </w:r>
      <w:r>
        <w:rPr>
          <w:rFonts w:ascii="Times New Roman" w:hAnsi="Times New Roman" w:cs="Times New Roman"/>
          <w:b/>
          <w:sz w:val="24"/>
          <w:szCs w:val="24"/>
        </w:rPr>
        <w:t>8</w:t>
      </w:r>
      <w:r w:rsidR="00A35CC7">
        <w:rPr>
          <w:rFonts w:ascii="Times New Roman" w:hAnsi="Times New Roman" w:cs="Times New Roman"/>
          <w:b/>
          <w:sz w:val="24"/>
          <w:szCs w:val="24"/>
        </w:rPr>
        <w:t>.</w:t>
      </w:r>
      <w:r>
        <w:rPr>
          <w:rFonts w:ascii="Times New Roman" w:hAnsi="Times New Roman" w:cs="Times New Roman"/>
          <w:b/>
          <w:sz w:val="24"/>
          <w:szCs w:val="24"/>
        </w:rPr>
        <w:t xml:space="preserve"> Prueba de </w:t>
      </w:r>
      <w:r w:rsidR="00A35CC7">
        <w:rPr>
          <w:rFonts w:ascii="Times New Roman" w:hAnsi="Times New Roman" w:cs="Times New Roman"/>
          <w:b/>
          <w:sz w:val="24"/>
          <w:szCs w:val="24"/>
        </w:rPr>
        <w:t>á</w:t>
      </w:r>
      <w:r>
        <w:rPr>
          <w:rFonts w:ascii="Times New Roman" w:hAnsi="Times New Roman" w:cs="Times New Roman"/>
          <w:b/>
          <w:sz w:val="24"/>
          <w:szCs w:val="24"/>
        </w:rPr>
        <w:t>cido</w:t>
      </w:r>
      <w:r w:rsidR="00A35CC7">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272455AC" wp14:editId="37F767A0">
            <wp:extent cx="4572000" cy="3228975"/>
            <wp:effectExtent l="0" t="0" r="0" b="9525"/>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A35CC7">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A35CC7">
        <w:rPr>
          <w:rFonts w:ascii="Times New Roman" w:hAnsi="Times New Roman" w:cs="Times New Roman"/>
          <w:szCs w:val="24"/>
        </w:rPr>
        <w:t>.</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el gráfico 8 </w:t>
      </w:r>
      <w:r w:rsidR="00A35CC7">
        <w:rPr>
          <w:rFonts w:ascii="Times New Roman" w:hAnsi="Times New Roman" w:cs="Times New Roman"/>
          <w:sz w:val="24"/>
          <w:szCs w:val="24"/>
        </w:rPr>
        <w:t xml:space="preserve">se aprecia cómo </w:t>
      </w:r>
      <w:r>
        <w:rPr>
          <w:rFonts w:ascii="Times New Roman" w:hAnsi="Times New Roman" w:cs="Times New Roman"/>
          <w:sz w:val="24"/>
          <w:szCs w:val="24"/>
        </w:rPr>
        <w:t>poder cubrir pasivos a corto plazo con los activos se debe al incremento en los activos y a la considerable disminución en los pasivos, que a pesar de que en el 2017 aumentan, al aumentar más significativamente sus activos hace que el resultado de este análisis sea positivo.</w:t>
      </w:r>
    </w:p>
    <w:p w:rsidR="00A35CC7" w:rsidRDefault="00A35CC7" w:rsidP="00386E4B">
      <w:pPr>
        <w:spacing w:line="360" w:lineRule="auto"/>
        <w:ind w:firstLine="720"/>
        <w:jc w:val="both"/>
        <w:rPr>
          <w:rFonts w:ascii="Times New Roman" w:hAnsi="Times New Roman" w:cs="Times New Roman"/>
          <w:sz w:val="24"/>
          <w:szCs w:val="24"/>
        </w:rPr>
      </w:pPr>
    </w:p>
    <w:p w:rsidR="00BC6720" w:rsidRPr="00F55824" w:rsidRDefault="00BC6720" w:rsidP="00386E4B">
      <w:pPr>
        <w:pStyle w:val="Ttulo2"/>
        <w:spacing w:after="160" w:line="360" w:lineRule="auto"/>
        <w:ind w:left="709"/>
        <w:rPr>
          <w:rFonts w:ascii="Times New Roman" w:hAnsi="Times New Roman"/>
          <w:b/>
          <w:sz w:val="24"/>
          <w:szCs w:val="24"/>
        </w:rPr>
      </w:pPr>
      <w:bookmarkStart w:id="424" w:name="_Toc521232422"/>
      <w:r w:rsidRPr="00F55824">
        <w:rPr>
          <w:rFonts w:ascii="Times New Roman" w:hAnsi="Times New Roman"/>
          <w:b/>
          <w:color w:val="auto"/>
          <w:sz w:val="24"/>
          <w:szCs w:val="24"/>
        </w:rPr>
        <w:lastRenderedPageBreak/>
        <w:t>4.3.3 Razón de rentabilidad.</w:t>
      </w:r>
      <w:bookmarkEnd w:id="424"/>
    </w:p>
    <w:p w:rsidR="00BC6720" w:rsidRPr="00A9771F"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Tabla 11</w:t>
      </w:r>
      <w:r w:rsidR="00854A8C">
        <w:rPr>
          <w:rFonts w:ascii="Times New Roman" w:hAnsi="Times New Roman" w:cs="Times New Roman"/>
          <w:b/>
          <w:sz w:val="24"/>
          <w:szCs w:val="24"/>
        </w:rPr>
        <w:t>.</w:t>
      </w:r>
      <w:r>
        <w:rPr>
          <w:rFonts w:ascii="Times New Roman" w:hAnsi="Times New Roman" w:cs="Times New Roman"/>
          <w:b/>
          <w:sz w:val="24"/>
          <w:szCs w:val="24"/>
        </w:rPr>
        <w:t xml:space="preserve"> Razón de rentabilidad</w:t>
      </w:r>
      <w:r w:rsidR="00854A8C">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2138FC">
        <w:rPr>
          <w:noProof/>
          <w:lang w:eastAsia="es-CR"/>
        </w:rPr>
        <w:drawing>
          <wp:inline distT="0" distB="0" distL="0" distR="0" wp14:anchorId="294F2B2F" wp14:editId="5D387D8B">
            <wp:extent cx="5612130" cy="1126995"/>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2130" cy="1126995"/>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Con esta razón se observa la mejora que hubo en la rentabilidad en el periodo 2016</w:t>
      </w:r>
      <w:r w:rsidR="00854A8C">
        <w:rPr>
          <w:rFonts w:ascii="Times New Roman" w:hAnsi="Times New Roman" w:cs="Times New Roman"/>
          <w:sz w:val="24"/>
          <w:szCs w:val="24"/>
        </w:rPr>
        <w:t>, ya que</w:t>
      </w:r>
      <w:r>
        <w:rPr>
          <w:rFonts w:ascii="Times New Roman" w:hAnsi="Times New Roman" w:cs="Times New Roman"/>
          <w:sz w:val="24"/>
          <w:szCs w:val="24"/>
        </w:rPr>
        <w:t xml:space="preserve"> pasó de un 0.78% en 2015 a un 3.21% en 2016, pero cayó nuevamente en el 2017 a un 0.97%</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S</w:t>
      </w:r>
      <w:r>
        <w:rPr>
          <w:rFonts w:ascii="Times New Roman" w:hAnsi="Times New Roman" w:cs="Times New Roman"/>
          <w:sz w:val="24"/>
          <w:szCs w:val="24"/>
        </w:rPr>
        <w:t>egún lo visto anteriormente</w:t>
      </w:r>
      <w:r w:rsidR="00854A8C">
        <w:rPr>
          <w:rFonts w:ascii="Times New Roman" w:hAnsi="Times New Roman" w:cs="Times New Roman"/>
          <w:sz w:val="24"/>
          <w:szCs w:val="24"/>
        </w:rPr>
        <w:t>,</w:t>
      </w:r>
      <w:r>
        <w:rPr>
          <w:rFonts w:ascii="Times New Roman" w:hAnsi="Times New Roman" w:cs="Times New Roman"/>
          <w:sz w:val="24"/>
          <w:szCs w:val="24"/>
        </w:rPr>
        <w:t xml:space="preserve"> la mejora en el 2016 se debe principalmente al mejor rendimiento de costos de ventas versus los ingresos por ventas, pero en el 2017 estos costos vuelven a incrementar</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A</w:t>
      </w:r>
      <w:r>
        <w:rPr>
          <w:rFonts w:ascii="Times New Roman" w:hAnsi="Times New Roman" w:cs="Times New Roman"/>
          <w:sz w:val="24"/>
          <w:szCs w:val="24"/>
        </w:rPr>
        <w:t>dicional a este incremento</w:t>
      </w:r>
      <w:r w:rsidR="00854A8C">
        <w:rPr>
          <w:rFonts w:ascii="Times New Roman" w:hAnsi="Times New Roman" w:cs="Times New Roman"/>
          <w:sz w:val="24"/>
          <w:szCs w:val="24"/>
        </w:rPr>
        <w:t>, en</w:t>
      </w:r>
      <w:r>
        <w:rPr>
          <w:rFonts w:ascii="Times New Roman" w:hAnsi="Times New Roman" w:cs="Times New Roman"/>
          <w:sz w:val="24"/>
          <w:szCs w:val="24"/>
        </w:rPr>
        <w:t xml:space="preserve"> el último periodo está el aumento en otros gastos</w:t>
      </w:r>
      <w:r w:rsidR="00854A8C">
        <w:rPr>
          <w:rFonts w:ascii="Times New Roman" w:hAnsi="Times New Roman" w:cs="Times New Roman"/>
          <w:sz w:val="24"/>
          <w:szCs w:val="24"/>
        </w:rPr>
        <w:t>,</w:t>
      </w:r>
      <w:r>
        <w:rPr>
          <w:rFonts w:ascii="Times New Roman" w:hAnsi="Times New Roman" w:cs="Times New Roman"/>
          <w:sz w:val="24"/>
          <w:szCs w:val="24"/>
        </w:rPr>
        <w:t xml:space="preserve"> para lo cual no se obtuvo detalle</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 xml:space="preserve">Disminuyó </w:t>
      </w:r>
      <w:r>
        <w:rPr>
          <w:rFonts w:ascii="Times New Roman" w:hAnsi="Times New Roman" w:cs="Times New Roman"/>
          <w:sz w:val="24"/>
          <w:szCs w:val="24"/>
        </w:rPr>
        <w:t>así el resultado de la utilidad neta en el 2017 en comparación con el 2016.</w:t>
      </w:r>
    </w:p>
    <w:p w:rsidR="00BC6720" w:rsidRDefault="00BC6720" w:rsidP="00386E4B">
      <w:pPr>
        <w:spacing w:before="240" w:line="360" w:lineRule="auto"/>
        <w:jc w:val="center"/>
        <w:rPr>
          <w:rFonts w:ascii="Times New Roman" w:hAnsi="Times New Roman" w:cs="Times New Roman"/>
          <w:sz w:val="24"/>
          <w:szCs w:val="24"/>
        </w:rPr>
      </w:pPr>
      <w:r>
        <w:rPr>
          <w:rFonts w:ascii="Times New Roman" w:hAnsi="Times New Roman" w:cs="Times New Roman"/>
          <w:b/>
          <w:sz w:val="24"/>
          <w:szCs w:val="24"/>
        </w:rPr>
        <w:t>Gráfico 9</w:t>
      </w:r>
      <w:r w:rsidR="00854A8C">
        <w:rPr>
          <w:rFonts w:ascii="Times New Roman" w:hAnsi="Times New Roman" w:cs="Times New Roman"/>
          <w:b/>
          <w:sz w:val="24"/>
          <w:szCs w:val="24"/>
        </w:rPr>
        <w:t>.</w:t>
      </w:r>
      <w:r>
        <w:rPr>
          <w:rFonts w:ascii="Times New Roman" w:hAnsi="Times New Roman" w:cs="Times New Roman"/>
          <w:b/>
          <w:sz w:val="24"/>
          <w:szCs w:val="24"/>
        </w:rPr>
        <w:t xml:space="preserve"> Razón de rentabilidad</w:t>
      </w:r>
      <w:r w:rsidR="00854A8C">
        <w:rPr>
          <w:rFonts w:ascii="Times New Roman" w:hAnsi="Times New Roman" w:cs="Times New Roman"/>
          <w:b/>
          <w:sz w:val="24"/>
          <w:szCs w:val="24"/>
        </w:rPr>
        <w:t>.</w:t>
      </w:r>
      <w:r>
        <w:rPr>
          <w:noProof/>
          <w:lang w:eastAsia="es-CR"/>
        </w:rPr>
        <w:drawing>
          <wp:inline distT="0" distB="0" distL="0" distR="0" wp14:anchorId="5B3524AC" wp14:editId="20CCB8E5">
            <wp:extent cx="4572000" cy="2833689"/>
            <wp:effectExtent l="0" t="0" r="0" b="5080"/>
            <wp:docPr id="67" name="Gráfico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854A8C">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854A8C">
        <w:rPr>
          <w:rFonts w:ascii="Times New Roman" w:hAnsi="Times New Roman" w:cs="Times New Roman"/>
          <w:szCs w:val="24"/>
        </w:rPr>
        <w:t>.</w:t>
      </w:r>
    </w:p>
    <w:p w:rsidR="00BC6720" w:rsidRDefault="00BC6720">
      <w:pPr>
        <w:spacing w:line="360" w:lineRule="auto"/>
        <w:jc w:val="both"/>
        <w:rPr>
          <w:rFonts w:ascii="Times New Roman" w:hAnsi="Times New Roman" w:cs="Times New Roman"/>
          <w:sz w:val="24"/>
          <w:szCs w:val="24"/>
        </w:rPr>
      </w:pP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En el gr</w:t>
      </w:r>
      <w:r w:rsidR="00854A8C">
        <w:rPr>
          <w:rFonts w:ascii="Times New Roman" w:hAnsi="Times New Roman" w:cs="Times New Roman"/>
          <w:sz w:val="24"/>
          <w:szCs w:val="24"/>
        </w:rPr>
        <w:t>á</w:t>
      </w:r>
      <w:r>
        <w:rPr>
          <w:rFonts w:ascii="Times New Roman" w:hAnsi="Times New Roman" w:cs="Times New Roman"/>
          <w:sz w:val="24"/>
          <w:szCs w:val="24"/>
        </w:rPr>
        <w:t>fico 9 se detalla claramente el resultado de la rentabilidad visto en la tabla 11</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A</w:t>
      </w:r>
      <w:r>
        <w:rPr>
          <w:rFonts w:ascii="Times New Roman" w:hAnsi="Times New Roman" w:cs="Times New Roman"/>
          <w:sz w:val="24"/>
          <w:szCs w:val="24"/>
        </w:rPr>
        <w:t xml:space="preserve"> pesar de la disminución en ventas se obtuvo una mayor utilidad neta o un resultado de rentabilidad mayor en el periodo 2016 en comparación con el periodo 2015; situación inversa en el 2017, </w:t>
      </w:r>
      <w:r w:rsidR="00854A8C">
        <w:rPr>
          <w:rFonts w:ascii="Times New Roman" w:hAnsi="Times New Roman" w:cs="Times New Roman"/>
          <w:sz w:val="24"/>
          <w:szCs w:val="24"/>
        </w:rPr>
        <w:t xml:space="preserve">cuando </w:t>
      </w:r>
      <w:r>
        <w:rPr>
          <w:rFonts w:ascii="Times New Roman" w:hAnsi="Times New Roman" w:cs="Times New Roman"/>
          <w:sz w:val="24"/>
          <w:szCs w:val="24"/>
        </w:rPr>
        <w:t>a pesar del incremento en ventas la utilidad neta disminuyó.</w:t>
      </w:r>
    </w:p>
    <w:p w:rsidR="00BC6720" w:rsidRPr="00F13B99" w:rsidRDefault="00BC6720" w:rsidP="00386E4B">
      <w:pPr>
        <w:pStyle w:val="Ttulo2"/>
        <w:spacing w:after="160" w:line="360" w:lineRule="auto"/>
        <w:ind w:left="709"/>
        <w:rPr>
          <w:rFonts w:ascii="Times New Roman" w:hAnsi="Times New Roman" w:cs="Times New Roman"/>
          <w:b/>
          <w:sz w:val="24"/>
          <w:szCs w:val="24"/>
        </w:rPr>
      </w:pPr>
      <w:bookmarkStart w:id="425" w:name="_Toc521232423"/>
      <w:r w:rsidRPr="00F55824">
        <w:rPr>
          <w:rFonts w:ascii="Times New Roman" w:hAnsi="Times New Roman"/>
          <w:b/>
          <w:color w:val="auto"/>
          <w:sz w:val="24"/>
          <w:szCs w:val="24"/>
        </w:rPr>
        <w:t>4.3.4 Razón de endeudamiento</w:t>
      </w:r>
      <w:r w:rsidR="00854A8C">
        <w:rPr>
          <w:rFonts w:ascii="Times New Roman" w:hAnsi="Times New Roman"/>
          <w:b/>
          <w:color w:val="auto"/>
          <w:sz w:val="24"/>
          <w:szCs w:val="24"/>
        </w:rPr>
        <w:t>.</w:t>
      </w:r>
      <w:bookmarkEnd w:id="425"/>
    </w:p>
    <w:p w:rsidR="00BC6720" w:rsidRPr="00F55824"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Tabla 12</w:t>
      </w:r>
      <w:r w:rsidR="00854A8C">
        <w:rPr>
          <w:rFonts w:ascii="Times New Roman" w:hAnsi="Times New Roman" w:cs="Times New Roman"/>
          <w:b/>
          <w:sz w:val="24"/>
          <w:szCs w:val="24"/>
        </w:rPr>
        <w:t>.</w:t>
      </w:r>
      <w:r>
        <w:rPr>
          <w:rFonts w:ascii="Times New Roman" w:hAnsi="Times New Roman" w:cs="Times New Roman"/>
          <w:b/>
          <w:sz w:val="24"/>
          <w:szCs w:val="24"/>
        </w:rPr>
        <w:t xml:space="preserve"> Razón de endeudamiento</w:t>
      </w:r>
      <w:r w:rsidR="00854A8C">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sidRPr="002D45B7">
        <w:rPr>
          <w:noProof/>
          <w:lang w:eastAsia="es-CR"/>
        </w:rPr>
        <w:drawing>
          <wp:inline distT="0" distB="0" distL="0" distR="0" wp14:anchorId="68DDFDEF" wp14:editId="2763A460">
            <wp:extent cx="5612130" cy="967083"/>
            <wp:effectExtent l="0" t="0" r="0" b="508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12130" cy="967083"/>
                    </a:xfrm>
                    <a:prstGeom prst="rect">
                      <a:avLst/>
                    </a:prstGeom>
                    <a:noFill/>
                    <a:ln>
                      <a:noFill/>
                    </a:ln>
                  </pic:spPr>
                </pic:pic>
              </a:graphicData>
            </a:graphic>
          </wp:inline>
        </w:drawing>
      </w:r>
    </w:p>
    <w:p w:rsidR="00BC6720" w:rsidRDefault="00BC6720" w:rsidP="00386E4B">
      <w:pPr>
        <w:pStyle w:val="Ttulo2"/>
        <w:spacing w:after="160" w:line="360" w:lineRule="auto"/>
        <w:ind w:firstLine="720"/>
        <w:jc w:val="both"/>
        <w:rPr>
          <w:rFonts w:ascii="Times New Roman" w:hAnsi="Times New Roman" w:cs="Times New Roman"/>
          <w:sz w:val="24"/>
          <w:szCs w:val="24"/>
        </w:rPr>
      </w:pPr>
      <w:bookmarkStart w:id="426" w:name="_Toc514851965"/>
      <w:bookmarkStart w:id="427" w:name="_Toc514854735"/>
      <w:bookmarkStart w:id="428" w:name="_Toc514855362"/>
      <w:bookmarkStart w:id="429" w:name="_Toc514856539"/>
      <w:bookmarkStart w:id="430" w:name="_Toc521232244"/>
      <w:bookmarkStart w:id="431" w:name="_Toc521232424"/>
      <w:r>
        <w:rPr>
          <w:rFonts w:ascii="Times New Roman" w:eastAsiaTheme="minorHAnsi" w:hAnsi="Times New Roman" w:cs="Times New Roman"/>
          <w:color w:val="auto"/>
          <w:sz w:val="24"/>
          <w:szCs w:val="24"/>
        </w:rPr>
        <w:t>En el siguiente gráfico se muestra claramente lo explicado en el párrafo anterior:</w:t>
      </w:r>
      <w:bookmarkEnd w:id="426"/>
      <w:bookmarkEnd w:id="427"/>
      <w:bookmarkEnd w:id="428"/>
      <w:bookmarkEnd w:id="429"/>
      <w:bookmarkEnd w:id="430"/>
      <w:bookmarkEnd w:id="431"/>
    </w:p>
    <w:p w:rsidR="00BC6720" w:rsidRPr="00A9771F"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Gráfico 10</w:t>
      </w:r>
      <w:r w:rsidR="00854A8C">
        <w:rPr>
          <w:rFonts w:ascii="Times New Roman" w:hAnsi="Times New Roman" w:cs="Times New Roman"/>
          <w:b/>
          <w:sz w:val="24"/>
          <w:szCs w:val="24"/>
        </w:rPr>
        <w:t>.</w:t>
      </w:r>
      <w:r>
        <w:rPr>
          <w:rFonts w:ascii="Times New Roman" w:hAnsi="Times New Roman" w:cs="Times New Roman"/>
          <w:b/>
          <w:sz w:val="24"/>
          <w:szCs w:val="24"/>
        </w:rPr>
        <w:t xml:space="preserve"> Razón de endeudamiento</w:t>
      </w:r>
      <w:r w:rsidR="00854A8C">
        <w:rPr>
          <w:rFonts w:ascii="Times New Roman" w:hAnsi="Times New Roman" w:cs="Times New Roman"/>
          <w:b/>
          <w:sz w:val="24"/>
          <w:szCs w:val="24"/>
        </w:rPr>
        <w:t>.</w:t>
      </w:r>
    </w:p>
    <w:p w:rsidR="00BC6720" w:rsidRPr="00F55824" w:rsidRDefault="00BC6720">
      <w:pPr>
        <w:jc w:val="center"/>
      </w:pPr>
      <w:r>
        <w:rPr>
          <w:noProof/>
          <w:lang w:eastAsia="es-CR"/>
        </w:rPr>
        <w:drawing>
          <wp:inline distT="0" distB="0" distL="0" distR="0" wp14:anchorId="34A5B597" wp14:editId="54343CF8">
            <wp:extent cx="4572000" cy="3374231"/>
            <wp:effectExtent l="0" t="0" r="0" b="17145"/>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C6720" w:rsidRDefault="00555BED" w:rsidP="00386E4B">
      <w:pPr>
        <w:pStyle w:val="Ttulo1"/>
        <w:spacing w:after="160"/>
        <w:rPr>
          <w:rFonts w:ascii="Times New Roman" w:hAnsi="Times New Roman" w:cs="Times New Roman"/>
          <w:b/>
          <w:sz w:val="24"/>
          <w:szCs w:val="24"/>
        </w:rPr>
      </w:pPr>
      <w:r>
        <w:rPr>
          <w:rFonts w:ascii="Times New Roman" w:hAnsi="Times New Roman"/>
          <w:b/>
          <w:sz w:val="24"/>
          <w:szCs w:val="24"/>
        </w:rPr>
        <w:lastRenderedPageBreak/>
        <w:br/>
      </w:r>
      <w:r>
        <w:rPr>
          <w:rFonts w:ascii="Times New Roman" w:hAnsi="Times New Roman"/>
          <w:b/>
          <w:sz w:val="24"/>
          <w:szCs w:val="24"/>
        </w:rPr>
        <w:br/>
      </w:r>
      <w:bookmarkStart w:id="432" w:name="_Toc485969522"/>
      <w:bookmarkStart w:id="433" w:name="_Toc514851966"/>
      <w:bookmarkStart w:id="434" w:name="_Toc514854736"/>
      <w:bookmarkStart w:id="435" w:name="_Toc514855363"/>
      <w:bookmarkStart w:id="436" w:name="_Toc514856540"/>
      <w:bookmarkStart w:id="437" w:name="_Toc519494015"/>
      <w:bookmarkStart w:id="438" w:name="_Toc521232425"/>
      <w:r w:rsidR="00BC6720">
        <w:rPr>
          <w:rFonts w:ascii="Times New Roman" w:hAnsi="Times New Roman"/>
          <w:b/>
          <w:bCs/>
          <w:color w:val="000000"/>
          <w:sz w:val="24"/>
          <w:szCs w:val="24"/>
          <w:lang w:eastAsia="es-CR"/>
        </w:rPr>
        <w:t>4</w:t>
      </w:r>
      <w:bookmarkEnd w:id="432"/>
      <w:bookmarkEnd w:id="433"/>
      <w:bookmarkEnd w:id="434"/>
      <w:bookmarkEnd w:id="435"/>
      <w:bookmarkEnd w:id="436"/>
      <w:bookmarkEnd w:id="437"/>
      <w:r w:rsidR="00BC6720" w:rsidRPr="00F55824">
        <w:rPr>
          <w:rFonts w:ascii="Times New Roman" w:hAnsi="Times New Roman" w:cs="Times New Roman"/>
          <w:b/>
          <w:color w:val="auto"/>
          <w:sz w:val="24"/>
          <w:szCs w:val="24"/>
        </w:rPr>
        <w:t xml:space="preserve">.4 Análisis vertical </w:t>
      </w:r>
      <w:r w:rsidR="00854A8C">
        <w:rPr>
          <w:rFonts w:ascii="Times New Roman" w:hAnsi="Times New Roman" w:cs="Times New Roman"/>
          <w:b/>
          <w:color w:val="auto"/>
          <w:sz w:val="24"/>
          <w:szCs w:val="24"/>
        </w:rPr>
        <w:t>del b</w:t>
      </w:r>
      <w:r w:rsidR="00BC6720" w:rsidRPr="00F55824">
        <w:rPr>
          <w:rFonts w:ascii="Times New Roman" w:hAnsi="Times New Roman" w:cs="Times New Roman"/>
          <w:b/>
          <w:color w:val="auto"/>
          <w:sz w:val="24"/>
          <w:szCs w:val="24"/>
        </w:rPr>
        <w:t xml:space="preserve">alance </w:t>
      </w:r>
      <w:r w:rsidR="00854A8C">
        <w:rPr>
          <w:rFonts w:ascii="Times New Roman" w:hAnsi="Times New Roman" w:cs="Times New Roman"/>
          <w:b/>
          <w:color w:val="auto"/>
          <w:sz w:val="24"/>
          <w:szCs w:val="24"/>
        </w:rPr>
        <w:t>g</w:t>
      </w:r>
      <w:r w:rsidR="00BC6720" w:rsidRPr="00F55824">
        <w:rPr>
          <w:rFonts w:ascii="Times New Roman" w:hAnsi="Times New Roman" w:cs="Times New Roman"/>
          <w:b/>
          <w:color w:val="auto"/>
          <w:sz w:val="24"/>
          <w:szCs w:val="24"/>
        </w:rPr>
        <w:t>eneral</w:t>
      </w:r>
      <w:r w:rsidR="00854A8C">
        <w:rPr>
          <w:rFonts w:ascii="Times New Roman" w:hAnsi="Times New Roman" w:cs="Times New Roman"/>
          <w:b/>
          <w:color w:val="auto"/>
          <w:sz w:val="24"/>
          <w:szCs w:val="24"/>
        </w:rPr>
        <w:t>.</w:t>
      </w:r>
      <w:bookmarkEnd w:id="438"/>
    </w:p>
    <w:p w:rsidR="00BC6720" w:rsidRPr="00F55824" w:rsidRDefault="00BC6720" w:rsidP="00386E4B">
      <w:pPr>
        <w:spacing w:before="240"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Tabla 1</w:t>
      </w:r>
      <w:r>
        <w:rPr>
          <w:rFonts w:ascii="Times New Roman" w:hAnsi="Times New Roman" w:cs="Times New Roman"/>
          <w:b/>
          <w:sz w:val="24"/>
          <w:szCs w:val="24"/>
        </w:rPr>
        <w:t>3</w:t>
      </w:r>
      <w:r w:rsidR="00854A8C">
        <w:rPr>
          <w:rFonts w:ascii="Times New Roman" w:hAnsi="Times New Roman" w:cs="Times New Roman"/>
          <w:b/>
          <w:sz w:val="24"/>
          <w:szCs w:val="24"/>
        </w:rPr>
        <w:t>.</w:t>
      </w:r>
      <w:r>
        <w:rPr>
          <w:rFonts w:ascii="Times New Roman" w:hAnsi="Times New Roman" w:cs="Times New Roman"/>
          <w:b/>
          <w:sz w:val="24"/>
          <w:szCs w:val="24"/>
        </w:rPr>
        <w:t xml:space="preserve"> Análisis vertical </w:t>
      </w:r>
      <w:r w:rsidR="00854A8C">
        <w:rPr>
          <w:rFonts w:ascii="Times New Roman" w:hAnsi="Times New Roman" w:cs="Times New Roman"/>
          <w:b/>
          <w:sz w:val="24"/>
          <w:szCs w:val="24"/>
        </w:rPr>
        <w:t>del b</w:t>
      </w:r>
      <w:r>
        <w:rPr>
          <w:rFonts w:ascii="Times New Roman" w:hAnsi="Times New Roman" w:cs="Times New Roman"/>
          <w:b/>
          <w:sz w:val="24"/>
          <w:szCs w:val="24"/>
        </w:rPr>
        <w:t xml:space="preserve">alance </w:t>
      </w:r>
      <w:r w:rsidR="00854A8C">
        <w:rPr>
          <w:rFonts w:ascii="Times New Roman" w:hAnsi="Times New Roman" w:cs="Times New Roman"/>
          <w:b/>
          <w:sz w:val="24"/>
          <w:szCs w:val="24"/>
        </w:rPr>
        <w:t>g</w:t>
      </w:r>
      <w:r>
        <w:rPr>
          <w:rFonts w:ascii="Times New Roman" w:hAnsi="Times New Roman" w:cs="Times New Roman"/>
          <w:b/>
          <w:sz w:val="24"/>
          <w:szCs w:val="24"/>
        </w:rPr>
        <w:t>eneral</w:t>
      </w:r>
      <w:r w:rsidR="00854A8C">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85675D">
        <w:rPr>
          <w:noProof/>
          <w:lang w:eastAsia="es-CR"/>
        </w:rPr>
        <w:drawing>
          <wp:inline distT="0" distB="0" distL="0" distR="0" wp14:anchorId="7313CB22" wp14:editId="5964DDC6">
            <wp:extent cx="5612130" cy="5477869"/>
            <wp:effectExtent l="0" t="0" r="7620" b="889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12130" cy="5477869"/>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el análisis vertical el detalle más relevante</w:t>
      </w:r>
      <w:r w:rsidR="00854A8C">
        <w:rPr>
          <w:rFonts w:ascii="Times New Roman" w:hAnsi="Times New Roman" w:cs="Times New Roman"/>
          <w:sz w:val="24"/>
          <w:szCs w:val="24"/>
        </w:rPr>
        <w:t>,</w:t>
      </w:r>
      <w:r>
        <w:rPr>
          <w:rFonts w:ascii="Times New Roman" w:hAnsi="Times New Roman" w:cs="Times New Roman"/>
          <w:sz w:val="24"/>
          <w:szCs w:val="24"/>
        </w:rPr>
        <w:t xml:space="preserve"> tal y como se observa en la tabla 13</w:t>
      </w:r>
      <w:r w:rsidR="00854A8C">
        <w:rPr>
          <w:rFonts w:ascii="Times New Roman" w:hAnsi="Times New Roman" w:cs="Times New Roman"/>
          <w:sz w:val="24"/>
          <w:szCs w:val="24"/>
        </w:rPr>
        <w:t>,</w:t>
      </w:r>
      <w:r>
        <w:rPr>
          <w:rFonts w:ascii="Times New Roman" w:hAnsi="Times New Roman" w:cs="Times New Roman"/>
          <w:sz w:val="24"/>
          <w:szCs w:val="24"/>
        </w:rPr>
        <w:t xml:space="preserve"> es la importancia que tiene para los activos la línea de inventarios, siendo para los años 2015 y 2016 el porcentaje más alto en activos corrientes</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P</w:t>
      </w:r>
      <w:r>
        <w:rPr>
          <w:rFonts w:ascii="Times New Roman" w:hAnsi="Times New Roman" w:cs="Times New Roman"/>
          <w:sz w:val="24"/>
          <w:szCs w:val="24"/>
        </w:rPr>
        <w:t xml:space="preserve">ara el 2017 el rubro de otros activos le resta importancia a inventarios, esto debido a que para este último periodo los bancos cerraron con un saldo considerablemente alto en relación </w:t>
      </w:r>
      <w:r w:rsidR="00854A8C">
        <w:rPr>
          <w:rFonts w:ascii="Times New Roman" w:hAnsi="Times New Roman" w:cs="Times New Roman"/>
          <w:sz w:val="24"/>
          <w:szCs w:val="24"/>
        </w:rPr>
        <w:t>con</w:t>
      </w:r>
      <w:r>
        <w:rPr>
          <w:rFonts w:ascii="Times New Roman" w:hAnsi="Times New Roman" w:cs="Times New Roman"/>
          <w:sz w:val="24"/>
          <w:szCs w:val="24"/>
        </w:rPr>
        <w:t xml:space="preserve"> los años anteriores</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D</w:t>
      </w:r>
      <w:r>
        <w:rPr>
          <w:rFonts w:ascii="Times New Roman" w:hAnsi="Times New Roman" w:cs="Times New Roman"/>
          <w:sz w:val="24"/>
          <w:szCs w:val="24"/>
        </w:rPr>
        <w:t xml:space="preserve">e igual </w:t>
      </w:r>
      <w:r>
        <w:rPr>
          <w:rFonts w:ascii="Times New Roman" w:hAnsi="Times New Roman" w:cs="Times New Roman"/>
          <w:sz w:val="24"/>
          <w:szCs w:val="24"/>
        </w:rPr>
        <w:lastRenderedPageBreak/>
        <w:t>forma</w:t>
      </w:r>
      <w:r w:rsidR="00854A8C">
        <w:rPr>
          <w:rFonts w:ascii="Times New Roman" w:hAnsi="Times New Roman" w:cs="Times New Roman"/>
          <w:sz w:val="24"/>
          <w:szCs w:val="24"/>
        </w:rPr>
        <w:t>,</w:t>
      </w:r>
      <w:r>
        <w:rPr>
          <w:rFonts w:ascii="Times New Roman" w:hAnsi="Times New Roman" w:cs="Times New Roman"/>
          <w:sz w:val="24"/>
          <w:szCs w:val="24"/>
        </w:rPr>
        <w:t xml:space="preserve"> los inventarios sigue</w:t>
      </w:r>
      <w:r w:rsidR="00854A8C">
        <w:rPr>
          <w:rFonts w:ascii="Times New Roman" w:hAnsi="Times New Roman" w:cs="Times New Roman"/>
          <w:sz w:val="24"/>
          <w:szCs w:val="24"/>
        </w:rPr>
        <w:t>n</w:t>
      </w:r>
      <w:r>
        <w:rPr>
          <w:rFonts w:ascii="Times New Roman" w:hAnsi="Times New Roman" w:cs="Times New Roman"/>
          <w:sz w:val="24"/>
          <w:szCs w:val="24"/>
        </w:rPr>
        <w:t xml:space="preserve"> siendo de especial cuidado</w:t>
      </w:r>
      <w:r w:rsidR="00854A8C">
        <w:rPr>
          <w:rFonts w:ascii="Times New Roman" w:hAnsi="Times New Roman" w:cs="Times New Roman"/>
          <w:sz w:val="24"/>
          <w:szCs w:val="24"/>
        </w:rPr>
        <w:t>,</w:t>
      </w:r>
      <w:r>
        <w:rPr>
          <w:rFonts w:ascii="Times New Roman" w:hAnsi="Times New Roman" w:cs="Times New Roman"/>
          <w:sz w:val="24"/>
          <w:szCs w:val="24"/>
        </w:rPr>
        <w:t xml:space="preserve"> ya que un mal manejo de </w:t>
      </w:r>
      <w:r w:rsidR="00854A8C">
        <w:rPr>
          <w:rFonts w:ascii="Times New Roman" w:hAnsi="Times New Roman" w:cs="Times New Roman"/>
          <w:sz w:val="24"/>
          <w:szCs w:val="24"/>
        </w:rPr>
        <w:t>estos</w:t>
      </w:r>
      <w:r>
        <w:rPr>
          <w:rFonts w:ascii="Times New Roman" w:hAnsi="Times New Roman" w:cs="Times New Roman"/>
          <w:sz w:val="24"/>
          <w:szCs w:val="24"/>
        </w:rPr>
        <w:t xml:space="preserve"> le puede restar liquidez a la empresa y le puede hacer incurrir en costos adicionales de almacenamiento y otros costos asociados </w:t>
      </w:r>
      <w:r w:rsidR="00854A8C">
        <w:rPr>
          <w:rFonts w:ascii="Times New Roman" w:hAnsi="Times New Roman" w:cs="Times New Roman"/>
          <w:sz w:val="24"/>
          <w:szCs w:val="24"/>
        </w:rPr>
        <w:t>con e</w:t>
      </w:r>
      <w:r>
        <w:rPr>
          <w:rFonts w:ascii="Times New Roman" w:hAnsi="Times New Roman" w:cs="Times New Roman"/>
          <w:sz w:val="24"/>
          <w:szCs w:val="24"/>
        </w:rPr>
        <w:t>l negocio.</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Al ser un producto terminado con fecha de vencimiento para su consumo, entre mayor sea la rotación de inventario mejor será para la empresa; así asegura siempre un producto de calidad y una mayor liquidez para sus finanzas.</w:t>
      </w:r>
    </w:p>
    <w:p w:rsidR="00BC6720" w:rsidRDefault="00BC6720" w:rsidP="00386E4B">
      <w:pPr>
        <w:pStyle w:val="Ttulo2"/>
        <w:spacing w:after="160" w:line="360" w:lineRule="auto"/>
        <w:ind w:left="709"/>
        <w:rPr>
          <w:rFonts w:ascii="Times New Roman" w:hAnsi="Times New Roman" w:cs="Times New Roman"/>
          <w:b/>
          <w:sz w:val="24"/>
          <w:szCs w:val="24"/>
        </w:rPr>
      </w:pPr>
      <w:bookmarkStart w:id="439" w:name="_Toc521232426"/>
      <w:r w:rsidRPr="00F55824">
        <w:rPr>
          <w:rFonts w:ascii="Times New Roman" w:hAnsi="Times New Roman" w:cs="Times New Roman"/>
          <w:b/>
          <w:color w:val="auto"/>
          <w:sz w:val="24"/>
          <w:szCs w:val="24"/>
        </w:rPr>
        <w:t>4.4.1 Rotación de inventarios</w:t>
      </w:r>
      <w:r w:rsidR="00854A8C">
        <w:rPr>
          <w:rFonts w:ascii="Times New Roman" w:hAnsi="Times New Roman" w:cs="Times New Roman"/>
          <w:b/>
          <w:color w:val="auto"/>
          <w:sz w:val="24"/>
          <w:szCs w:val="24"/>
        </w:rPr>
        <w:t>.</w:t>
      </w:r>
      <w:bookmarkEnd w:id="439"/>
    </w:p>
    <w:p w:rsidR="00BC6720" w:rsidRDefault="00BC6720" w:rsidP="00386E4B">
      <w:pPr>
        <w:spacing w:before="240" w:line="360" w:lineRule="auto"/>
        <w:jc w:val="center"/>
      </w:pPr>
      <w:r w:rsidRPr="00F55824">
        <w:rPr>
          <w:rFonts w:ascii="Times New Roman" w:hAnsi="Times New Roman" w:cs="Times New Roman"/>
          <w:b/>
          <w:sz w:val="24"/>
          <w:szCs w:val="24"/>
        </w:rPr>
        <w:t>Tabla # 1</w:t>
      </w:r>
      <w:r>
        <w:rPr>
          <w:rFonts w:ascii="Times New Roman" w:hAnsi="Times New Roman" w:cs="Times New Roman"/>
          <w:b/>
          <w:sz w:val="24"/>
          <w:szCs w:val="24"/>
        </w:rPr>
        <w:t>4 Rotación de inventarios</w:t>
      </w:r>
      <w:r w:rsidR="00854A8C">
        <w:rPr>
          <w:rFonts w:ascii="Times New Roman" w:hAnsi="Times New Roman" w:cs="Times New Roman"/>
          <w:b/>
          <w:sz w:val="24"/>
          <w:szCs w:val="24"/>
        </w:rPr>
        <w:t>.</w:t>
      </w:r>
      <w:r>
        <w:fldChar w:fldCharType="begin"/>
      </w:r>
      <w:r>
        <w:instrText xml:space="preserve"> LINK </w:instrText>
      </w:r>
      <w:r w:rsidR="00225046">
        <w:instrText xml:space="preserve">Excel.SheetBinaryMacroEnabled.12 "C:\\Desktop\\TESIS\\FINAL\\Analisis Financiero.xlsb" "Analisis V y H!F77C1:F89C4" </w:instrText>
      </w:r>
      <w:r>
        <w:instrText xml:space="preserve">\a \f 4 \h </w:instrText>
      </w:r>
      <w:r>
        <w:fldChar w:fldCharType="separate"/>
      </w:r>
    </w:p>
    <w:p w:rsidR="00BC6720" w:rsidRDefault="00BC6720" w:rsidP="00386E4B">
      <w:pPr>
        <w:rPr>
          <w:rFonts w:ascii="Times New Roman" w:hAnsi="Times New Roman" w:cs="Times New Roman"/>
          <w:sz w:val="24"/>
          <w:szCs w:val="24"/>
        </w:rPr>
      </w:pPr>
      <w:r>
        <w:rPr>
          <w:rFonts w:ascii="Times New Roman" w:hAnsi="Times New Roman" w:cs="Times New Roman"/>
          <w:sz w:val="24"/>
          <w:szCs w:val="24"/>
        </w:rPr>
        <w:fldChar w:fldCharType="end"/>
      </w:r>
      <w:r w:rsidRPr="00955EF9">
        <w:rPr>
          <w:noProof/>
          <w:lang w:eastAsia="es-CR"/>
        </w:rPr>
        <w:drawing>
          <wp:inline distT="0" distB="0" distL="0" distR="0" wp14:anchorId="0D9CC9AD" wp14:editId="52F1B608">
            <wp:extent cx="5612130" cy="1934244"/>
            <wp:effectExtent l="0" t="0" r="7620" b="889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2130" cy="1934244"/>
                    </a:xfrm>
                    <a:prstGeom prst="rect">
                      <a:avLst/>
                    </a:prstGeom>
                    <a:noFill/>
                    <a:ln>
                      <a:noFill/>
                    </a:ln>
                  </pic:spPr>
                </pic:pic>
              </a:graphicData>
            </a:graphic>
          </wp:inline>
        </w:drawing>
      </w:r>
    </w:p>
    <w:p w:rsidR="00BC6720" w:rsidRDefault="00BC6720">
      <w:pPr>
        <w:spacing w:line="360" w:lineRule="auto"/>
        <w:jc w:val="both"/>
        <w:rPr>
          <w:rFonts w:ascii="Times New Roman" w:hAnsi="Times New Roman" w:cs="Times New Roman"/>
          <w:sz w:val="24"/>
          <w:szCs w:val="24"/>
        </w:rPr>
      </w:pP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Tal y como </w:t>
      </w:r>
      <w:r w:rsidR="00854A8C">
        <w:rPr>
          <w:rFonts w:ascii="Times New Roman" w:hAnsi="Times New Roman" w:cs="Times New Roman"/>
          <w:sz w:val="24"/>
          <w:szCs w:val="24"/>
        </w:rPr>
        <w:t>se aprecia</w:t>
      </w:r>
      <w:r>
        <w:rPr>
          <w:rFonts w:ascii="Times New Roman" w:hAnsi="Times New Roman" w:cs="Times New Roman"/>
          <w:sz w:val="24"/>
          <w:szCs w:val="24"/>
        </w:rPr>
        <w:t xml:space="preserve"> en la tabla 14, la rotación de inventarios para el año 2015 fue de aproximadamente 32 días</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P</w:t>
      </w:r>
      <w:r>
        <w:rPr>
          <w:rFonts w:ascii="Times New Roman" w:hAnsi="Times New Roman" w:cs="Times New Roman"/>
          <w:sz w:val="24"/>
          <w:szCs w:val="24"/>
        </w:rPr>
        <w:t>ara el 2016 esta rotación tiene un aumento a casi 50 días</w:t>
      </w:r>
      <w:r w:rsidR="00854A8C">
        <w:rPr>
          <w:rFonts w:ascii="Times New Roman" w:hAnsi="Times New Roman" w:cs="Times New Roman"/>
          <w:sz w:val="24"/>
          <w:szCs w:val="24"/>
        </w:rPr>
        <w:t>,</w:t>
      </w:r>
      <w:r>
        <w:rPr>
          <w:rFonts w:ascii="Times New Roman" w:hAnsi="Times New Roman" w:cs="Times New Roman"/>
          <w:sz w:val="24"/>
          <w:szCs w:val="24"/>
        </w:rPr>
        <w:t xml:space="preserve"> y hace que los inventarios al cierre del periodo 2016 aumenten su rotación considerablemente</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P</w:t>
      </w:r>
      <w:r>
        <w:rPr>
          <w:rFonts w:ascii="Times New Roman" w:hAnsi="Times New Roman" w:cs="Times New Roman"/>
          <w:sz w:val="24"/>
          <w:szCs w:val="24"/>
        </w:rPr>
        <w:t>ara el 2017 vuelve a disminuir su rotación y esta vez a aproximadamente 24 días</w:t>
      </w:r>
      <w:r w:rsidR="00854A8C">
        <w:rPr>
          <w:rFonts w:ascii="Times New Roman" w:hAnsi="Times New Roman" w:cs="Times New Roman"/>
          <w:sz w:val="24"/>
          <w:szCs w:val="24"/>
        </w:rPr>
        <w:t>.</w:t>
      </w:r>
      <w:r>
        <w:rPr>
          <w:rFonts w:ascii="Times New Roman" w:hAnsi="Times New Roman" w:cs="Times New Roman"/>
          <w:sz w:val="24"/>
          <w:szCs w:val="24"/>
        </w:rPr>
        <w:t xml:space="preserve"> </w:t>
      </w:r>
      <w:r w:rsidR="00854A8C">
        <w:rPr>
          <w:rFonts w:ascii="Times New Roman" w:hAnsi="Times New Roman" w:cs="Times New Roman"/>
          <w:sz w:val="24"/>
          <w:szCs w:val="24"/>
        </w:rPr>
        <w:t>E</w:t>
      </w:r>
      <w:r>
        <w:rPr>
          <w:rFonts w:ascii="Times New Roman" w:hAnsi="Times New Roman" w:cs="Times New Roman"/>
          <w:sz w:val="24"/>
          <w:szCs w:val="24"/>
        </w:rPr>
        <w:t>l incremento en el 2016 se debió a ventas importantes para inicios del periodo 2017, es decir, el aumento en la rotación de inventarios tuvo justificación</w:t>
      </w:r>
      <w:r w:rsidR="00854A8C">
        <w:rPr>
          <w:rFonts w:ascii="Times New Roman" w:hAnsi="Times New Roman" w:cs="Times New Roman"/>
          <w:sz w:val="24"/>
          <w:szCs w:val="24"/>
        </w:rPr>
        <w:t>,</w:t>
      </w:r>
      <w:r>
        <w:rPr>
          <w:rFonts w:ascii="Times New Roman" w:hAnsi="Times New Roman" w:cs="Times New Roman"/>
          <w:sz w:val="24"/>
          <w:szCs w:val="24"/>
        </w:rPr>
        <w:t xml:space="preserve"> y los resultados del 2017 demuestran que manejan una rotación constante de inventarios, situación que para efectos de costos y liquidez es muy bueno para la organización.</w:t>
      </w:r>
    </w:p>
    <w:p w:rsidR="00854A8C" w:rsidRDefault="00854A8C" w:rsidP="00386E4B">
      <w:pPr>
        <w:spacing w:line="360" w:lineRule="auto"/>
        <w:ind w:firstLine="720"/>
        <w:jc w:val="both"/>
        <w:rPr>
          <w:rFonts w:ascii="Times New Roman" w:hAnsi="Times New Roman" w:cs="Times New Roman"/>
          <w:sz w:val="24"/>
          <w:szCs w:val="24"/>
        </w:rPr>
      </w:pPr>
    </w:p>
    <w:p w:rsidR="00555BED" w:rsidRPr="00B0614F" w:rsidRDefault="00555BED" w:rsidP="00386E4B">
      <w:pPr>
        <w:spacing w:line="360" w:lineRule="auto"/>
        <w:ind w:firstLine="720"/>
        <w:jc w:val="both"/>
        <w:rPr>
          <w:rFonts w:ascii="Times New Roman" w:hAnsi="Times New Roman" w:cs="Times New Roman"/>
          <w:sz w:val="24"/>
          <w:szCs w:val="24"/>
        </w:rPr>
      </w:pPr>
    </w:p>
    <w:p w:rsidR="00BC6720" w:rsidRPr="00290DD2" w:rsidRDefault="00BC6720" w:rsidP="00386E4B">
      <w:pPr>
        <w:pStyle w:val="Ttulo1"/>
        <w:spacing w:after="160" w:line="360" w:lineRule="auto"/>
        <w:rPr>
          <w:rFonts w:ascii="Times New Roman" w:hAnsi="Times New Roman" w:cs="Times New Roman"/>
          <w:b/>
          <w:sz w:val="24"/>
          <w:szCs w:val="24"/>
        </w:rPr>
      </w:pPr>
      <w:bookmarkStart w:id="440" w:name="_Toc521232427"/>
      <w:r w:rsidRPr="00F55824">
        <w:rPr>
          <w:rFonts w:ascii="Times New Roman" w:hAnsi="Times New Roman"/>
          <w:b/>
          <w:bCs/>
          <w:color w:val="auto"/>
          <w:sz w:val="24"/>
          <w:szCs w:val="24"/>
        </w:rPr>
        <w:lastRenderedPageBreak/>
        <w:t>4.</w:t>
      </w:r>
      <w:r w:rsidRPr="00F55824">
        <w:rPr>
          <w:rFonts w:ascii="Times New Roman" w:hAnsi="Times New Roman"/>
          <w:b/>
          <w:color w:val="auto"/>
          <w:sz w:val="24"/>
          <w:szCs w:val="24"/>
        </w:rPr>
        <w:t>5</w:t>
      </w:r>
      <w:r w:rsidRPr="00F55824">
        <w:rPr>
          <w:rFonts w:ascii="Times New Roman" w:hAnsi="Times New Roman"/>
          <w:b/>
          <w:bCs/>
          <w:color w:val="auto"/>
          <w:sz w:val="24"/>
          <w:szCs w:val="24"/>
        </w:rPr>
        <w:t xml:space="preserve"> Análisis vertical </w:t>
      </w:r>
      <w:r w:rsidR="00854A8C">
        <w:rPr>
          <w:rFonts w:ascii="Times New Roman" w:hAnsi="Times New Roman"/>
          <w:b/>
          <w:bCs/>
          <w:color w:val="auto"/>
          <w:sz w:val="24"/>
          <w:szCs w:val="24"/>
        </w:rPr>
        <w:t>del e</w:t>
      </w:r>
      <w:r w:rsidRPr="00F55824">
        <w:rPr>
          <w:rFonts w:ascii="Times New Roman" w:hAnsi="Times New Roman"/>
          <w:b/>
          <w:bCs/>
          <w:color w:val="auto"/>
          <w:sz w:val="24"/>
          <w:szCs w:val="24"/>
        </w:rPr>
        <w:t xml:space="preserve">stado de </w:t>
      </w:r>
      <w:r w:rsidR="00854A8C">
        <w:rPr>
          <w:rFonts w:ascii="Times New Roman" w:hAnsi="Times New Roman"/>
          <w:b/>
          <w:bCs/>
          <w:color w:val="auto"/>
          <w:sz w:val="24"/>
          <w:szCs w:val="24"/>
        </w:rPr>
        <w:t>r</w:t>
      </w:r>
      <w:r w:rsidRPr="00F55824">
        <w:rPr>
          <w:rFonts w:ascii="Times New Roman" w:hAnsi="Times New Roman"/>
          <w:b/>
          <w:bCs/>
          <w:color w:val="auto"/>
          <w:sz w:val="24"/>
          <w:szCs w:val="24"/>
        </w:rPr>
        <w:t>esultados</w:t>
      </w:r>
      <w:bookmarkEnd w:id="440"/>
    </w:p>
    <w:p w:rsidR="00BC6720" w:rsidRDefault="00BC6720" w:rsidP="00386E4B">
      <w:pPr>
        <w:spacing w:before="240" w:line="360" w:lineRule="auto"/>
        <w:jc w:val="center"/>
      </w:pPr>
      <w:r>
        <w:rPr>
          <w:rFonts w:ascii="Times New Roman" w:hAnsi="Times New Roman" w:cs="Times New Roman"/>
          <w:b/>
          <w:sz w:val="24"/>
          <w:szCs w:val="24"/>
        </w:rPr>
        <w:t>Tabla 15</w:t>
      </w:r>
      <w:r w:rsidR="000E093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b/>
          <w:bCs/>
          <w:sz w:val="24"/>
          <w:szCs w:val="24"/>
        </w:rPr>
        <w:t xml:space="preserve">Análisis vertical </w:t>
      </w:r>
      <w:r w:rsidR="00854A8C">
        <w:rPr>
          <w:rFonts w:ascii="Times New Roman" w:hAnsi="Times New Roman"/>
          <w:b/>
          <w:bCs/>
          <w:sz w:val="24"/>
          <w:szCs w:val="24"/>
        </w:rPr>
        <w:t>del e</w:t>
      </w:r>
      <w:r w:rsidRPr="00961479">
        <w:rPr>
          <w:rFonts w:ascii="Times New Roman" w:hAnsi="Times New Roman"/>
          <w:b/>
          <w:bCs/>
          <w:sz w:val="24"/>
          <w:szCs w:val="24"/>
        </w:rPr>
        <w:t xml:space="preserve">stado de </w:t>
      </w:r>
      <w:r w:rsidR="00854A8C">
        <w:rPr>
          <w:rFonts w:ascii="Times New Roman" w:hAnsi="Times New Roman"/>
          <w:b/>
          <w:bCs/>
          <w:sz w:val="24"/>
          <w:szCs w:val="24"/>
        </w:rPr>
        <w:t>r</w:t>
      </w:r>
      <w:r w:rsidRPr="00961479">
        <w:rPr>
          <w:rFonts w:ascii="Times New Roman" w:hAnsi="Times New Roman"/>
          <w:b/>
          <w:bCs/>
          <w:sz w:val="24"/>
          <w:szCs w:val="24"/>
        </w:rPr>
        <w:t>esultados</w:t>
      </w:r>
      <w:r w:rsidR="000E0934">
        <w:rPr>
          <w:rFonts w:ascii="Times New Roman" w:hAnsi="Times New Roman" w:cs="Times New Roman"/>
          <w:b/>
          <w:sz w:val="24"/>
          <w:szCs w:val="24"/>
        </w:rPr>
        <w:t>.</w:t>
      </w:r>
      <w:r>
        <w:fldChar w:fldCharType="begin"/>
      </w:r>
      <w:r>
        <w:instrText xml:space="preserve"> LINK </w:instrText>
      </w:r>
      <w:r w:rsidR="00225046">
        <w:instrText xml:space="preserve">Excel.SheetBinaryMacroEnabled.12 "C:\\Desktop\\TESIS\\FINAL\\Analisis Financiero.xlsb" "Analisis V y H!F45C1:F72C5" </w:instrText>
      </w:r>
      <w:r>
        <w:instrText xml:space="preserve">\a \f 4 \h </w:instrText>
      </w:r>
      <w:r>
        <w:fldChar w:fldCharType="separate"/>
      </w:r>
    </w:p>
    <w:p w:rsidR="00BC6720" w:rsidRDefault="00BC6720">
      <w:pPr>
        <w:spacing w:line="360" w:lineRule="auto"/>
        <w:jc w:val="center"/>
        <w:rPr>
          <w:rFonts w:ascii="Times New Roman" w:hAnsi="Times New Roman" w:cs="Times New Roman"/>
          <w:sz w:val="24"/>
          <w:szCs w:val="24"/>
        </w:rPr>
      </w:pPr>
      <w:r>
        <w:rPr>
          <w:rFonts w:ascii="Times New Roman" w:hAnsi="Times New Roman" w:cs="Times New Roman"/>
          <w:sz w:val="24"/>
          <w:szCs w:val="24"/>
        </w:rPr>
        <w:fldChar w:fldCharType="end"/>
      </w:r>
      <w:r w:rsidRPr="002C4009">
        <w:rPr>
          <w:noProof/>
          <w:lang w:eastAsia="es-CR"/>
        </w:rPr>
        <w:drawing>
          <wp:inline distT="0" distB="0" distL="0" distR="0" wp14:anchorId="1DE135FD" wp14:editId="63E0DFA8">
            <wp:extent cx="5612130" cy="3537790"/>
            <wp:effectExtent l="0" t="0" r="7620" b="571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30" cy="3537790"/>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Tal y como se observó en el gráfico 5</w:t>
      </w:r>
      <w:r w:rsidR="000E0934">
        <w:rPr>
          <w:rFonts w:ascii="Times New Roman" w:hAnsi="Times New Roman" w:cs="Times New Roman"/>
          <w:sz w:val="24"/>
          <w:szCs w:val="24"/>
        </w:rPr>
        <w:t>,</w:t>
      </w:r>
      <w:r>
        <w:rPr>
          <w:rFonts w:ascii="Times New Roman" w:hAnsi="Times New Roman" w:cs="Times New Roman"/>
          <w:sz w:val="24"/>
          <w:szCs w:val="24"/>
        </w:rPr>
        <w:t xml:space="preserve"> y como se aprecia en este análisis vertical de los estados de resultados, los costos de ventas representan un porcentaje muy importante de los ingresos por ventas</w:t>
      </w:r>
      <w:r w:rsidR="000E0934">
        <w:rPr>
          <w:rFonts w:ascii="Times New Roman" w:hAnsi="Times New Roman" w:cs="Times New Roman"/>
          <w:sz w:val="24"/>
          <w:szCs w:val="24"/>
        </w:rPr>
        <w:t>.</w:t>
      </w:r>
      <w:r>
        <w:rPr>
          <w:rFonts w:ascii="Times New Roman" w:hAnsi="Times New Roman" w:cs="Times New Roman"/>
          <w:sz w:val="24"/>
          <w:szCs w:val="24"/>
        </w:rPr>
        <w:t xml:space="preserve"> </w:t>
      </w:r>
      <w:r w:rsidR="000E0934">
        <w:rPr>
          <w:rFonts w:ascii="Times New Roman" w:hAnsi="Times New Roman" w:cs="Times New Roman"/>
          <w:sz w:val="24"/>
          <w:szCs w:val="24"/>
        </w:rPr>
        <w:t>E</w:t>
      </w:r>
      <w:r>
        <w:rPr>
          <w:rFonts w:ascii="Times New Roman" w:hAnsi="Times New Roman" w:cs="Times New Roman"/>
          <w:sz w:val="24"/>
          <w:szCs w:val="24"/>
        </w:rPr>
        <w:t xml:space="preserve">ste aspecto sobresale analizando el periodo 2016, en el cual hubo una disminución en el porcentaje de participación de los costos en relación </w:t>
      </w:r>
      <w:r w:rsidR="000E0934">
        <w:rPr>
          <w:rFonts w:ascii="Times New Roman" w:hAnsi="Times New Roman" w:cs="Times New Roman"/>
          <w:sz w:val="24"/>
          <w:szCs w:val="24"/>
        </w:rPr>
        <w:t>con</w:t>
      </w:r>
      <w:r>
        <w:rPr>
          <w:rFonts w:ascii="Times New Roman" w:hAnsi="Times New Roman" w:cs="Times New Roman"/>
          <w:sz w:val="24"/>
          <w:szCs w:val="24"/>
        </w:rPr>
        <w:t xml:space="preserve"> los ingresos, lo que permitió una utilidad mayor a pesar de que las ventas disminuyeron</w:t>
      </w:r>
      <w:r w:rsidR="000E0934">
        <w:rPr>
          <w:rFonts w:ascii="Times New Roman" w:hAnsi="Times New Roman" w:cs="Times New Roman"/>
          <w:sz w:val="24"/>
          <w:szCs w:val="24"/>
        </w:rPr>
        <w:t>.</w:t>
      </w:r>
      <w:r>
        <w:rPr>
          <w:rFonts w:ascii="Times New Roman" w:hAnsi="Times New Roman" w:cs="Times New Roman"/>
          <w:sz w:val="24"/>
          <w:szCs w:val="24"/>
        </w:rPr>
        <w:t xml:space="preserve"> </w:t>
      </w:r>
      <w:r w:rsidR="000E0934">
        <w:rPr>
          <w:rFonts w:ascii="Times New Roman" w:hAnsi="Times New Roman" w:cs="Times New Roman"/>
          <w:sz w:val="24"/>
          <w:szCs w:val="24"/>
        </w:rPr>
        <w:t>C</w:t>
      </w:r>
      <w:r>
        <w:rPr>
          <w:rFonts w:ascii="Times New Roman" w:hAnsi="Times New Roman" w:cs="Times New Roman"/>
          <w:sz w:val="24"/>
          <w:szCs w:val="24"/>
        </w:rPr>
        <w:t>on esto se rescata que una mejor labor en el coste de los insumos, materias primas y mano de obra necesarias para la producción impacta directa y positivamente en los resultados del mes o del periodo.</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Otro aspecto que se resalta es el monto elevado en gastos administrativos</w:t>
      </w:r>
      <w:r w:rsidR="000E0934">
        <w:rPr>
          <w:rFonts w:ascii="Times New Roman" w:hAnsi="Times New Roman" w:cs="Times New Roman"/>
          <w:sz w:val="24"/>
          <w:szCs w:val="24"/>
        </w:rPr>
        <w:t>.</w:t>
      </w:r>
      <w:r>
        <w:rPr>
          <w:rFonts w:ascii="Times New Roman" w:hAnsi="Times New Roman" w:cs="Times New Roman"/>
          <w:sz w:val="24"/>
          <w:szCs w:val="24"/>
        </w:rPr>
        <w:t xml:space="preserve"> </w:t>
      </w:r>
      <w:r w:rsidR="000E0934">
        <w:rPr>
          <w:rFonts w:ascii="Times New Roman" w:hAnsi="Times New Roman" w:cs="Times New Roman"/>
          <w:sz w:val="24"/>
          <w:szCs w:val="24"/>
        </w:rPr>
        <w:t>D</w:t>
      </w:r>
      <w:r>
        <w:rPr>
          <w:rFonts w:ascii="Times New Roman" w:hAnsi="Times New Roman" w:cs="Times New Roman"/>
          <w:sz w:val="24"/>
          <w:szCs w:val="24"/>
        </w:rPr>
        <w:t>e este rubro no se logró obtener mayor desglose, pero es un aspecto a analizar</w:t>
      </w:r>
      <w:r w:rsidR="000E0934">
        <w:rPr>
          <w:rFonts w:ascii="Times New Roman" w:hAnsi="Times New Roman" w:cs="Times New Roman"/>
          <w:sz w:val="24"/>
          <w:szCs w:val="24"/>
        </w:rPr>
        <w:t>,</w:t>
      </w:r>
      <w:r>
        <w:rPr>
          <w:rFonts w:ascii="Times New Roman" w:hAnsi="Times New Roman" w:cs="Times New Roman"/>
          <w:sz w:val="24"/>
          <w:szCs w:val="24"/>
        </w:rPr>
        <w:t xml:space="preserve"> ya que el monto es considerable, y al igual que en costos de ventas, una disminución en este apartado impactaría positivamente las utilidades.</w:t>
      </w:r>
    </w:p>
    <w:p w:rsidR="00BC6720" w:rsidRDefault="00BC6720">
      <w:pPr>
        <w:spacing w:line="360" w:lineRule="auto"/>
        <w:jc w:val="both"/>
        <w:rPr>
          <w:rFonts w:ascii="Times New Roman" w:hAnsi="Times New Roman" w:cs="Times New Roman"/>
          <w:sz w:val="24"/>
          <w:szCs w:val="24"/>
        </w:rPr>
      </w:pPr>
    </w:p>
    <w:p w:rsidR="00BC6720" w:rsidRPr="00F55824" w:rsidRDefault="00BC6720" w:rsidP="00386E4B">
      <w:pPr>
        <w:pStyle w:val="Ttulo1"/>
        <w:spacing w:after="160" w:line="360" w:lineRule="auto"/>
        <w:rPr>
          <w:rFonts w:ascii="Times New Roman" w:hAnsi="Times New Roman"/>
          <w:b/>
          <w:sz w:val="24"/>
          <w:szCs w:val="24"/>
        </w:rPr>
      </w:pPr>
      <w:bookmarkStart w:id="441" w:name="_Toc521232428"/>
      <w:r w:rsidRPr="00F55824">
        <w:rPr>
          <w:rFonts w:ascii="Times New Roman" w:hAnsi="Times New Roman"/>
          <w:b/>
          <w:bCs/>
          <w:color w:val="auto"/>
          <w:sz w:val="24"/>
          <w:szCs w:val="24"/>
        </w:rPr>
        <w:lastRenderedPageBreak/>
        <w:t>4.</w:t>
      </w:r>
      <w:r w:rsidRPr="00F55824">
        <w:rPr>
          <w:rFonts w:ascii="Times New Roman" w:hAnsi="Times New Roman"/>
          <w:b/>
          <w:color w:val="auto"/>
          <w:sz w:val="24"/>
          <w:szCs w:val="24"/>
        </w:rPr>
        <w:t>6</w:t>
      </w:r>
      <w:r w:rsidRPr="00F55824">
        <w:rPr>
          <w:rFonts w:ascii="Times New Roman" w:hAnsi="Times New Roman"/>
          <w:b/>
          <w:bCs/>
          <w:color w:val="auto"/>
          <w:sz w:val="24"/>
          <w:szCs w:val="24"/>
        </w:rPr>
        <w:t xml:space="preserve"> Análisis horizontal </w:t>
      </w:r>
      <w:r w:rsidR="000E0934">
        <w:rPr>
          <w:rFonts w:ascii="Times New Roman" w:hAnsi="Times New Roman"/>
          <w:b/>
          <w:bCs/>
          <w:color w:val="auto"/>
          <w:sz w:val="24"/>
          <w:szCs w:val="24"/>
        </w:rPr>
        <w:t>del b</w:t>
      </w:r>
      <w:r w:rsidRPr="00F55824">
        <w:rPr>
          <w:rFonts w:ascii="Times New Roman" w:hAnsi="Times New Roman"/>
          <w:b/>
          <w:bCs/>
          <w:color w:val="auto"/>
          <w:sz w:val="24"/>
          <w:szCs w:val="24"/>
        </w:rPr>
        <w:t xml:space="preserve">alance </w:t>
      </w:r>
      <w:r w:rsidR="000E0934">
        <w:rPr>
          <w:rFonts w:ascii="Times New Roman" w:hAnsi="Times New Roman"/>
          <w:b/>
          <w:bCs/>
          <w:color w:val="auto"/>
          <w:sz w:val="24"/>
          <w:szCs w:val="24"/>
        </w:rPr>
        <w:t>g</w:t>
      </w:r>
      <w:r w:rsidRPr="00F55824">
        <w:rPr>
          <w:rFonts w:ascii="Times New Roman" w:hAnsi="Times New Roman"/>
          <w:b/>
          <w:bCs/>
          <w:color w:val="auto"/>
          <w:sz w:val="24"/>
          <w:szCs w:val="24"/>
        </w:rPr>
        <w:t>eneral</w:t>
      </w:r>
      <w:bookmarkEnd w:id="441"/>
    </w:p>
    <w:p w:rsidR="00BC6720" w:rsidRDefault="00BC6720" w:rsidP="00386E4B">
      <w:pPr>
        <w:spacing w:before="240" w:line="360" w:lineRule="auto"/>
        <w:jc w:val="center"/>
      </w:pPr>
      <w:r>
        <w:rPr>
          <w:rFonts w:ascii="Times New Roman" w:hAnsi="Times New Roman" w:cs="Times New Roman"/>
          <w:b/>
          <w:sz w:val="24"/>
          <w:szCs w:val="24"/>
        </w:rPr>
        <w:t>Tabla 16</w:t>
      </w:r>
      <w:r w:rsidR="000E093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b/>
          <w:bCs/>
          <w:sz w:val="24"/>
          <w:szCs w:val="24"/>
        </w:rPr>
        <w:t xml:space="preserve">Análisis horizontal </w:t>
      </w:r>
      <w:r w:rsidR="000E0934">
        <w:rPr>
          <w:rFonts w:ascii="Times New Roman" w:hAnsi="Times New Roman"/>
          <w:b/>
          <w:bCs/>
          <w:sz w:val="24"/>
          <w:szCs w:val="24"/>
        </w:rPr>
        <w:t>del b</w:t>
      </w:r>
      <w:r w:rsidRPr="00961479">
        <w:rPr>
          <w:rFonts w:ascii="Times New Roman" w:hAnsi="Times New Roman"/>
          <w:b/>
          <w:bCs/>
          <w:sz w:val="24"/>
          <w:szCs w:val="24"/>
        </w:rPr>
        <w:t xml:space="preserve">alance </w:t>
      </w:r>
      <w:r w:rsidR="000E0934">
        <w:rPr>
          <w:rFonts w:ascii="Times New Roman" w:hAnsi="Times New Roman"/>
          <w:b/>
          <w:bCs/>
          <w:sz w:val="24"/>
          <w:szCs w:val="24"/>
        </w:rPr>
        <w:t>g</w:t>
      </w:r>
      <w:r w:rsidRPr="00961479">
        <w:rPr>
          <w:rFonts w:ascii="Times New Roman" w:hAnsi="Times New Roman"/>
          <w:b/>
          <w:bCs/>
          <w:sz w:val="24"/>
          <w:szCs w:val="24"/>
        </w:rPr>
        <w:t>eneral</w:t>
      </w:r>
      <w:r w:rsidR="000E0934">
        <w:rPr>
          <w:rFonts w:ascii="Times New Roman" w:hAnsi="Times New Roman" w:cs="Times New Roman"/>
          <w:b/>
          <w:sz w:val="24"/>
          <w:szCs w:val="24"/>
        </w:rPr>
        <w:t>.</w:t>
      </w:r>
      <w:r>
        <w:fldChar w:fldCharType="begin"/>
      </w:r>
      <w:r>
        <w:instrText xml:space="preserve"> LINK </w:instrText>
      </w:r>
      <w:r w:rsidR="00225046">
        <w:instrText xml:space="preserve">Excel.SheetBinaryMacroEnabled.12 "C:\\Desktop\\TESIS\\FINAL\\Analisis Financiero.xlsb" "Analisis V y H!F1C1:F39C7" </w:instrText>
      </w:r>
      <w:r>
        <w:instrText xml:space="preserve">\a \f 4 \h  \* MERGEFORMAT </w:instrText>
      </w:r>
      <w:r>
        <w:fldChar w:fldCharType="separate"/>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r w:rsidRPr="00BB04C6">
        <w:rPr>
          <w:noProof/>
          <w:lang w:eastAsia="es-CR"/>
        </w:rPr>
        <w:drawing>
          <wp:inline distT="0" distB="0" distL="0" distR="0" wp14:anchorId="44F12B70" wp14:editId="731C47BE">
            <wp:extent cx="5612130" cy="5174574"/>
            <wp:effectExtent l="0" t="0" r="7620" b="762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2130" cy="5174574"/>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Con este análisis se nota</w:t>
      </w:r>
      <w:r w:rsidR="000E0934">
        <w:rPr>
          <w:rFonts w:ascii="Times New Roman" w:hAnsi="Times New Roman" w:cs="Times New Roman"/>
          <w:sz w:val="24"/>
          <w:szCs w:val="24"/>
        </w:rPr>
        <w:t>n</w:t>
      </w:r>
      <w:r>
        <w:rPr>
          <w:rFonts w:ascii="Times New Roman" w:hAnsi="Times New Roman" w:cs="Times New Roman"/>
          <w:sz w:val="24"/>
          <w:szCs w:val="24"/>
        </w:rPr>
        <w:t xml:space="preserve"> más claramente las diferencias entre los dos últimos años analizados de la contabilidad de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activos corrientes muestran diferencias los </w:t>
      </w:r>
      <w:r w:rsidR="000E0934">
        <w:rPr>
          <w:rFonts w:ascii="Times New Roman" w:hAnsi="Times New Roman" w:cs="Times New Roman"/>
          <w:sz w:val="24"/>
          <w:szCs w:val="24"/>
        </w:rPr>
        <w:t>tres</w:t>
      </w:r>
      <w:r>
        <w:rPr>
          <w:rFonts w:ascii="Times New Roman" w:hAnsi="Times New Roman" w:cs="Times New Roman"/>
          <w:sz w:val="24"/>
          <w:szCs w:val="24"/>
        </w:rPr>
        <w:t xml:space="preserve"> rubros que lo conforman</w:t>
      </w:r>
      <w:r w:rsidR="003F0384">
        <w:rPr>
          <w:rFonts w:ascii="Times New Roman" w:hAnsi="Times New Roman" w:cs="Times New Roman"/>
          <w:sz w:val="24"/>
          <w:szCs w:val="24"/>
        </w:rPr>
        <w:t>.</w:t>
      </w:r>
      <w:r>
        <w:rPr>
          <w:rFonts w:ascii="Times New Roman" w:hAnsi="Times New Roman" w:cs="Times New Roman"/>
          <w:sz w:val="24"/>
          <w:szCs w:val="24"/>
        </w:rPr>
        <w:t xml:space="preserve"> </w:t>
      </w:r>
      <w:r w:rsidR="003F0384">
        <w:rPr>
          <w:rFonts w:ascii="Times New Roman" w:hAnsi="Times New Roman" w:cs="Times New Roman"/>
          <w:sz w:val="24"/>
          <w:szCs w:val="24"/>
        </w:rPr>
        <w:t>L</w:t>
      </w:r>
      <w:r>
        <w:rPr>
          <w:rFonts w:ascii="Times New Roman" w:hAnsi="Times New Roman" w:cs="Times New Roman"/>
          <w:sz w:val="24"/>
          <w:szCs w:val="24"/>
        </w:rPr>
        <w:t>a primera es el incremento del 48% de cuentas por cobrar en 2017</w:t>
      </w:r>
      <w:r w:rsidR="00555BED">
        <w:rPr>
          <w:rFonts w:ascii="Times New Roman" w:hAnsi="Times New Roman" w:cs="Times New Roman"/>
          <w:sz w:val="24"/>
          <w:szCs w:val="24"/>
        </w:rPr>
        <w:t>.</w:t>
      </w:r>
      <w:r>
        <w:rPr>
          <w:rFonts w:ascii="Times New Roman" w:hAnsi="Times New Roman" w:cs="Times New Roman"/>
          <w:sz w:val="24"/>
          <w:szCs w:val="24"/>
        </w:rPr>
        <w:t xml:space="preserve"> </w:t>
      </w:r>
      <w:r w:rsidR="00555BED">
        <w:rPr>
          <w:rFonts w:ascii="Times New Roman" w:hAnsi="Times New Roman" w:cs="Times New Roman"/>
          <w:sz w:val="24"/>
          <w:szCs w:val="24"/>
        </w:rPr>
        <w:t>T</w:t>
      </w:r>
      <w:r>
        <w:rPr>
          <w:rFonts w:ascii="Times New Roman" w:hAnsi="Times New Roman" w:cs="Times New Roman"/>
          <w:sz w:val="24"/>
          <w:szCs w:val="24"/>
        </w:rPr>
        <w:t>al y como se ha analizado anteriormente, este incremento está ligado a</w:t>
      </w:r>
      <w:r w:rsidR="005B686B">
        <w:rPr>
          <w:rFonts w:ascii="Times New Roman" w:hAnsi="Times New Roman" w:cs="Times New Roman"/>
          <w:sz w:val="24"/>
          <w:szCs w:val="24"/>
        </w:rPr>
        <w:t xml:space="preserve"> </w:t>
      </w:r>
      <w:r>
        <w:rPr>
          <w:rFonts w:ascii="Times New Roman" w:hAnsi="Times New Roman" w:cs="Times New Roman"/>
          <w:sz w:val="24"/>
          <w:szCs w:val="24"/>
        </w:rPr>
        <w:t>l</w:t>
      </w:r>
      <w:r w:rsidR="005B686B">
        <w:rPr>
          <w:rFonts w:ascii="Times New Roman" w:hAnsi="Times New Roman" w:cs="Times New Roman"/>
          <w:sz w:val="24"/>
          <w:szCs w:val="24"/>
        </w:rPr>
        <w:t>os</w:t>
      </w:r>
      <w:r>
        <w:rPr>
          <w:rFonts w:ascii="Times New Roman" w:hAnsi="Times New Roman" w:cs="Times New Roman"/>
          <w:sz w:val="24"/>
          <w:szCs w:val="24"/>
        </w:rPr>
        <w:t xml:space="preserve"> incrementos en ventas de este mismo periodo</w:t>
      </w:r>
      <w:r w:rsidR="003F0384">
        <w:rPr>
          <w:rFonts w:ascii="Times New Roman" w:hAnsi="Times New Roman" w:cs="Times New Roman"/>
          <w:sz w:val="24"/>
          <w:szCs w:val="24"/>
        </w:rPr>
        <w:t>.</w:t>
      </w:r>
      <w:r>
        <w:rPr>
          <w:rFonts w:ascii="Times New Roman" w:hAnsi="Times New Roman" w:cs="Times New Roman"/>
          <w:sz w:val="24"/>
          <w:szCs w:val="24"/>
        </w:rPr>
        <w:t xml:space="preserve"> </w:t>
      </w:r>
      <w:r w:rsidR="003F0384">
        <w:rPr>
          <w:rFonts w:ascii="Times New Roman" w:hAnsi="Times New Roman" w:cs="Times New Roman"/>
          <w:sz w:val="24"/>
          <w:szCs w:val="24"/>
        </w:rPr>
        <w:t>A</w:t>
      </w:r>
      <w:r>
        <w:rPr>
          <w:rFonts w:ascii="Times New Roman" w:hAnsi="Times New Roman" w:cs="Times New Roman"/>
          <w:sz w:val="24"/>
          <w:szCs w:val="24"/>
        </w:rPr>
        <w:t>l incrementar ventas el incremento en el monto de cuentas por cobrar se pu</w:t>
      </w:r>
      <w:r w:rsidR="003F0384">
        <w:rPr>
          <w:rFonts w:ascii="Times New Roman" w:hAnsi="Times New Roman" w:cs="Times New Roman"/>
          <w:sz w:val="24"/>
          <w:szCs w:val="24"/>
        </w:rPr>
        <w:t>e</w:t>
      </w:r>
      <w:r>
        <w:rPr>
          <w:rFonts w:ascii="Times New Roman" w:hAnsi="Times New Roman" w:cs="Times New Roman"/>
          <w:sz w:val="24"/>
          <w:szCs w:val="24"/>
        </w:rPr>
        <w:t>de considerar automático</w:t>
      </w:r>
      <w:r w:rsidR="005B686B">
        <w:rPr>
          <w:rFonts w:ascii="Times New Roman" w:hAnsi="Times New Roman" w:cs="Times New Roman"/>
          <w:sz w:val="24"/>
          <w:szCs w:val="24"/>
        </w:rPr>
        <w:t xml:space="preserve"> o de relación directa</w:t>
      </w:r>
      <w:r>
        <w:rPr>
          <w:rFonts w:ascii="Times New Roman" w:hAnsi="Times New Roman" w:cs="Times New Roman"/>
          <w:sz w:val="24"/>
          <w:szCs w:val="24"/>
        </w:rPr>
        <w:t>.</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El otro aspecto importante es la disminución en inventarios en el año 2017</w:t>
      </w:r>
      <w:r w:rsidR="003F0384">
        <w:rPr>
          <w:rFonts w:ascii="Times New Roman" w:hAnsi="Times New Roman" w:cs="Times New Roman"/>
          <w:sz w:val="24"/>
          <w:szCs w:val="24"/>
        </w:rPr>
        <w:t>,</w:t>
      </w:r>
      <w:r>
        <w:rPr>
          <w:rFonts w:ascii="Times New Roman" w:hAnsi="Times New Roman" w:cs="Times New Roman"/>
          <w:sz w:val="24"/>
          <w:szCs w:val="24"/>
        </w:rPr>
        <w:t xml:space="preserve"> con una reducción del 46% en relación al 2017</w:t>
      </w:r>
      <w:r w:rsidR="003F0384">
        <w:rPr>
          <w:rFonts w:ascii="Times New Roman" w:hAnsi="Times New Roman" w:cs="Times New Roman"/>
          <w:sz w:val="24"/>
          <w:szCs w:val="24"/>
        </w:rPr>
        <w:t>.</w:t>
      </w:r>
      <w:r>
        <w:rPr>
          <w:rFonts w:ascii="Times New Roman" w:hAnsi="Times New Roman" w:cs="Times New Roman"/>
          <w:sz w:val="24"/>
          <w:szCs w:val="24"/>
        </w:rPr>
        <w:t xml:space="preserve"> </w:t>
      </w:r>
      <w:r w:rsidR="003F0384">
        <w:rPr>
          <w:rFonts w:ascii="Times New Roman" w:hAnsi="Times New Roman" w:cs="Times New Roman"/>
          <w:sz w:val="24"/>
          <w:szCs w:val="24"/>
        </w:rPr>
        <w:t>E</w:t>
      </w:r>
      <w:r>
        <w:rPr>
          <w:rFonts w:ascii="Times New Roman" w:hAnsi="Times New Roman" w:cs="Times New Roman"/>
          <w:sz w:val="24"/>
          <w:szCs w:val="24"/>
        </w:rPr>
        <w:t>sta disminución es muy similar al incremento que había tenido en el año 2016, aumento que se debía a ventas logradas para el comienzo del 2017</w:t>
      </w:r>
      <w:r w:rsidR="00555BED">
        <w:rPr>
          <w:rFonts w:ascii="Times New Roman" w:hAnsi="Times New Roman" w:cs="Times New Roman"/>
          <w:sz w:val="24"/>
          <w:szCs w:val="24"/>
        </w:rPr>
        <w:t>.</w:t>
      </w:r>
      <w:r>
        <w:rPr>
          <w:rFonts w:ascii="Times New Roman" w:hAnsi="Times New Roman" w:cs="Times New Roman"/>
          <w:sz w:val="24"/>
          <w:szCs w:val="24"/>
        </w:rPr>
        <w:t xml:space="preserve"> </w:t>
      </w:r>
      <w:r w:rsidR="00555BED">
        <w:rPr>
          <w:rFonts w:ascii="Times New Roman" w:hAnsi="Times New Roman" w:cs="Times New Roman"/>
          <w:sz w:val="24"/>
          <w:szCs w:val="24"/>
        </w:rPr>
        <w:t>P</w:t>
      </w:r>
      <w:r>
        <w:rPr>
          <w:rFonts w:ascii="Times New Roman" w:hAnsi="Times New Roman" w:cs="Times New Roman"/>
          <w:sz w:val="24"/>
          <w:szCs w:val="24"/>
        </w:rPr>
        <w:t>ara el cierre del año 2017 no se tenían ventas especiales programadas para el 2018</w:t>
      </w:r>
      <w:r w:rsidR="00555BED">
        <w:rPr>
          <w:rFonts w:ascii="Times New Roman" w:hAnsi="Times New Roman" w:cs="Times New Roman"/>
          <w:sz w:val="24"/>
          <w:szCs w:val="24"/>
        </w:rPr>
        <w:t>,</w:t>
      </w:r>
      <w:r>
        <w:rPr>
          <w:rFonts w:ascii="Times New Roman" w:hAnsi="Times New Roman" w:cs="Times New Roman"/>
          <w:sz w:val="24"/>
          <w:szCs w:val="24"/>
        </w:rPr>
        <w:t xml:space="preserve"> por lo que los inventarios bajaron notablemente.</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Finalmente</w:t>
      </w:r>
      <w:r w:rsidR="003F0384">
        <w:rPr>
          <w:rFonts w:ascii="Times New Roman" w:hAnsi="Times New Roman" w:cs="Times New Roman"/>
          <w:sz w:val="24"/>
          <w:szCs w:val="24"/>
        </w:rPr>
        <w:t>,</w:t>
      </w:r>
      <w:r>
        <w:rPr>
          <w:rFonts w:ascii="Times New Roman" w:hAnsi="Times New Roman" w:cs="Times New Roman"/>
          <w:sz w:val="24"/>
          <w:szCs w:val="24"/>
        </w:rPr>
        <w:t xml:space="preserve"> en el 2017 la cuenta de otros activos corrientes incrementa en casi un 400%</w:t>
      </w:r>
      <w:r w:rsidR="003F0384">
        <w:rPr>
          <w:rFonts w:ascii="Times New Roman" w:hAnsi="Times New Roman" w:cs="Times New Roman"/>
          <w:sz w:val="24"/>
          <w:szCs w:val="24"/>
        </w:rPr>
        <w:t>.</w:t>
      </w:r>
      <w:r>
        <w:rPr>
          <w:rFonts w:ascii="Times New Roman" w:hAnsi="Times New Roman" w:cs="Times New Roman"/>
          <w:sz w:val="24"/>
          <w:szCs w:val="24"/>
        </w:rPr>
        <w:t xml:space="preserve"> </w:t>
      </w:r>
      <w:r w:rsidR="003F0384">
        <w:rPr>
          <w:rFonts w:ascii="Times New Roman" w:hAnsi="Times New Roman" w:cs="Times New Roman"/>
          <w:sz w:val="24"/>
          <w:szCs w:val="24"/>
        </w:rPr>
        <w:t>E</w:t>
      </w:r>
      <w:r>
        <w:rPr>
          <w:rFonts w:ascii="Times New Roman" w:hAnsi="Times New Roman" w:cs="Times New Roman"/>
          <w:sz w:val="24"/>
          <w:szCs w:val="24"/>
        </w:rPr>
        <w:t xml:space="preserve">ste incremento está marcado por los saldos disponibles en bancos, los </w:t>
      </w:r>
      <w:r w:rsidR="003F0384">
        <w:rPr>
          <w:rFonts w:ascii="Times New Roman" w:hAnsi="Times New Roman" w:cs="Times New Roman"/>
          <w:sz w:val="24"/>
          <w:szCs w:val="24"/>
        </w:rPr>
        <w:t xml:space="preserve">cuales </w:t>
      </w:r>
      <w:r>
        <w:rPr>
          <w:rFonts w:ascii="Times New Roman" w:hAnsi="Times New Roman" w:cs="Times New Roman"/>
          <w:sz w:val="24"/>
          <w:szCs w:val="24"/>
        </w:rPr>
        <w:t>son reflejo de una mejor liquidez de la empresa en los dos últimos años, además de que son saldos que están destinados para canelar cuentas por pagar a inicios del próximo periodo, rubro que también había incrementado en el 2017.</w:t>
      </w:r>
    </w:p>
    <w:p w:rsidR="00BC6720" w:rsidRPr="00F55824" w:rsidRDefault="00BC6720" w:rsidP="00386E4B">
      <w:pPr>
        <w:pStyle w:val="Ttulo1"/>
        <w:spacing w:after="160" w:line="360" w:lineRule="auto"/>
        <w:rPr>
          <w:rFonts w:ascii="Times New Roman" w:hAnsi="Times New Roman"/>
          <w:b/>
          <w:sz w:val="24"/>
          <w:szCs w:val="24"/>
        </w:rPr>
      </w:pPr>
      <w:bookmarkStart w:id="442" w:name="_Toc521232429"/>
      <w:r w:rsidRPr="00F55824">
        <w:rPr>
          <w:rFonts w:ascii="Times New Roman" w:hAnsi="Times New Roman"/>
          <w:b/>
          <w:bCs/>
          <w:color w:val="auto"/>
          <w:sz w:val="24"/>
          <w:szCs w:val="24"/>
        </w:rPr>
        <w:t>4.</w:t>
      </w:r>
      <w:r w:rsidRPr="00F55824">
        <w:rPr>
          <w:rFonts w:ascii="Times New Roman" w:hAnsi="Times New Roman"/>
          <w:b/>
          <w:color w:val="auto"/>
          <w:sz w:val="24"/>
          <w:szCs w:val="24"/>
        </w:rPr>
        <w:t>7</w:t>
      </w:r>
      <w:r w:rsidRPr="00F55824">
        <w:rPr>
          <w:rFonts w:ascii="Times New Roman" w:hAnsi="Times New Roman"/>
          <w:b/>
          <w:bCs/>
          <w:color w:val="auto"/>
          <w:sz w:val="24"/>
          <w:szCs w:val="24"/>
        </w:rPr>
        <w:t xml:space="preserve"> Análisis horizontal </w:t>
      </w:r>
      <w:r w:rsidR="003F0384">
        <w:rPr>
          <w:rFonts w:ascii="Times New Roman" w:hAnsi="Times New Roman"/>
          <w:b/>
          <w:bCs/>
          <w:color w:val="auto"/>
          <w:sz w:val="24"/>
          <w:szCs w:val="24"/>
        </w:rPr>
        <w:t>del e</w:t>
      </w:r>
      <w:r w:rsidRPr="00F55824">
        <w:rPr>
          <w:rFonts w:ascii="Times New Roman" w:hAnsi="Times New Roman"/>
          <w:b/>
          <w:bCs/>
          <w:color w:val="auto"/>
          <w:sz w:val="24"/>
          <w:szCs w:val="24"/>
        </w:rPr>
        <w:t xml:space="preserve">stado de </w:t>
      </w:r>
      <w:r w:rsidR="003F0384">
        <w:rPr>
          <w:rFonts w:ascii="Times New Roman" w:hAnsi="Times New Roman"/>
          <w:b/>
          <w:bCs/>
          <w:color w:val="auto"/>
          <w:sz w:val="24"/>
          <w:szCs w:val="24"/>
        </w:rPr>
        <w:t>r</w:t>
      </w:r>
      <w:r w:rsidRPr="00F55824">
        <w:rPr>
          <w:rFonts w:ascii="Times New Roman" w:hAnsi="Times New Roman"/>
          <w:b/>
          <w:bCs/>
          <w:color w:val="auto"/>
          <w:sz w:val="24"/>
          <w:szCs w:val="24"/>
        </w:rPr>
        <w:t>esultados</w:t>
      </w:r>
      <w:bookmarkEnd w:id="442"/>
    </w:p>
    <w:p w:rsidR="00BC6720" w:rsidRDefault="00BC6720">
      <w:pPr>
        <w:spacing w:line="360" w:lineRule="auto"/>
        <w:jc w:val="center"/>
      </w:pPr>
      <w:r w:rsidRPr="00F55824">
        <w:rPr>
          <w:rFonts w:ascii="Times New Roman" w:hAnsi="Times New Roman" w:cs="Times New Roman"/>
          <w:b/>
          <w:sz w:val="24"/>
          <w:szCs w:val="24"/>
        </w:rPr>
        <w:t xml:space="preserve">Tabla </w:t>
      </w:r>
      <w:r>
        <w:rPr>
          <w:rFonts w:ascii="Times New Roman" w:hAnsi="Times New Roman" w:cs="Times New Roman"/>
          <w:b/>
          <w:sz w:val="24"/>
          <w:szCs w:val="24"/>
        </w:rPr>
        <w:t>17</w:t>
      </w:r>
      <w:r w:rsidR="003F038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b/>
          <w:bCs/>
          <w:sz w:val="24"/>
          <w:szCs w:val="24"/>
        </w:rPr>
        <w:t xml:space="preserve">Análisis horizontal </w:t>
      </w:r>
      <w:r w:rsidR="003F0384">
        <w:rPr>
          <w:rFonts w:ascii="Times New Roman" w:hAnsi="Times New Roman"/>
          <w:b/>
          <w:bCs/>
          <w:sz w:val="24"/>
          <w:szCs w:val="24"/>
        </w:rPr>
        <w:t>del e</w:t>
      </w:r>
      <w:r w:rsidRPr="00961479">
        <w:rPr>
          <w:rFonts w:ascii="Times New Roman" w:hAnsi="Times New Roman"/>
          <w:b/>
          <w:bCs/>
          <w:sz w:val="24"/>
          <w:szCs w:val="24"/>
        </w:rPr>
        <w:t xml:space="preserve">stado de </w:t>
      </w:r>
      <w:r w:rsidR="003F0384">
        <w:rPr>
          <w:rFonts w:ascii="Times New Roman" w:hAnsi="Times New Roman"/>
          <w:b/>
          <w:bCs/>
          <w:sz w:val="24"/>
          <w:szCs w:val="24"/>
        </w:rPr>
        <w:t>r</w:t>
      </w:r>
      <w:r w:rsidRPr="00961479">
        <w:rPr>
          <w:rFonts w:ascii="Times New Roman" w:hAnsi="Times New Roman"/>
          <w:b/>
          <w:bCs/>
          <w:sz w:val="24"/>
          <w:szCs w:val="24"/>
        </w:rPr>
        <w:t>esultados</w:t>
      </w:r>
      <w:r w:rsidR="003F0384">
        <w:rPr>
          <w:rFonts w:ascii="Times New Roman" w:hAnsi="Times New Roman" w:cs="Times New Roman"/>
          <w:b/>
          <w:sz w:val="24"/>
          <w:szCs w:val="24"/>
        </w:rPr>
        <w:t>.</w:t>
      </w:r>
      <w:r>
        <w:fldChar w:fldCharType="begin"/>
      </w:r>
      <w:r>
        <w:instrText xml:space="preserve"> LINK </w:instrText>
      </w:r>
      <w:r w:rsidR="00225046">
        <w:instrText xml:space="preserve">Excel.SheetBinaryMacroEnabled.12 "C:\\Desktop\\TESIS\\FINAL\\Analisis Financiero.xlsb" "Analisis V y H!F45C1:F72C7" </w:instrText>
      </w:r>
      <w:r>
        <w:instrText xml:space="preserve">\a \f 4 \h  \* MERGEFORMAT </w:instrText>
      </w:r>
      <w:r>
        <w:fldChar w:fldCharType="separate"/>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r w:rsidRPr="00C051F3">
        <w:rPr>
          <w:noProof/>
          <w:lang w:eastAsia="es-CR"/>
        </w:rPr>
        <w:drawing>
          <wp:inline distT="0" distB="0" distL="0" distR="0" wp14:anchorId="1EF93EFC" wp14:editId="5AF1FFDE">
            <wp:extent cx="5612130" cy="3341912"/>
            <wp:effectExtent l="0" t="0" r="762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2130" cy="3341912"/>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este análisis horizontal de los estados de resultados, en el cual </w:t>
      </w:r>
      <w:r w:rsidR="00CB07A2">
        <w:rPr>
          <w:rFonts w:ascii="Times New Roman" w:hAnsi="Times New Roman" w:cs="Times New Roman"/>
          <w:sz w:val="24"/>
          <w:szCs w:val="24"/>
        </w:rPr>
        <w:t xml:space="preserve">se aprecian </w:t>
      </w:r>
      <w:r>
        <w:rPr>
          <w:rFonts w:ascii="Times New Roman" w:hAnsi="Times New Roman" w:cs="Times New Roman"/>
          <w:sz w:val="24"/>
          <w:szCs w:val="24"/>
        </w:rPr>
        <w:t>las diferencias de los dos últimos años analizados, sobresalen cuatro aspectos importantes</w:t>
      </w:r>
      <w:r w:rsidR="00CB07A2">
        <w:rPr>
          <w:rFonts w:ascii="Times New Roman" w:hAnsi="Times New Roman" w:cs="Times New Roman"/>
          <w:sz w:val="24"/>
          <w:szCs w:val="24"/>
        </w:rPr>
        <w:t>:</w:t>
      </w:r>
      <w:r>
        <w:rPr>
          <w:rFonts w:ascii="Times New Roman" w:hAnsi="Times New Roman" w:cs="Times New Roman"/>
          <w:sz w:val="24"/>
          <w:szCs w:val="24"/>
        </w:rPr>
        <w:t xml:space="preserve"> el primero es el incremento en ventas, </w:t>
      </w:r>
      <w:r w:rsidR="00CB07A2">
        <w:rPr>
          <w:rFonts w:ascii="Times New Roman" w:hAnsi="Times New Roman" w:cs="Times New Roman"/>
          <w:sz w:val="24"/>
          <w:szCs w:val="24"/>
        </w:rPr>
        <w:t xml:space="preserve">ya que </w:t>
      </w:r>
      <w:r>
        <w:rPr>
          <w:rFonts w:ascii="Times New Roman" w:hAnsi="Times New Roman" w:cs="Times New Roman"/>
          <w:sz w:val="24"/>
          <w:szCs w:val="24"/>
        </w:rPr>
        <w:t>incrementó en un 7%, lo cual sin duda es un resultado positivo para el último año</w:t>
      </w:r>
      <w:r w:rsidR="00CB07A2">
        <w:rPr>
          <w:rFonts w:ascii="Times New Roman" w:hAnsi="Times New Roman" w:cs="Times New Roman"/>
          <w:sz w:val="24"/>
          <w:szCs w:val="24"/>
        </w:rPr>
        <w:t>; sin embargo</w:t>
      </w:r>
      <w:r>
        <w:rPr>
          <w:rFonts w:ascii="Times New Roman" w:hAnsi="Times New Roman" w:cs="Times New Roman"/>
          <w:sz w:val="24"/>
          <w:szCs w:val="24"/>
        </w:rPr>
        <w:t xml:space="preserve">, con este incremento en ventas hubo un </w:t>
      </w:r>
      <w:r>
        <w:rPr>
          <w:rFonts w:ascii="Times New Roman" w:hAnsi="Times New Roman" w:cs="Times New Roman"/>
          <w:sz w:val="24"/>
          <w:szCs w:val="24"/>
        </w:rPr>
        <w:lastRenderedPageBreak/>
        <w:t>incremento en el rendimiento de los costos de ventas, siendo el segundo aspecto a destacar</w:t>
      </w:r>
      <w:r w:rsidR="00CB07A2">
        <w:rPr>
          <w:rFonts w:ascii="Times New Roman" w:hAnsi="Times New Roman" w:cs="Times New Roman"/>
          <w:sz w:val="24"/>
          <w:szCs w:val="24"/>
        </w:rPr>
        <w:t>,</w:t>
      </w:r>
      <w:r>
        <w:rPr>
          <w:rFonts w:ascii="Times New Roman" w:hAnsi="Times New Roman" w:cs="Times New Roman"/>
          <w:sz w:val="24"/>
          <w:szCs w:val="24"/>
        </w:rPr>
        <w:t xml:space="preserve"> ya que incrementa un 14% en relación </w:t>
      </w:r>
      <w:r w:rsidR="00CB07A2">
        <w:rPr>
          <w:rFonts w:ascii="Times New Roman" w:hAnsi="Times New Roman" w:cs="Times New Roman"/>
          <w:sz w:val="24"/>
          <w:szCs w:val="24"/>
        </w:rPr>
        <w:t>con e</w:t>
      </w:r>
      <w:r>
        <w:rPr>
          <w:rFonts w:ascii="Times New Roman" w:hAnsi="Times New Roman" w:cs="Times New Roman"/>
          <w:sz w:val="24"/>
          <w:szCs w:val="24"/>
        </w:rPr>
        <w:t>l 2016, pasando del 62% al 66% en su relación con el total de ventas</w:t>
      </w:r>
      <w:r w:rsidR="00CB07A2">
        <w:rPr>
          <w:rFonts w:ascii="Times New Roman" w:hAnsi="Times New Roman" w:cs="Times New Roman"/>
          <w:sz w:val="24"/>
          <w:szCs w:val="24"/>
        </w:rPr>
        <w:t>.</w:t>
      </w:r>
      <w:r>
        <w:rPr>
          <w:rFonts w:ascii="Times New Roman" w:hAnsi="Times New Roman" w:cs="Times New Roman"/>
          <w:sz w:val="24"/>
          <w:szCs w:val="24"/>
        </w:rPr>
        <w:t xml:space="preserve"> </w:t>
      </w:r>
      <w:r w:rsidR="00CB07A2">
        <w:rPr>
          <w:rFonts w:ascii="Times New Roman" w:hAnsi="Times New Roman" w:cs="Times New Roman"/>
          <w:sz w:val="24"/>
          <w:szCs w:val="24"/>
        </w:rPr>
        <w:t>E</w:t>
      </w:r>
      <w:r>
        <w:rPr>
          <w:rFonts w:ascii="Times New Roman" w:hAnsi="Times New Roman" w:cs="Times New Roman"/>
          <w:sz w:val="24"/>
          <w:szCs w:val="24"/>
        </w:rPr>
        <w:t>ste último incremento puede estar ligado a alzas en los costos de insumos y materias primas</w:t>
      </w:r>
      <w:r w:rsidR="00CB07A2">
        <w:rPr>
          <w:rFonts w:ascii="Times New Roman" w:hAnsi="Times New Roman" w:cs="Times New Roman"/>
          <w:sz w:val="24"/>
          <w:szCs w:val="24"/>
        </w:rPr>
        <w:t>,</w:t>
      </w:r>
      <w:r>
        <w:rPr>
          <w:rFonts w:ascii="Times New Roman" w:hAnsi="Times New Roman" w:cs="Times New Roman"/>
          <w:sz w:val="24"/>
          <w:szCs w:val="24"/>
        </w:rPr>
        <w:t xml:space="preserve"> y a su vez en incrementos de mano de obra</w:t>
      </w:r>
      <w:r w:rsidR="00CB07A2">
        <w:rPr>
          <w:rFonts w:ascii="Times New Roman" w:hAnsi="Times New Roman" w:cs="Times New Roman"/>
          <w:sz w:val="24"/>
          <w:szCs w:val="24"/>
        </w:rPr>
        <w:t>.</w:t>
      </w:r>
      <w:r>
        <w:rPr>
          <w:rFonts w:ascii="Times New Roman" w:hAnsi="Times New Roman" w:cs="Times New Roman"/>
          <w:sz w:val="24"/>
          <w:szCs w:val="24"/>
        </w:rPr>
        <w:t xml:space="preserve"> </w:t>
      </w:r>
      <w:r w:rsidR="00CB07A2">
        <w:rPr>
          <w:rFonts w:ascii="Times New Roman" w:hAnsi="Times New Roman" w:cs="Times New Roman"/>
          <w:sz w:val="24"/>
          <w:szCs w:val="24"/>
        </w:rPr>
        <w:t>E</w:t>
      </w:r>
      <w:r>
        <w:rPr>
          <w:rFonts w:ascii="Times New Roman" w:hAnsi="Times New Roman" w:cs="Times New Roman"/>
          <w:sz w:val="24"/>
          <w:szCs w:val="24"/>
        </w:rPr>
        <w:t>l tercer punto a resaltar es el incremento en otros gastos, una deferencia hacia arriba del 28% en el 2017 en comparación con el 2016</w:t>
      </w:r>
      <w:r w:rsidR="00CB07A2">
        <w:rPr>
          <w:rFonts w:ascii="Times New Roman" w:hAnsi="Times New Roman" w:cs="Times New Roman"/>
          <w:sz w:val="24"/>
          <w:szCs w:val="24"/>
        </w:rPr>
        <w:t>,</w:t>
      </w:r>
      <w:r>
        <w:rPr>
          <w:rFonts w:ascii="Times New Roman" w:hAnsi="Times New Roman" w:cs="Times New Roman"/>
          <w:sz w:val="24"/>
          <w:szCs w:val="24"/>
        </w:rPr>
        <w:t xml:space="preserve"> incremento del cual no se logró obtener detalle pero que es importante mencionar</w:t>
      </w:r>
      <w:r w:rsidR="00CB07A2">
        <w:rPr>
          <w:rFonts w:ascii="Times New Roman" w:hAnsi="Times New Roman" w:cs="Times New Roman"/>
          <w:sz w:val="24"/>
          <w:szCs w:val="24"/>
        </w:rPr>
        <w:t>. F</w:t>
      </w:r>
      <w:r>
        <w:rPr>
          <w:rFonts w:ascii="Times New Roman" w:hAnsi="Times New Roman" w:cs="Times New Roman"/>
          <w:sz w:val="24"/>
          <w:szCs w:val="24"/>
        </w:rPr>
        <w:t>inalmente</w:t>
      </w:r>
      <w:r w:rsidR="00CB07A2">
        <w:rPr>
          <w:rFonts w:ascii="Times New Roman" w:hAnsi="Times New Roman" w:cs="Times New Roman"/>
          <w:sz w:val="24"/>
          <w:szCs w:val="24"/>
        </w:rPr>
        <w:t>,</w:t>
      </w:r>
      <w:r>
        <w:rPr>
          <w:rFonts w:ascii="Times New Roman" w:hAnsi="Times New Roman" w:cs="Times New Roman"/>
          <w:sz w:val="24"/>
          <w:szCs w:val="24"/>
        </w:rPr>
        <w:t xml:space="preserve"> está el resultado de la utilidad neta, el cual es el punto en que la gerencia de toda empresa hace más hincapié</w:t>
      </w:r>
      <w:r w:rsidR="00CB07A2">
        <w:rPr>
          <w:rFonts w:ascii="Times New Roman" w:hAnsi="Times New Roman" w:cs="Times New Roman"/>
          <w:sz w:val="24"/>
          <w:szCs w:val="24"/>
        </w:rPr>
        <w:t>.</w:t>
      </w:r>
      <w:r>
        <w:rPr>
          <w:rFonts w:ascii="Times New Roman" w:hAnsi="Times New Roman" w:cs="Times New Roman"/>
          <w:sz w:val="24"/>
          <w:szCs w:val="24"/>
        </w:rPr>
        <w:t xml:space="preserve"> </w:t>
      </w:r>
      <w:r w:rsidR="00CB07A2">
        <w:rPr>
          <w:rFonts w:ascii="Times New Roman" w:hAnsi="Times New Roman" w:cs="Times New Roman"/>
          <w:sz w:val="24"/>
          <w:szCs w:val="24"/>
        </w:rPr>
        <w:t>E</w:t>
      </w:r>
      <w:r>
        <w:rPr>
          <w:rFonts w:ascii="Times New Roman" w:hAnsi="Times New Roman" w:cs="Times New Roman"/>
          <w:sz w:val="24"/>
          <w:szCs w:val="24"/>
        </w:rPr>
        <w:t xml:space="preserve">n el 2017 la utilidad neta cae un 67% en relación </w:t>
      </w:r>
      <w:r w:rsidR="00CB07A2">
        <w:rPr>
          <w:rFonts w:ascii="Times New Roman" w:hAnsi="Times New Roman" w:cs="Times New Roman"/>
          <w:sz w:val="24"/>
          <w:szCs w:val="24"/>
        </w:rPr>
        <w:t>con e</w:t>
      </w:r>
      <w:r>
        <w:rPr>
          <w:rFonts w:ascii="Times New Roman" w:hAnsi="Times New Roman" w:cs="Times New Roman"/>
          <w:sz w:val="24"/>
          <w:szCs w:val="24"/>
        </w:rPr>
        <w:t>l 2016, siendo los dos puntos resaltados anteriormente los que afectan el resultado del último año, a pesar de ser el año con mayor nivel de ventas de los tres años analizados.</w:t>
      </w:r>
    </w:p>
    <w:p w:rsidR="00BC6720" w:rsidRDefault="00CB07A2"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BC6720">
        <w:rPr>
          <w:rFonts w:ascii="Times New Roman" w:hAnsi="Times New Roman" w:cs="Times New Roman"/>
          <w:sz w:val="24"/>
          <w:szCs w:val="24"/>
        </w:rPr>
        <w:t xml:space="preserve"> estos incrementos en ventas y costos hay que sumarle</w:t>
      </w:r>
      <w:r>
        <w:rPr>
          <w:rFonts w:ascii="Times New Roman" w:hAnsi="Times New Roman" w:cs="Times New Roman"/>
          <w:sz w:val="24"/>
          <w:szCs w:val="24"/>
        </w:rPr>
        <w:t>s</w:t>
      </w:r>
      <w:r w:rsidR="00BC6720">
        <w:rPr>
          <w:rFonts w:ascii="Times New Roman" w:hAnsi="Times New Roman" w:cs="Times New Roman"/>
          <w:sz w:val="24"/>
          <w:szCs w:val="24"/>
        </w:rPr>
        <w:t xml:space="preserve"> dos variables importantes para analizar concretamente las variaciones e implicaciones para ambos rubros</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L</w:t>
      </w:r>
      <w:r w:rsidR="00BC6720">
        <w:rPr>
          <w:rFonts w:ascii="Times New Roman" w:hAnsi="Times New Roman" w:cs="Times New Roman"/>
          <w:sz w:val="24"/>
          <w:szCs w:val="24"/>
        </w:rPr>
        <w:t>a primera variable es la inflación, la cual se mide por el índice de precios al consumidor</w:t>
      </w:r>
      <w:r>
        <w:rPr>
          <w:rFonts w:ascii="Times New Roman" w:hAnsi="Times New Roman" w:cs="Times New Roman"/>
          <w:sz w:val="24"/>
          <w:szCs w:val="24"/>
        </w:rPr>
        <w:t>,</w:t>
      </w:r>
      <w:r w:rsidR="00BC6720">
        <w:rPr>
          <w:rFonts w:ascii="Times New Roman" w:hAnsi="Times New Roman" w:cs="Times New Roman"/>
          <w:sz w:val="24"/>
          <w:szCs w:val="24"/>
        </w:rPr>
        <w:t xml:space="preserve"> siendo para el cierre del año 2017 del 2.57%; por lo cual, el incremento del 7% en ventas en relación </w:t>
      </w:r>
      <w:r>
        <w:rPr>
          <w:rFonts w:ascii="Times New Roman" w:hAnsi="Times New Roman" w:cs="Times New Roman"/>
          <w:sz w:val="24"/>
          <w:szCs w:val="24"/>
        </w:rPr>
        <w:t>con e</w:t>
      </w:r>
      <w:r w:rsidR="00BC6720">
        <w:rPr>
          <w:rFonts w:ascii="Times New Roman" w:hAnsi="Times New Roman" w:cs="Times New Roman"/>
          <w:sz w:val="24"/>
          <w:szCs w:val="24"/>
        </w:rPr>
        <w:t>l 2016 es en realidad menor por la variación (incremento) en precios de ventas que se tuvieron que aplicar. A su vez</w:t>
      </w:r>
      <w:r>
        <w:rPr>
          <w:rFonts w:ascii="Times New Roman" w:hAnsi="Times New Roman" w:cs="Times New Roman"/>
          <w:sz w:val="24"/>
          <w:szCs w:val="24"/>
        </w:rPr>
        <w:t>,</w:t>
      </w:r>
      <w:r w:rsidR="00BC6720">
        <w:rPr>
          <w:rFonts w:ascii="Times New Roman" w:hAnsi="Times New Roman" w:cs="Times New Roman"/>
          <w:sz w:val="24"/>
          <w:szCs w:val="24"/>
        </w:rPr>
        <w:t xml:space="preserve"> es importante mencionar los incrementos en costos de mano de obra, los cuales tuvieron un </w:t>
      </w:r>
      <w:r>
        <w:rPr>
          <w:rFonts w:ascii="Times New Roman" w:hAnsi="Times New Roman" w:cs="Times New Roman"/>
          <w:sz w:val="24"/>
          <w:szCs w:val="24"/>
        </w:rPr>
        <w:t xml:space="preserve">aumento </w:t>
      </w:r>
      <w:r w:rsidR="00BC6720">
        <w:rPr>
          <w:rFonts w:ascii="Times New Roman" w:hAnsi="Times New Roman" w:cs="Times New Roman"/>
          <w:sz w:val="24"/>
          <w:szCs w:val="24"/>
        </w:rPr>
        <w:t xml:space="preserve">para el año 2017 en relación </w:t>
      </w:r>
      <w:r>
        <w:rPr>
          <w:rFonts w:ascii="Times New Roman" w:hAnsi="Times New Roman" w:cs="Times New Roman"/>
          <w:sz w:val="24"/>
          <w:szCs w:val="24"/>
        </w:rPr>
        <w:t>con e</w:t>
      </w:r>
      <w:r w:rsidR="00BC6720">
        <w:rPr>
          <w:rFonts w:ascii="Times New Roman" w:hAnsi="Times New Roman" w:cs="Times New Roman"/>
          <w:sz w:val="24"/>
          <w:szCs w:val="24"/>
        </w:rPr>
        <w:t>l 2016 de 1.14%</w:t>
      </w:r>
      <w:r>
        <w:rPr>
          <w:rFonts w:ascii="Times New Roman" w:hAnsi="Times New Roman" w:cs="Times New Roman"/>
          <w:sz w:val="24"/>
          <w:szCs w:val="24"/>
        </w:rPr>
        <w:t>,</w:t>
      </w:r>
      <w:r w:rsidR="00BC6720">
        <w:rPr>
          <w:rFonts w:ascii="Times New Roman" w:hAnsi="Times New Roman" w:cs="Times New Roman"/>
          <w:sz w:val="24"/>
          <w:szCs w:val="24"/>
        </w:rPr>
        <w:t xml:space="preserve"> sin ser justificable aún el incremento en la relación de costos y ventas en el periodo del 2017.</w:t>
      </w: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CB07A2" w:rsidRDefault="00CB07A2" w:rsidP="00386E4B">
      <w:pPr>
        <w:spacing w:line="360" w:lineRule="auto"/>
        <w:ind w:firstLine="720"/>
        <w:jc w:val="both"/>
        <w:rPr>
          <w:rFonts w:ascii="Times New Roman" w:hAnsi="Times New Roman" w:cs="Times New Roman"/>
          <w:sz w:val="24"/>
          <w:szCs w:val="24"/>
        </w:rPr>
      </w:pPr>
    </w:p>
    <w:p w:rsidR="00BC6720" w:rsidRPr="00F55824" w:rsidRDefault="00BC6720" w:rsidP="00386E4B">
      <w:pPr>
        <w:pStyle w:val="Ttulo1"/>
        <w:spacing w:after="160" w:line="360" w:lineRule="auto"/>
        <w:rPr>
          <w:rFonts w:ascii="Times New Roman" w:hAnsi="Times New Roman"/>
          <w:b/>
          <w:sz w:val="24"/>
          <w:szCs w:val="24"/>
        </w:rPr>
      </w:pPr>
      <w:bookmarkStart w:id="443" w:name="_Toc521232430"/>
      <w:r w:rsidRPr="00F55824">
        <w:rPr>
          <w:rFonts w:ascii="Times New Roman" w:hAnsi="Times New Roman"/>
          <w:b/>
          <w:bCs/>
          <w:color w:val="auto"/>
          <w:sz w:val="24"/>
          <w:szCs w:val="24"/>
        </w:rPr>
        <w:lastRenderedPageBreak/>
        <w:t>4.</w:t>
      </w:r>
      <w:r w:rsidRPr="00F55824">
        <w:rPr>
          <w:rFonts w:ascii="Times New Roman" w:hAnsi="Times New Roman"/>
          <w:b/>
          <w:color w:val="auto"/>
          <w:sz w:val="24"/>
          <w:szCs w:val="24"/>
        </w:rPr>
        <w:t>8</w:t>
      </w:r>
      <w:r w:rsidRPr="00F55824">
        <w:rPr>
          <w:rFonts w:ascii="Times New Roman" w:hAnsi="Times New Roman"/>
          <w:b/>
          <w:bCs/>
          <w:color w:val="auto"/>
          <w:sz w:val="24"/>
          <w:szCs w:val="24"/>
        </w:rPr>
        <w:t xml:space="preserve"> Punto de equilibrio</w:t>
      </w:r>
      <w:bookmarkEnd w:id="443"/>
    </w:p>
    <w:p w:rsidR="00BC6720" w:rsidRPr="001A6025" w:rsidRDefault="00BC6720" w:rsidP="00386E4B">
      <w:pPr>
        <w:spacing w:before="240" w:line="360" w:lineRule="auto"/>
        <w:jc w:val="center"/>
        <w:rPr>
          <w:rFonts w:ascii="Times New Roman" w:hAnsi="Times New Roman" w:cs="Times New Roman"/>
          <w:b/>
          <w:sz w:val="24"/>
          <w:szCs w:val="24"/>
        </w:rPr>
      </w:pPr>
      <w:r w:rsidRPr="001A6025">
        <w:rPr>
          <w:rFonts w:ascii="Times New Roman" w:hAnsi="Times New Roman" w:cs="Times New Roman"/>
          <w:b/>
          <w:sz w:val="24"/>
          <w:szCs w:val="24"/>
        </w:rPr>
        <w:t>Tabla 1</w:t>
      </w:r>
      <w:r>
        <w:rPr>
          <w:rFonts w:ascii="Times New Roman" w:hAnsi="Times New Roman" w:cs="Times New Roman"/>
          <w:b/>
          <w:sz w:val="24"/>
          <w:szCs w:val="24"/>
        </w:rPr>
        <w:t>8</w:t>
      </w:r>
      <w:r w:rsidR="00CB07A2">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b/>
          <w:bCs/>
          <w:sz w:val="24"/>
          <w:szCs w:val="24"/>
        </w:rPr>
        <w:t>Punto de equilibrio</w:t>
      </w:r>
      <w:r w:rsidR="00CB07A2">
        <w:rPr>
          <w:rFonts w:ascii="Times New Roman" w:hAnsi="Times New Roman"/>
          <w:b/>
          <w:bCs/>
          <w:sz w:val="24"/>
          <w:szCs w:val="24"/>
        </w:rPr>
        <w:t>.</w:t>
      </w:r>
    </w:p>
    <w:p w:rsidR="00BC6720" w:rsidRDefault="00BC6720">
      <w:pPr>
        <w:spacing w:line="360" w:lineRule="auto"/>
        <w:jc w:val="both"/>
        <w:rPr>
          <w:rFonts w:ascii="Times New Roman" w:hAnsi="Times New Roman" w:cs="Times New Roman"/>
          <w:sz w:val="24"/>
          <w:szCs w:val="24"/>
        </w:rPr>
      </w:pPr>
      <w:r w:rsidRPr="00CD39B4">
        <w:rPr>
          <w:noProof/>
          <w:lang w:eastAsia="es-CR"/>
        </w:rPr>
        <w:drawing>
          <wp:inline distT="0" distB="0" distL="0" distR="0" wp14:anchorId="10F1DBF1" wp14:editId="298F5C6F">
            <wp:extent cx="5354503" cy="2393301"/>
            <wp:effectExtent l="0" t="0" r="0" b="762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59764" cy="2395653"/>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el punto de equilibrio se determina</w:t>
      </w:r>
      <w:r w:rsidR="006A6BDE">
        <w:rPr>
          <w:rFonts w:ascii="Times New Roman" w:hAnsi="Times New Roman" w:cs="Times New Roman"/>
          <w:sz w:val="24"/>
          <w:szCs w:val="24"/>
        </w:rPr>
        <w:t>n</w:t>
      </w:r>
      <w:r>
        <w:rPr>
          <w:rFonts w:ascii="Times New Roman" w:hAnsi="Times New Roman" w:cs="Times New Roman"/>
          <w:sz w:val="24"/>
          <w:szCs w:val="24"/>
        </w:rPr>
        <w:t xml:space="preserve"> los </w:t>
      </w:r>
      <w:r w:rsidR="006A6BDE">
        <w:rPr>
          <w:rFonts w:ascii="Times New Roman" w:hAnsi="Times New Roman" w:cs="Times New Roman"/>
          <w:sz w:val="24"/>
          <w:szCs w:val="24"/>
        </w:rPr>
        <w:t xml:space="preserve">kilogramos </w:t>
      </w:r>
      <w:r>
        <w:rPr>
          <w:rFonts w:ascii="Times New Roman" w:hAnsi="Times New Roman" w:cs="Times New Roman"/>
          <w:sz w:val="24"/>
          <w:szCs w:val="24"/>
        </w:rPr>
        <w:t>que se requieren producir para cubrir los costos variables y los costos fijos</w:t>
      </w:r>
      <w:r w:rsidR="006A6BDE">
        <w:rPr>
          <w:rFonts w:ascii="Times New Roman" w:hAnsi="Times New Roman" w:cs="Times New Roman"/>
          <w:sz w:val="24"/>
          <w:szCs w:val="24"/>
        </w:rPr>
        <w:t>.</w:t>
      </w:r>
      <w:r>
        <w:rPr>
          <w:rFonts w:ascii="Times New Roman" w:hAnsi="Times New Roman" w:cs="Times New Roman"/>
          <w:sz w:val="24"/>
          <w:szCs w:val="24"/>
        </w:rPr>
        <w:t xml:space="preserve"> </w:t>
      </w:r>
      <w:r w:rsidR="006A6BDE">
        <w:rPr>
          <w:rFonts w:ascii="Times New Roman" w:hAnsi="Times New Roman" w:cs="Times New Roman"/>
          <w:sz w:val="24"/>
          <w:szCs w:val="24"/>
        </w:rPr>
        <w:t>L</w:t>
      </w:r>
      <w:r>
        <w:rPr>
          <w:rFonts w:ascii="Times New Roman" w:hAnsi="Times New Roman" w:cs="Times New Roman"/>
          <w:sz w:val="24"/>
          <w:szCs w:val="24"/>
        </w:rPr>
        <w:t xml:space="preserve">os costos variables son los establecidos en los gastos de operación en el estado de resultados </w:t>
      </w:r>
      <w:r w:rsidR="006A6BDE">
        <w:rPr>
          <w:rFonts w:ascii="Times New Roman" w:hAnsi="Times New Roman" w:cs="Times New Roman"/>
          <w:sz w:val="24"/>
          <w:szCs w:val="24"/>
        </w:rPr>
        <w:t xml:space="preserve">de </w:t>
      </w:r>
      <w:r>
        <w:rPr>
          <w:rFonts w:ascii="Times New Roman" w:hAnsi="Times New Roman" w:cs="Times New Roman"/>
          <w:sz w:val="24"/>
          <w:szCs w:val="24"/>
        </w:rPr>
        <w:t>ambos periodos; a su vez</w:t>
      </w:r>
      <w:r w:rsidR="006A6BDE">
        <w:rPr>
          <w:rFonts w:ascii="Times New Roman" w:hAnsi="Times New Roman" w:cs="Times New Roman"/>
          <w:sz w:val="24"/>
          <w:szCs w:val="24"/>
        </w:rPr>
        <w:t>,</w:t>
      </w:r>
      <w:r>
        <w:rPr>
          <w:rFonts w:ascii="Times New Roman" w:hAnsi="Times New Roman" w:cs="Times New Roman"/>
          <w:sz w:val="24"/>
          <w:szCs w:val="24"/>
        </w:rPr>
        <w:t xml:space="preserve"> los costos fijos son los costos de ventas que se detallan de igual forma en el estado de resultados.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precio de venta promedio por </w:t>
      </w:r>
      <w:r w:rsidR="006A6BDE">
        <w:rPr>
          <w:rFonts w:ascii="Times New Roman" w:hAnsi="Times New Roman" w:cs="Times New Roman"/>
          <w:sz w:val="24"/>
          <w:szCs w:val="24"/>
        </w:rPr>
        <w:t xml:space="preserve">kilogramo </w:t>
      </w:r>
      <w:r>
        <w:rPr>
          <w:rFonts w:ascii="Times New Roman" w:hAnsi="Times New Roman" w:cs="Times New Roman"/>
          <w:sz w:val="24"/>
          <w:szCs w:val="24"/>
        </w:rPr>
        <w:t xml:space="preserve">es obtenido de conversaciones establecidas con la parte administrativa de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6A6BDE">
        <w:rPr>
          <w:rFonts w:ascii="Times New Roman" w:hAnsi="Times New Roman" w:cs="Times New Roman"/>
          <w:sz w:val="24"/>
          <w:szCs w:val="24"/>
        </w:rPr>
        <w:t>.,</w:t>
      </w:r>
      <w:r>
        <w:rPr>
          <w:rFonts w:ascii="Times New Roman" w:hAnsi="Times New Roman" w:cs="Times New Roman"/>
          <w:sz w:val="24"/>
          <w:szCs w:val="24"/>
        </w:rPr>
        <w:t xml:space="preserve"> según las ventas por periodo</w:t>
      </w:r>
      <w:r w:rsidR="006A6BDE">
        <w:rPr>
          <w:rFonts w:ascii="Times New Roman" w:hAnsi="Times New Roman" w:cs="Times New Roman"/>
          <w:sz w:val="24"/>
          <w:szCs w:val="24"/>
        </w:rPr>
        <w:t>,</w:t>
      </w:r>
      <w:r>
        <w:rPr>
          <w:rFonts w:ascii="Times New Roman" w:hAnsi="Times New Roman" w:cs="Times New Roman"/>
          <w:sz w:val="24"/>
          <w:szCs w:val="24"/>
        </w:rPr>
        <w:t xml:space="preserve"> y </w:t>
      </w:r>
      <w:r w:rsidR="006A6BDE">
        <w:rPr>
          <w:rFonts w:ascii="Times New Roman" w:hAnsi="Times New Roman" w:cs="Times New Roman"/>
          <w:sz w:val="24"/>
          <w:szCs w:val="24"/>
        </w:rPr>
        <w:t xml:space="preserve">de </w:t>
      </w:r>
      <w:r>
        <w:rPr>
          <w:rFonts w:ascii="Times New Roman" w:hAnsi="Times New Roman" w:cs="Times New Roman"/>
          <w:sz w:val="24"/>
          <w:szCs w:val="24"/>
        </w:rPr>
        <w:t xml:space="preserve">estos precios de venta promedio se obtienen los </w:t>
      </w:r>
      <w:r w:rsidR="006A6BDE">
        <w:rPr>
          <w:rFonts w:ascii="Times New Roman" w:hAnsi="Times New Roman" w:cs="Times New Roman"/>
          <w:sz w:val="24"/>
          <w:szCs w:val="24"/>
        </w:rPr>
        <w:t xml:space="preserve">kilogramos </w:t>
      </w:r>
      <w:r>
        <w:rPr>
          <w:rFonts w:ascii="Times New Roman" w:hAnsi="Times New Roman" w:cs="Times New Roman"/>
          <w:sz w:val="24"/>
          <w:szCs w:val="24"/>
        </w:rPr>
        <w:t>aproximados que se vendieron por periodo.</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 producción mínima para cubrir los costos fijos y variables se </w:t>
      </w:r>
      <w:r w:rsidR="006A6BDE">
        <w:rPr>
          <w:rFonts w:ascii="Times New Roman" w:hAnsi="Times New Roman" w:cs="Times New Roman"/>
          <w:sz w:val="24"/>
          <w:szCs w:val="24"/>
        </w:rPr>
        <w:t xml:space="preserve">consigue </w:t>
      </w:r>
      <w:r>
        <w:rPr>
          <w:rFonts w:ascii="Times New Roman" w:hAnsi="Times New Roman" w:cs="Times New Roman"/>
          <w:sz w:val="24"/>
          <w:szCs w:val="24"/>
        </w:rPr>
        <w:t xml:space="preserve">dividiendo los costos totales entre el resultado de precio de venta menos el costo variable por kilogramo vendido, </w:t>
      </w:r>
      <w:r w:rsidR="006A6BDE">
        <w:rPr>
          <w:rFonts w:ascii="Times New Roman" w:hAnsi="Times New Roman" w:cs="Times New Roman"/>
          <w:sz w:val="24"/>
          <w:szCs w:val="24"/>
        </w:rPr>
        <w:t>dando</w:t>
      </w:r>
      <w:r>
        <w:rPr>
          <w:rFonts w:ascii="Times New Roman" w:hAnsi="Times New Roman" w:cs="Times New Roman"/>
          <w:sz w:val="24"/>
          <w:szCs w:val="24"/>
        </w:rPr>
        <w:t xml:space="preserve"> así el punto de equilibrio en kilogramos en el cual no se tienen </w:t>
      </w:r>
      <w:r w:rsidR="006A6BDE">
        <w:rPr>
          <w:rFonts w:ascii="Times New Roman" w:hAnsi="Times New Roman" w:cs="Times New Roman"/>
          <w:sz w:val="24"/>
          <w:szCs w:val="24"/>
        </w:rPr>
        <w:t xml:space="preserve">pérdidas </w:t>
      </w:r>
      <w:r>
        <w:rPr>
          <w:rFonts w:ascii="Times New Roman" w:hAnsi="Times New Roman" w:cs="Times New Roman"/>
          <w:sz w:val="24"/>
          <w:szCs w:val="24"/>
        </w:rPr>
        <w:t>ni ganancias.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Para comprobar que el dato obtenido es correcto</w:t>
      </w:r>
      <w:r w:rsidR="006A6BDE">
        <w:rPr>
          <w:rFonts w:ascii="Times New Roman" w:hAnsi="Times New Roman" w:cs="Times New Roman"/>
          <w:sz w:val="24"/>
          <w:szCs w:val="24"/>
        </w:rPr>
        <w:t>,</w:t>
      </w:r>
      <w:r>
        <w:rPr>
          <w:rFonts w:ascii="Times New Roman" w:hAnsi="Times New Roman" w:cs="Times New Roman"/>
          <w:sz w:val="24"/>
          <w:szCs w:val="24"/>
        </w:rPr>
        <w:t xml:space="preserve"> se hace una operación matemática cuyo resultado debe dar como resultado cero. </w:t>
      </w:r>
      <w:r w:rsidR="006A6BDE">
        <w:rPr>
          <w:rFonts w:ascii="Times New Roman" w:hAnsi="Times New Roman" w:cs="Times New Roman"/>
          <w:sz w:val="24"/>
          <w:szCs w:val="24"/>
        </w:rPr>
        <w:t>Se debe</w:t>
      </w:r>
      <w:r>
        <w:rPr>
          <w:rFonts w:ascii="Times New Roman" w:hAnsi="Times New Roman" w:cs="Times New Roman"/>
          <w:sz w:val="24"/>
          <w:szCs w:val="24"/>
        </w:rPr>
        <w:t xml:space="preserve"> multiplicar el precio promedio por </w:t>
      </w:r>
      <w:r w:rsidR="006A6BDE">
        <w:rPr>
          <w:rFonts w:ascii="Times New Roman" w:hAnsi="Times New Roman" w:cs="Times New Roman"/>
          <w:sz w:val="24"/>
          <w:szCs w:val="24"/>
        </w:rPr>
        <w:t xml:space="preserve">kilogramo </w:t>
      </w:r>
      <w:r>
        <w:rPr>
          <w:rFonts w:ascii="Times New Roman" w:hAnsi="Times New Roman" w:cs="Times New Roman"/>
          <w:sz w:val="24"/>
          <w:szCs w:val="24"/>
        </w:rPr>
        <w:t xml:space="preserve">por la producción mínima obtenida (punto de equilibrio en </w:t>
      </w:r>
      <w:r w:rsidR="006A6BDE">
        <w:rPr>
          <w:rFonts w:ascii="Times New Roman" w:hAnsi="Times New Roman" w:cs="Times New Roman"/>
          <w:sz w:val="24"/>
          <w:szCs w:val="24"/>
        </w:rPr>
        <w:t>kilogramos</w:t>
      </w:r>
      <w:r>
        <w:rPr>
          <w:rFonts w:ascii="Times New Roman" w:hAnsi="Times New Roman" w:cs="Times New Roman"/>
          <w:sz w:val="24"/>
          <w:szCs w:val="24"/>
        </w:rPr>
        <w:t xml:space="preserve">); a ese resultado </w:t>
      </w:r>
      <w:r w:rsidR="006A6BDE">
        <w:rPr>
          <w:rFonts w:ascii="Times New Roman" w:hAnsi="Times New Roman" w:cs="Times New Roman"/>
          <w:sz w:val="24"/>
          <w:szCs w:val="24"/>
        </w:rPr>
        <w:t>se le restan</w:t>
      </w:r>
      <w:r>
        <w:rPr>
          <w:rFonts w:ascii="Times New Roman" w:hAnsi="Times New Roman" w:cs="Times New Roman"/>
          <w:sz w:val="24"/>
          <w:szCs w:val="24"/>
        </w:rPr>
        <w:t xml:space="preserve"> los costos variables según la producción mínima y el total de costos fijos según el estado de resultados</w:t>
      </w:r>
      <w:r w:rsidR="006A6BDE">
        <w:rPr>
          <w:rFonts w:ascii="Times New Roman" w:hAnsi="Times New Roman" w:cs="Times New Roman"/>
          <w:sz w:val="24"/>
          <w:szCs w:val="24"/>
        </w:rPr>
        <w:t>,</w:t>
      </w:r>
      <w:r>
        <w:rPr>
          <w:rFonts w:ascii="Times New Roman" w:hAnsi="Times New Roman" w:cs="Times New Roman"/>
          <w:sz w:val="24"/>
          <w:szCs w:val="24"/>
        </w:rPr>
        <w:t xml:space="preserve"> tal y como se muestra en la tabla 18</w:t>
      </w:r>
      <w:r w:rsidR="006A6BDE">
        <w:rPr>
          <w:rFonts w:ascii="Times New Roman" w:hAnsi="Times New Roman" w:cs="Times New Roman"/>
          <w:sz w:val="24"/>
          <w:szCs w:val="24"/>
        </w:rPr>
        <w:t>.</w:t>
      </w:r>
    </w:p>
    <w:p w:rsidR="00BC6720" w:rsidRPr="00F55824" w:rsidRDefault="00BC6720" w:rsidP="00386E4B">
      <w:pPr>
        <w:pStyle w:val="Ttulo2"/>
        <w:spacing w:after="160"/>
        <w:ind w:left="709"/>
        <w:rPr>
          <w:rFonts w:ascii="Times New Roman" w:hAnsi="Times New Roman"/>
          <w:b/>
          <w:sz w:val="24"/>
          <w:szCs w:val="24"/>
        </w:rPr>
      </w:pPr>
      <w:bookmarkStart w:id="444" w:name="_Toc521232431"/>
      <w:r w:rsidRPr="00F55824">
        <w:rPr>
          <w:rFonts w:ascii="Times New Roman" w:hAnsi="Times New Roman"/>
          <w:b/>
          <w:color w:val="auto"/>
          <w:sz w:val="24"/>
          <w:szCs w:val="24"/>
        </w:rPr>
        <w:lastRenderedPageBreak/>
        <w:t xml:space="preserve">4.8.1 Punto de equilibrio </w:t>
      </w:r>
      <w:r w:rsidR="00AE1EE0">
        <w:rPr>
          <w:rFonts w:ascii="Times New Roman" w:hAnsi="Times New Roman"/>
          <w:b/>
          <w:color w:val="auto"/>
          <w:sz w:val="24"/>
          <w:szCs w:val="24"/>
        </w:rPr>
        <w:t xml:space="preserve">del </w:t>
      </w:r>
      <w:r w:rsidRPr="00F55824">
        <w:rPr>
          <w:rFonts w:ascii="Times New Roman" w:hAnsi="Times New Roman"/>
          <w:b/>
          <w:color w:val="auto"/>
          <w:sz w:val="24"/>
          <w:szCs w:val="24"/>
        </w:rPr>
        <w:t>periodo 2015</w:t>
      </w:r>
      <w:r w:rsidR="006A6BDE">
        <w:rPr>
          <w:rFonts w:ascii="Times New Roman" w:hAnsi="Times New Roman"/>
          <w:b/>
          <w:color w:val="auto"/>
          <w:sz w:val="24"/>
          <w:szCs w:val="24"/>
        </w:rPr>
        <w:t>.</w:t>
      </w:r>
      <w:bookmarkEnd w:id="444"/>
    </w:p>
    <w:p w:rsidR="00BC6720" w:rsidRPr="001A6025" w:rsidRDefault="00BC6720" w:rsidP="00386E4B">
      <w:pPr>
        <w:spacing w:before="240" w:after="0" w:line="360" w:lineRule="auto"/>
        <w:jc w:val="center"/>
        <w:rPr>
          <w:rFonts w:ascii="Times New Roman" w:hAnsi="Times New Roman" w:cs="Times New Roman"/>
          <w:b/>
          <w:sz w:val="24"/>
          <w:szCs w:val="24"/>
        </w:rPr>
      </w:pPr>
      <w:r w:rsidRPr="001A6025">
        <w:rPr>
          <w:rFonts w:ascii="Times New Roman" w:hAnsi="Times New Roman" w:cs="Times New Roman"/>
          <w:b/>
          <w:sz w:val="24"/>
          <w:szCs w:val="24"/>
        </w:rPr>
        <w:t>Tabla 1</w:t>
      </w:r>
      <w:r>
        <w:rPr>
          <w:rFonts w:ascii="Times New Roman" w:hAnsi="Times New Roman" w:cs="Times New Roman"/>
          <w:b/>
          <w:sz w:val="24"/>
          <w:szCs w:val="24"/>
        </w:rPr>
        <w:t>9</w:t>
      </w:r>
      <w:r w:rsidR="006A6BDE">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 xml:space="preserve">Punto de equilibrio </w:t>
      </w:r>
      <w:r w:rsidR="006A6BDE">
        <w:rPr>
          <w:rFonts w:ascii="Times New Roman" w:hAnsi="Times New Roman" w:cs="Times New Roman"/>
          <w:b/>
          <w:sz w:val="24"/>
          <w:szCs w:val="24"/>
        </w:rPr>
        <w:t xml:space="preserve">del </w:t>
      </w:r>
      <w:r w:rsidRPr="00961479">
        <w:rPr>
          <w:rFonts w:ascii="Times New Roman" w:hAnsi="Times New Roman" w:cs="Times New Roman"/>
          <w:b/>
          <w:sz w:val="24"/>
          <w:szCs w:val="24"/>
        </w:rPr>
        <w:t>periodo 2015</w:t>
      </w:r>
      <w:r w:rsidR="006A6BDE">
        <w:rPr>
          <w:rFonts w:ascii="Times New Roman" w:hAnsi="Times New Roman" w:cs="Times New Roman"/>
          <w:b/>
          <w:sz w:val="24"/>
          <w:szCs w:val="24"/>
        </w:rPr>
        <w:t>.</w:t>
      </w:r>
    </w:p>
    <w:tbl>
      <w:tblPr>
        <w:tblW w:w="8300" w:type="dxa"/>
        <w:jc w:val="center"/>
        <w:tblCellMar>
          <w:left w:w="70" w:type="dxa"/>
          <w:right w:w="70" w:type="dxa"/>
        </w:tblCellMar>
        <w:tblLook w:val="04A0" w:firstRow="1" w:lastRow="0" w:firstColumn="1" w:lastColumn="0" w:noHBand="0" w:noVBand="1"/>
      </w:tblPr>
      <w:tblGrid>
        <w:gridCol w:w="1017"/>
        <w:gridCol w:w="1309"/>
        <w:gridCol w:w="1480"/>
        <w:gridCol w:w="1309"/>
        <w:gridCol w:w="1480"/>
        <w:gridCol w:w="1705"/>
      </w:tblGrid>
      <w:tr w:rsidR="00BC6720" w:rsidRPr="004F509C" w:rsidTr="005B686B">
        <w:trPr>
          <w:trHeight w:val="375"/>
          <w:jc w:val="center"/>
        </w:trPr>
        <w:tc>
          <w:tcPr>
            <w:tcW w:w="8300" w:type="dxa"/>
            <w:gridSpan w:val="6"/>
            <w:tcBorders>
              <w:top w:val="nil"/>
              <w:left w:val="nil"/>
              <w:bottom w:val="single" w:sz="4" w:space="0" w:color="auto"/>
              <w:right w:val="nil"/>
            </w:tcBorders>
            <w:shd w:val="clear" w:color="auto" w:fill="auto"/>
            <w:noWrap/>
            <w:vAlign w:val="bottom"/>
            <w:hideMark/>
          </w:tcPr>
          <w:p w:rsidR="00BC6720" w:rsidRPr="00386E4B" w:rsidRDefault="00BC6720" w:rsidP="00386E4B">
            <w:pPr>
              <w:spacing w:after="0" w:line="240" w:lineRule="auto"/>
              <w:rPr>
                <w:rFonts w:ascii="Calibri" w:eastAsia="Times New Roman" w:hAnsi="Calibri" w:cs="Times New Roman"/>
                <w:b/>
                <w:bCs/>
                <w:color w:val="000000"/>
                <w:sz w:val="2"/>
                <w:szCs w:val="28"/>
                <w:lang w:eastAsia="es-CR"/>
              </w:rPr>
            </w:pPr>
          </w:p>
        </w:tc>
      </w:tr>
      <w:tr w:rsidR="00BC6720" w:rsidRPr="004F509C" w:rsidTr="005B686B">
        <w:trPr>
          <w:trHeight w:val="300"/>
          <w:jc w:val="center"/>
        </w:trPr>
        <w:tc>
          <w:tcPr>
            <w:tcW w:w="1017" w:type="dxa"/>
            <w:tcBorders>
              <w:top w:val="nil"/>
              <w:left w:val="single" w:sz="4" w:space="0" w:color="auto"/>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Pr>
                <w:rFonts w:ascii="Calibri" w:eastAsia="Times New Roman" w:hAnsi="Calibri" w:cs="Times New Roman"/>
                <w:b/>
                <w:bCs/>
                <w:color w:val="000000"/>
                <w:lang w:eastAsia="es-CR"/>
              </w:rPr>
              <w:t>Kilos</w:t>
            </w:r>
          </w:p>
        </w:tc>
        <w:tc>
          <w:tcPr>
            <w:tcW w:w="1309" w:type="dxa"/>
            <w:tcBorders>
              <w:top w:val="nil"/>
              <w:left w:val="nil"/>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sidRPr="004F509C">
              <w:rPr>
                <w:rFonts w:ascii="Calibri" w:eastAsia="Times New Roman" w:hAnsi="Calibri" w:cs="Times New Roman"/>
                <w:b/>
                <w:bCs/>
                <w:color w:val="000000"/>
                <w:lang w:eastAsia="es-CR"/>
              </w:rPr>
              <w:t xml:space="preserve"> Ventas </w:t>
            </w:r>
          </w:p>
        </w:tc>
        <w:tc>
          <w:tcPr>
            <w:tcW w:w="1480" w:type="dxa"/>
            <w:tcBorders>
              <w:top w:val="nil"/>
              <w:left w:val="nil"/>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sidRPr="004F509C">
              <w:rPr>
                <w:rFonts w:ascii="Calibri" w:eastAsia="Times New Roman" w:hAnsi="Calibri" w:cs="Times New Roman"/>
                <w:b/>
                <w:bCs/>
                <w:color w:val="000000"/>
                <w:lang w:eastAsia="es-CR"/>
              </w:rPr>
              <w:t xml:space="preserve"> Costo Fijos </w:t>
            </w:r>
          </w:p>
        </w:tc>
        <w:tc>
          <w:tcPr>
            <w:tcW w:w="1309" w:type="dxa"/>
            <w:tcBorders>
              <w:top w:val="nil"/>
              <w:left w:val="nil"/>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sidRPr="004F509C">
              <w:rPr>
                <w:rFonts w:ascii="Calibri" w:eastAsia="Times New Roman" w:hAnsi="Calibri" w:cs="Times New Roman"/>
                <w:b/>
                <w:bCs/>
                <w:color w:val="000000"/>
                <w:lang w:eastAsia="es-CR"/>
              </w:rPr>
              <w:t xml:space="preserve"> Costo Var. </w:t>
            </w:r>
          </w:p>
        </w:tc>
        <w:tc>
          <w:tcPr>
            <w:tcW w:w="1480" w:type="dxa"/>
            <w:tcBorders>
              <w:top w:val="nil"/>
              <w:left w:val="nil"/>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sidRPr="004F509C">
              <w:rPr>
                <w:rFonts w:ascii="Calibri" w:eastAsia="Times New Roman" w:hAnsi="Calibri" w:cs="Times New Roman"/>
                <w:b/>
                <w:bCs/>
                <w:color w:val="000000"/>
                <w:lang w:eastAsia="es-CR"/>
              </w:rPr>
              <w:t>Costo Total</w:t>
            </w:r>
          </w:p>
        </w:tc>
        <w:tc>
          <w:tcPr>
            <w:tcW w:w="1705" w:type="dxa"/>
            <w:tcBorders>
              <w:top w:val="nil"/>
              <w:left w:val="nil"/>
              <w:bottom w:val="single" w:sz="4" w:space="0" w:color="auto"/>
              <w:right w:val="single" w:sz="4" w:space="0" w:color="auto"/>
            </w:tcBorders>
            <w:shd w:val="clear" w:color="000000" w:fill="C6E0B4"/>
            <w:noWrap/>
            <w:vAlign w:val="bottom"/>
            <w:hideMark/>
          </w:tcPr>
          <w:p w:rsidR="00BC6720" w:rsidRPr="004F509C" w:rsidRDefault="00BC6720" w:rsidP="00386E4B">
            <w:pPr>
              <w:spacing w:line="240" w:lineRule="auto"/>
              <w:jc w:val="center"/>
              <w:rPr>
                <w:rFonts w:ascii="Calibri" w:eastAsia="Times New Roman" w:hAnsi="Calibri" w:cs="Times New Roman"/>
                <w:b/>
                <w:bCs/>
                <w:color w:val="000000"/>
                <w:lang w:eastAsia="es-CR"/>
              </w:rPr>
            </w:pPr>
            <w:r w:rsidRPr="004F509C">
              <w:rPr>
                <w:rFonts w:ascii="Calibri" w:eastAsia="Times New Roman" w:hAnsi="Calibri" w:cs="Times New Roman"/>
                <w:b/>
                <w:bCs/>
                <w:color w:val="000000"/>
                <w:lang w:eastAsia="es-CR"/>
              </w:rPr>
              <w:t>Utilidad</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20,000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42,000,000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13,264,051</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224,568,203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FF0000"/>
                <w:lang w:eastAsia="es-CR"/>
              </w:rPr>
              <w:t xml:space="preserve">-182,568,203.42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40,000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84,000,000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26,528,103</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237,832,255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FF0000"/>
                <w:lang w:eastAsia="es-CR"/>
              </w:rPr>
              <w:t xml:space="preserve">-153,832,254.70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60,000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126,000,000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39,792,154</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251,096,306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FF0000"/>
                <w:lang w:eastAsia="es-CR"/>
              </w:rPr>
              <w:t xml:space="preserve">-125,096,305.99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100,000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210,000,000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66,320,256</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277,624,409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FF0000"/>
                <w:lang w:eastAsia="es-CR"/>
              </w:rPr>
              <w:t xml:space="preserve">-67,624,408.56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130,000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273,000,000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86,216,333</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297,520,485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FF0000"/>
                <w:lang w:eastAsia="es-CR"/>
              </w:rPr>
              <w:t xml:space="preserve">-24,520,485.49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147,066</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308,838,747</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97,534,595</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308,838,747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0.00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150,000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315,000,000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99,480,385</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310,784,537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4,215,463.22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155,000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325,500,000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102,796,397</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314,100,550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11,399,450.40 </w:t>
            </w:r>
          </w:p>
        </w:tc>
      </w:tr>
      <w:tr w:rsidR="00BC6720" w:rsidRPr="004F509C" w:rsidTr="005B686B">
        <w:trPr>
          <w:trHeight w:val="300"/>
          <w:jc w:val="center"/>
        </w:trPr>
        <w:tc>
          <w:tcPr>
            <w:tcW w:w="1017"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160,000</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336,000,000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211,304,152 </w:t>
            </w:r>
          </w:p>
        </w:tc>
        <w:tc>
          <w:tcPr>
            <w:tcW w:w="1309"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106,112,410</w:t>
            </w:r>
          </w:p>
        </w:tc>
        <w:tc>
          <w:tcPr>
            <w:tcW w:w="1480" w:type="dxa"/>
            <w:tcBorders>
              <w:top w:val="nil"/>
              <w:left w:val="nil"/>
              <w:bottom w:val="nil"/>
              <w:right w:val="nil"/>
            </w:tcBorders>
            <w:shd w:val="clear" w:color="auto" w:fill="auto"/>
            <w:noWrap/>
            <w:vAlign w:val="bottom"/>
            <w:hideMark/>
          </w:tcPr>
          <w:p w:rsidR="00BC6720" w:rsidRPr="004F509C" w:rsidRDefault="00BC6720" w:rsidP="00386E4B">
            <w:pPr>
              <w:spacing w:line="240" w:lineRule="auto"/>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   317,416,562 </w:t>
            </w:r>
          </w:p>
        </w:tc>
        <w:tc>
          <w:tcPr>
            <w:tcW w:w="1705" w:type="dxa"/>
            <w:tcBorders>
              <w:top w:val="nil"/>
              <w:left w:val="nil"/>
              <w:bottom w:val="nil"/>
              <w:right w:val="nil"/>
            </w:tcBorders>
            <w:shd w:val="clear" w:color="auto" w:fill="auto"/>
            <w:noWrap/>
            <w:vAlign w:val="bottom"/>
            <w:hideMark/>
          </w:tcPr>
          <w:p w:rsidR="00BC6720" w:rsidRPr="004F509C" w:rsidRDefault="00BC6720" w:rsidP="00386E4B">
            <w:pPr>
              <w:spacing w:line="240" w:lineRule="auto"/>
              <w:jc w:val="right"/>
              <w:rPr>
                <w:rFonts w:ascii="Calibri" w:eastAsia="Times New Roman" w:hAnsi="Calibri" w:cs="Times New Roman"/>
                <w:color w:val="000000"/>
                <w:lang w:eastAsia="es-CR"/>
              </w:rPr>
            </w:pPr>
            <w:r w:rsidRPr="004F509C">
              <w:rPr>
                <w:rFonts w:ascii="Calibri" w:eastAsia="Times New Roman" w:hAnsi="Calibri" w:cs="Times New Roman"/>
                <w:color w:val="000000"/>
                <w:lang w:eastAsia="es-CR"/>
              </w:rPr>
              <w:t xml:space="preserve">18,583,437.58 </w:t>
            </w:r>
          </w:p>
        </w:tc>
      </w:tr>
    </w:tbl>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19 se muestra un cálculo de unidades y de ventas para observar el momento </w:t>
      </w:r>
      <w:r w:rsidR="00AE1EE0">
        <w:rPr>
          <w:rFonts w:ascii="Times New Roman" w:hAnsi="Times New Roman" w:cs="Times New Roman"/>
          <w:sz w:val="24"/>
          <w:szCs w:val="24"/>
        </w:rPr>
        <w:t>cuando</w:t>
      </w:r>
      <w:r>
        <w:rPr>
          <w:rFonts w:ascii="Times New Roman" w:hAnsi="Times New Roman" w:cs="Times New Roman"/>
          <w:sz w:val="24"/>
          <w:szCs w:val="24"/>
        </w:rPr>
        <w:t xml:space="preserve"> la empresa llega a su punto de equilibrio</w:t>
      </w:r>
      <w:r w:rsidR="00AE1EE0">
        <w:rPr>
          <w:rFonts w:ascii="Times New Roman" w:hAnsi="Times New Roman" w:cs="Times New Roman"/>
          <w:sz w:val="24"/>
          <w:szCs w:val="24"/>
        </w:rPr>
        <w:t>,</w:t>
      </w:r>
      <w:r>
        <w:rPr>
          <w:rFonts w:ascii="Times New Roman" w:hAnsi="Times New Roman" w:cs="Times New Roman"/>
          <w:sz w:val="24"/>
          <w:szCs w:val="24"/>
        </w:rPr>
        <w:t xml:space="preserve"> y </w:t>
      </w:r>
      <w:r w:rsidR="00AE1EE0">
        <w:rPr>
          <w:rFonts w:ascii="Times New Roman" w:hAnsi="Times New Roman" w:cs="Times New Roman"/>
          <w:sz w:val="24"/>
          <w:szCs w:val="24"/>
        </w:rPr>
        <w:t xml:space="preserve">a partir </w:t>
      </w:r>
      <w:r>
        <w:rPr>
          <w:rFonts w:ascii="Times New Roman" w:hAnsi="Times New Roman" w:cs="Times New Roman"/>
          <w:sz w:val="24"/>
          <w:szCs w:val="24"/>
        </w:rPr>
        <w:t>del cual empieza a tener utilidades en el periodo 2015.</w:t>
      </w:r>
    </w:p>
    <w:p w:rsidR="00BC6720" w:rsidRPr="001A6025"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Gráfico</w:t>
      </w:r>
      <w:r w:rsidRPr="001A6025">
        <w:rPr>
          <w:rFonts w:ascii="Times New Roman" w:hAnsi="Times New Roman" w:cs="Times New Roman"/>
          <w:b/>
          <w:sz w:val="24"/>
          <w:szCs w:val="24"/>
        </w:rPr>
        <w:t xml:space="preserve"> 1</w:t>
      </w:r>
      <w:r>
        <w:rPr>
          <w:rFonts w:ascii="Times New Roman" w:hAnsi="Times New Roman" w:cs="Times New Roman"/>
          <w:b/>
          <w:sz w:val="24"/>
          <w:szCs w:val="24"/>
        </w:rPr>
        <w:t>1</w:t>
      </w:r>
      <w:r w:rsidR="00AE1EE0">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 xml:space="preserve">Punto de equilibrio </w:t>
      </w:r>
      <w:r w:rsidR="00AE1EE0">
        <w:rPr>
          <w:rFonts w:ascii="Times New Roman" w:hAnsi="Times New Roman" w:cs="Times New Roman"/>
          <w:b/>
          <w:sz w:val="24"/>
          <w:szCs w:val="24"/>
        </w:rPr>
        <w:t xml:space="preserve">del </w:t>
      </w:r>
      <w:r w:rsidRPr="00961479">
        <w:rPr>
          <w:rFonts w:ascii="Times New Roman" w:hAnsi="Times New Roman" w:cs="Times New Roman"/>
          <w:b/>
          <w:sz w:val="24"/>
          <w:szCs w:val="24"/>
        </w:rPr>
        <w:t>periodo 2015</w:t>
      </w:r>
      <w:r w:rsidR="00AE1EE0">
        <w:rPr>
          <w:rFonts w:ascii="Times New Roman" w:hAnsi="Times New Roman" w:cs="Times New Roman"/>
          <w:b/>
          <w:sz w:val="24"/>
          <w:szCs w:val="24"/>
        </w:rPr>
        <w:t>.</w:t>
      </w:r>
    </w:p>
    <w:p w:rsidR="00BC6720" w:rsidRDefault="00BC6720">
      <w:pPr>
        <w:spacing w:line="240" w:lineRule="auto"/>
        <w:jc w:val="both"/>
        <w:rPr>
          <w:rFonts w:ascii="Times New Roman" w:hAnsi="Times New Roman" w:cs="Times New Roman"/>
          <w:sz w:val="20"/>
          <w:szCs w:val="24"/>
        </w:rPr>
      </w:pPr>
      <w:r>
        <w:rPr>
          <w:noProof/>
          <w:lang w:eastAsia="es-CR"/>
        </w:rPr>
        <w:drawing>
          <wp:inline distT="0" distB="0" distL="0" distR="0" wp14:anchorId="7BD9C46B" wp14:editId="6C51429E">
            <wp:extent cx="5612130" cy="2353945"/>
            <wp:effectExtent l="0" t="0" r="7620" b="8255"/>
            <wp:docPr id="73" name="Gráfico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AE1EE0">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AE1EE0">
        <w:rPr>
          <w:rFonts w:ascii="Times New Roman" w:hAnsi="Times New Roman" w:cs="Times New Roman"/>
          <w:szCs w:val="24"/>
        </w:rPr>
        <w:t>.</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En el gráfico 1</w:t>
      </w:r>
      <w:r w:rsidR="005B686B">
        <w:rPr>
          <w:rFonts w:ascii="Times New Roman" w:hAnsi="Times New Roman" w:cs="Times New Roman"/>
          <w:sz w:val="24"/>
          <w:szCs w:val="24"/>
        </w:rPr>
        <w:t>1</w:t>
      </w:r>
      <w:r>
        <w:rPr>
          <w:rFonts w:ascii="Times New Roman" w:hAnsi="Times New Roman" w:cs="Times New Roman"/>
          <w:sz w:val="24"/>
          <w:szCs w:val="24"/>
        </w:rPr>
        <w:t xml:space="preserve"> </w:t>
      </w:r>
      <w:r w:rsidR="00AE1EE0">
        <w:rPr>
          <w:rFonts w:ascii="Times New Roman" w:hAnsi="Times New Roman" w:cs="Times New Roman"/>
          <w:sz w:val="24"/>
          <w:szCs w:val="24"/>
        </w:rPr>
        <w:t xml:space="preserve">se ve </w:t>
      </w:r>
      <w:r>
        <w:rPr>
          <w:rFonts w:ascii="Times New Roman" w:hAnsi="Times New Roman" w:cs="Times New Roman"/>
          <w:sz w:val="24"/>
          <w:szCs w:val="24"/>
        </w:rPr>
        <w:t>más claramente lo detallado en la tabla 19</w:t>
      </w:r>
      <w:r w:rsidR="00AE1EE0">
        <w:rPr>
          <w:rFonts w:ascii="Times New Roman" w:hAnsi="Times New Roman" w:cs="Times New Roman"/>
          <w:sz w:val="24"/>
          <w:szCs w:val="24"/>
        </w:rPr>
        <w:t>.</w:t>
      </w:r>
      <w:r>
        <w:rPr>
          <w:rFonts w:ascii="Times New Roman" w:hAnsi="Times New Roman" w:cs="Times New Roman"/>
          <w:sz w:val="24"/>
          <w:szCs w:val="24"/>
        </w:rPr>
        <w:t xml:space="preserve"> </w:t>
      </w:r>
      <w:r w:rsidR="00AE1EE0">
        <w:rPr>
          <w:rFonts w:ascii="Times New Roman" w:hAnsi="Times New Roman" w:cs="Times New Roman"/>
          <w:sz w:val="24"/>
          <w:szCs w:val="24"/>
        </w:rPr>
        <w:t>A</w:t>
      </w:r>
      <w:r>
        <w:rPr>
          <w:rFonts w:ascii="Times New Roman" w:hAnsi="Times New Roman" w:cs="Times New Roman"/>
          <w:sz w:val="24"/>
          <w:szCs w:val="24"/>
        </w:rPr>
        <w:t xml:space="preserve"> partir de 147,066 kg vendidos</w:t>
      </w:r>
      <w:r w:rsidR="00AE1EE0">
        <w:rPr>
          <w:rFonts w:ascii="Times New Roman" w:hAnsi="Times New Roman" w:cs="Times New Roman"/>
          <w:sz w:val="24"/>
          <w:szCs w:val="24"/>
        </w:rPr>
        <w:t>,</w:t>
      </w:r>
      <w:r>
        <w:rPr>
          <w:rFonts w:ascii="Times New Roman" w:hAnsi="Times New Roman" w:cs="Times New Roman"/>
          <w:sz w:val="24"/>
          <w:szCs w:val="24"/>
        </w:rPr>
        <w:t xml:space="preserv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AE1EE0">
        <w:rPr>
          <w:rFonts w:ascii="Times New Roman" w:hAnsi="Times New Roman" w:cs="Times New Roman"/>
          <w:sz w:val="24"/>
          <w:szCs w:val="24"/>
        </w:rPr>
        <w:t>.</w:t>
      </w:r>
      <w:r>
        <w:rPr>
          <w:rFonts w:ascii="Times New Roman" w:hAnsi="Times New Roman" w:cs="Times New Roman"/>
          <w:sz w:val="24"/>
          <w:szCs w:val="24"/>
        </w:rPr>
        <w:t xml:space="preserve"> empezó a tener utilidades en el periodo 2015.</w:t>
      </w:r>
    </w:p>
    <w:p w:rsidR="00BC6720" w:rsidRPr="00F55824" w:rsidRDefault="00BC6720" w:rsidP="00386E4B">
      <w:pPr>
        <w:pStyle w:val="Ttulo2"/>
        <w:spacing w:after="160" w:line="360" w:lineRule="auto"/>
        <w:ind w:left="709"/>
        <w:rPr>
          <w:rFonts w:ascii="Times New Roman" w:hAnsi="Times New Roman"/>
          <w:b/>
          <w:sz w:val="24"/>
          <w:szCs w:val="24"/>
        </w:rPr>
      </w:pPr>
      <w:bookmarkStart w:id="445" w:name="_Toc521232432"/>
      <w:r w:rsidRPr="00F55824">
        <w:rPr>
          <w:rFonts w:ascii="Times New Roman" w:hAnsi="Times New Roman"/>
          <w:b/>
          <w:color w:val="auto"/>
          <w:sz w:val="24"/>
          <w:szCs w:val="24"/>
        </w:rPr>
        <w:t xml:space="preserve">4.8.2 Punto de equilibrio </w:t>
      </w:r>
      <w:r w:rsidR="00AE1EE0">
        <w:rPr>
          <w:rFonts w:ascii="Times New Roman" w:hAnsi="Times New Roman"/>
          <w:b/>
          <w:color w:val="auto"/>
          <w:sz w:val="24"/>
          <w:szCs w:val="24"/>
        </w:rPr>
        <w:t xml:space="preserve">del </w:t>
      </w:r>
      <w:r w:rsidRPr="00F55824">
        <w:rPr>
          <w:rFonts w:ascii="Times New Roman" w:hAnsi="Times New Roman"/>
          <w:b/>
          <w:color w:val="auto"/>
          <w:sz w:val="24"/>
          <w:szCs w:val="24"/>
        </w:rPr>
        <w:t>periodo 2016</w:t>
      </w:r>
      <w:r w:rsidR="00AE1EE0">
        <w:rPr>
          <w:rFonts w:ascii="Times New Roman" w:hAnsi="Times New Roman"/>
          <w:b/>
          <w:color w:val="auto"/>
          <w:sz w:val="24"/>
          <w:szCs w:val="24"/>
        </w:rPr>
        <w:t>.</w:t>
      </w:r>
      <w:bookmarkEnd w:id="445"/>
    </w:p>
    <w:p w:rsidR="00BC6720" w:rsidRPr="008A38B9" w:rsidRDefault="00BC6720" w:rsidP="00386E4B">
      <w:pPr>
        <w:spacing w:before="240" w:after="0" w:line="360" w:lineRule="auto"/>
        <w:jc w:val="center"/>
        <w:rPr>
          <w:rFonts w:ascii="Times New Roman" w:hAnsi="Times New Roman" w:cs="Times New Roman"/>
          <w:b/>
          <w:sz w:val="24"/>
          <w:szCs w:val="24"/>
        </w:rPr>
      </w:pPr>
      <w:r>
        <w:rPr>
          <w:rFonts w:ascii="Times New Roman" w:hAnsi="Times New Roman" w:cs="Times New Roman"/>
          <w:b/>
          <w:sz w:val="24"/>
          <w:szCs w:val="24"/>
        </w:rPr>
        <w:t>Tabla 20</w:t>
      </w:r>
      <w:r w:rsidR="00AE1EE0">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 xml:space="preserve">Punto de equilibrio </w:t>
      </w:r>
      <w:r w:rsidR="00AE1EE0">
        <w:rPr>
          <w:rFonts w:ascii="Times New Roman" w:hAnsi="Times New Roman" w:cs="Times New Roman"/>
          <w:b/>
          <w:sz w:val="24"/>
          <w:szCs w:val="24"/>
        </w:rPr>
        <w:t xml:space="preserve">del </w:t>
      </w:r>
      <w:r w:rsidRPr="00961479">
        <w:rPr>
          <w:rFonts w:ascii="Times New Roman" w:hAnsi="Times New Roman" w:cs="Times New Roman"/>
          <w:b/>
          <w:sz w:val="24"/>
          <w:szCs w:val="24"/>
        </w:rPr>
        <w:t>periodo 2016</w:t>
      </w:r>
      <w:r w:rsidR="00AE1EE0">
        <w:rPr>
          <w:rFonts w:ascii="Times New Roman" w:hAnsi="Times New Roman" w:cs="Times New Roman"/>
          <w:b/>
          <w:sz w:val="24"/>
          <w:szCs w:val="24"/>
        </w:rPr>
        <w:t>.</w:t>
      </w:r>
    </w:p>
    <w:tbl>
      <w:tblPr>
        <w:tblW w:w="8300" w:type="dxa"/>
        <w:jc w:val="center"/>
        <w:tblCellMar>
          <w:left w:w="70" w:type="dxa"/>
          <w:right w:w="70" w:type="dxa"/>
        </w:tblCellMar>
        <w:tblLook w:val="04A0" w:firstRow="1" w:lastRow="0" w:firstColumn="1" w:lastColumn="0" w:noHBand="0" w:noVBand="1"/>
      </w:tblPr>
      <w:tblGrid>
        <w:gridCol w:w="879"/>
        <w:gridCol w:w="1334"/>
        <w:gridCol w:w="1508"/>
        <w:gridCol w:w="1334"/>
        <w:gridCol w:w="1508"/>
        <w:gridCol w:w="1737"/>
      </w:tblGrid>
      <w:tr w:rsidR="00BC6720" w:rsidRPr="005D6343" w:rsidTr="005B686B">
        <w:trPr>
          <w:trHeight w:val="375"/>
          <w:jc w:val="center"/>
        </w:trPr>
        <w:tc>
          <w:tcPr>
            <w:tcW w:w="8300" w:type="dxa"/>
            <w:gridSpan w:val="6"/>
            <w:tcBorders>
              <w:top w:val="nil"/>
              <w:left w:val="nil"/>
              <w:bottom w:val="single" w:sz="4" w:space="0" w:color="auto"/>
              <w:right w:val="nil"/>
            </w:tcBorders>
            <w:shd w:val="clear" w:color="auto" w:fill="auto"/>
            <w:noWrap/>
            <w:vAlign w:val="bottom"/>
            <w:hideMark/>
          </w:tcPr>
          <w:p w:rsidR="00BC6720" w:rsidRPr="00386E4B" w:rsidRDefault="00BC6720">
            <w:pPr>
              <w:spacing w:after="0" w:line="240" w:lineRule="auto"/>
              <w:jc w:val="center"/>
              <w:rPr>
                <w:rFonts w:ascii="Calibri" w:eastAsia="Times New Roman" w:hAnsi="Calibri" w:cs="Times New Roman"/>
                <w:b/>
                <w:bCs/>
                <w:color w:val="000000"/>
                <w:sz w:val="4"/>
                <w:szCs w:val="28"/>
                <w:lang w:eastAsia="es-CR"/>
              </w:rPr>
            </w:pPr>
          </w:p>
        </w:tc>
      </w:tr>
      <w:tr w:rsidR="00BC6720" w:rsidRPr="005D6343" w:rsidTr="005B686B">
        <w:trPr>
          <w:trHeight w:val="300"/>
          <w:jc w:val="center"/>
        </w:trPr>
        <w:tc>
          <w:tcPr>
            <w:tcW w:w="879" w:type="dxa"/>
            <w:tcBorders>
              <w:top w:val="nil"/>
              <w:left w:val="single" w:sz="4" w:space="0" w:color="auto"/>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Kilos</w:t>
            </w:r>
          </w:p>
        </w:tc>
        <w:tc>
          <w:tcPr>
            <w:tcW w:w="1334" w:type="dxa"/>
            <w:tcBorders>
              <w:top w:val="nil"/>
              <w:left w:val="nil"/>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 xml:space="preserve"> Ventas </w:t>
            </w:r>
          </w:p>
        </w:tc>
        <w:tc>
          <w:tcPr>
            <w:tcW w:w="1508" w:type="dxa"/>
            <w:tcBorders>
              <w:top w:val="nil"/>
              <w:left w:val="nil"/>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 xml:space="preserve"> Costo Fijos </w:t>
            </w:r>
          </w:p>
        </w:tc>
        <w:tc>
          <w:tcPr>
            <w:tcW w:w="1334" w:type="dxa"/>
            <w:tcBorders>
              <w:top w:val="nil"/>
              <w:left w:val="nil"/>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 xml:space="preserve"> Costo Var. </w:t>
            </w:r>
          </w:p>
        </w:tc>
        <w:tc>
          <w:tcPr>
            <w:tcW w:w="1508" w:type="dxa"/>
            <w:tcBorders>
              <w:top w:val="nil"/>
              <w:left w:val="nil"/>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Costo Total</w:t>
            </w:r>
          </w:p>
        </w:tc>
        <w:tc>
          <w:tcPr>
            <w:tcW w:w="1737" w:type="dxa"/>
            <w:tcBorders>
              <w:top w:val="nil"/>
              <w:left w:val="nil"/>
              <w:bottom w:val="single" w:sz="4" w:space="0" w:color="auto"/>
              <w:right w:val="single" w:sz="4" w:space="0" w:color="auto"/>
            </w:tcBorders>
            <w:shd w:val="clear" w:color="000000" w:fill="C6E0B4"/>
            <w:noWrap/>
            <w:vAlign w:val="bottom"/>
            <w:hideMark/>
          </w:tcPr>
          <w:p w:rsidR="00BC6720" w:rsidRPr="005D6343" w:rsidRDefault="00BC6720" w:rsidP="00386E4B">
            <w:pPr>
              <w:spacing w:line="240" w:lineRule="auto"/>
              <w:jc w:val="center"/>
              <w:rPr>
                <w:rFonts w:ascii="Calibri" w:eastAsia="Times New Roman" w:hAnsi="Calibri" w:cs="Times New Roman"/>
                <w:b/>
                <w:bCs/>
                <w:color w:val="000000"/>
                <w:lang w:eastAsia="es-CR"/>
              </w:rPr>
            </w:pPr>
            <w:r w:rsidRPr="005D6343">
              <w:rPr>
                <w:rFonts w:ascii="Calibri" w:eastAsia="Times New Roman" w:hAnsi="Calibri" w:cs="Times New Roman"/>
                <w:b/>
                <w:bCs/>
                <w:color w:val="000000"/>
                <w:lang w:eastAsia="es-CR"/>
              </w:rPr>
              <w:t>Utilidad</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20,000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42,660,000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13,997,256</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206,714,622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FF0000"/>
                <w:lang w:eastAsia="es-CR"/>
              </w:rPr>
              <w:t xml:space="preserve">-164,054,622.40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40,000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85,320,000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27,994,511</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220,711,878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FF0000"/>
                <w:lang w:eastAsia="es-CR"/>
              </w:rPr>
              <w:t xml:space="preserve">-135,391,877.94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60,000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127,980,000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41,991,767</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234,709,133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FF0000"/>
                <w:lang w:eastAsia="es-CR"/>
              </w:rPr>
              <w:t xml:space="preserve">-106,729,133.49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80,000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170,640,000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55,989,022</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248,706,389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FF0000"/>
                <w:lang w:eastAsia="es-CR"/>
              </w:rPr>
              <w:t xml:space="preserve">-78,066,389.04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100,000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213,300,000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69,986,278</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262,703,645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FF0000"/>
                <w:lang w:eastAsia="es-CR"/>
              </w:rPr>
              <w:t xml:space="preserve">-49,403,644.58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134,472</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286,829,577</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94,112,210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286,829,577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0.00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140,000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298,620,000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97,980,789</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290,698,156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7,921,844.32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145,000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309,285,000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101,480,103</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294,197,470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15,087,530.44 </w:t>
            </w:r>
          </w:p>
        </w:tc>
      </w:tr>
      <w:tr w:rsidR="00BC6720" w:rsidRPr="005D6343" w:rsidTr="005B686B">
        <w:trPr>
          <w:trHeight w:val="300"/>
          <w:jc w:val="center"/>
        </w:trPr>
        <w:tc>
          <w:tcPr>
            <w:tcW w:w="879"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150,000</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319,950,000</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192,717,367 </w:t>
            </w:r>
          </w:p>
        </w:tc>
        <w:tc>
          <w:tcPr>
            <w:tcW w:w="1334"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104,979,417</w:t>
            </w:r>
          </w:p>
        </w:tc>
        <w:tc>
          <w:tcPr>
            <w:tcW w:w="1508" w:type="dxa"/>
            <w:tcBorders>
              <w:top w:val="nil"/>
              <w:left w:val="nil"/>
              <w:bottom w:val="nil"/>
              <w:right w:val="nil"/>
            </w:tcBorders>
            <w:shd w:val="clear" w:color="auto" w:fill="auto"/>
            <w:noWrap/>
            <w:vAlign w:val="bottom"/>
            <w:hideMark/>
          </w:tcPr>
          <w:p w:rsidR="00BC6720" w:rsidRPr="005D6343" w:rsidRDefault="00BC6720" w:rsidP="00386E4B">
            <w:pPr>
              <w:spacing w:line="240" w:lineRule="auto"/>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   297,696,783 </w:t>
            </w:r>
          </w:p>
        </w:tc>
        <w:tc>
          <w:tcPr>
            <w:tcW w:w="1737" w:type="dxa"/>
            <w:tcBorders>
              <w:top w:val="nil"/>
              <w:left w:val="nil"/>
              <w:bottom w:val="nil"/>
              <w:right w:val="nil"/>
            </w:tcBorders>
            <w:shd w:val="clear" w:color="auto" w:fill="auto"/>
            <w:noWrap/>
            <w:vAlign w:val="bottom"/>
            <w:hideMark/>
          </w:tcPr>
          <w:p w:rsidR="00BC6720" w:rsidRPr="005D6343" w:rsidRDefault="00BC6720" w:rsidP="00386E4B">
            <w:pPr>
              <w:spacing w:line="240" w:lineRule="auto"/>
              <w:jc w:val="right"/>
              <w:rPr>
                <w:rFonts w:ascii="Calibri" w:eastAsia="Times New Roman" w:hAnsi="Calibri" w:cs="Times New Roman"/>
                <w:color w:val="000000"/>
                <w:lang w:eastAsia="es-CR"/>
              </w:rPr>
            </w:pPr>
            <w:r w:rsidRPr="005D6343">
              <w:rPr>
                <w:rFonts w:ascii="Calibri" w:eastAsia="Times New Roman" w:hAnsi="Calibri" w:cs="Times New Roman"/>
                <w:color w:val="000000"/>
                <w:lang w:eastAsia="es-CR"/>
              </w:rPr>
              <w:t xml:space="preserve">22,253,216.55 </w:t>
            </w:r>
          </w:p>
        </w:tc>
      </w:tr>
    </w:tbl>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20 se muestra un cálculo de unidades y de ventas para observar el momento </w:t>
      </w:r>
      <w:r w:rsidR="00E47B64">
        <w:rPr>
          <w:rFonts w:ascii="Times New Roman" w:hAnsi="Times New Roman" w:cs="Times New Roman"/>
          <w:sz w:val="24"/>
          <w:szCs w:val="24"/>
        </w:rPr>
        <w:t>cuando</w:t>
      </w:r>
      <w:r>
        <w:rPr>
          <w:rFonts w:ascii="Times New Roman" w:hAnsi="Times New Roman" w:cs="Times New Roman"/>
          <w:sz w:val="24"/>
          <w:szCs w:val="24"/>
        </w:rPr>
        <w:t xml:space="preserve"> la empresa llega a su punto de equilibrio</w:t>
      </w:r>
      <w:r w:rsidR="00E47B64">
        <w:rPr>
          <w:rFonts w:ascii="Times New Roman" w:hAnsi="Times New Roman" w:cs="Times New Roman"/>
          <w:sz w:val="24"/>
          <w:szCs w:val="24"/>
        </w:rPr>
        <w:t>,</w:t>
      </w:r>
      <w:r>
        <w:rPr>
          <w:rFonts w:ascii="Times New Roman" w:hAnsi="Times New Roman" w:cs="Times New Roman"/>
          <w:sz w:val="24"/>
          <w:szCs w:val="24"/>
        </w:rPr>
        <w:t xml:space="preserve"> y</w:t>
      </w:r>
      <w:r w:rsidR="00E47B64">
        <w:rPr>
          <w:rFonts w:ascii="Times New Roman" w:hAnsi="Times New Roman" w:cs="Times New Roman"/>
          <w:sz w:val="24"/>
          <w:szCs w:val="24"/>
        </w:rPr>
        <w:t xml:space="preserve"> a partir</w:t>
      </w:r>
      <w:r>
        <w:rPr>
          <w:rFonts w:ascii="Times New Roman" w:hAnsi="Times New Roman" w:cs="Times New Roman"/>
          <w:sz w:val="24"/>
          <w:szCs w:val="24"/>
        </w:rPr>
        <w:t xml:space="preserve"> del cual empieza a tener utilidades en el periodo 2016.</w:t>
      </w: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rsidP="00386E4B">
      <w:pPr>
        <w:spacing w:before="240" w:line="360" w:lineRule="auto"/>
        <w:ind w:firstLine="720"/>
        <w:jc w:val="both"/>
        <w:rPr>
          <w:rFonts w:ascii="Times New Roman" w:hAnsi="Times New Roman" w:cs="Times New Roman"/>
          <w:sz w:val="24"/>
          <w:szCs w:val="24"/>
        </w:rPr>
      </w:pPr>
    </w:p>
    <w:p w:rsidR="00E47B64" w:rsidRDefault="00E47B64">
      <w:pPr>
        <w:spacing w:line="360" w:lineRule="auto"/>
        <w:jc w:val="center"/>
        <w:rPr>
          <w:rFonts w:ascii="Times New Roman" w:hAnsi="Times New Roman" w:cs="Times New Roman"/>
          <w:b/>
          <w:sz w:val="24"/>
          <w:szCs w:val="24"/>
        </w:rPr>
      </w:pPr>
    </w:p>
    <w:p w:rsidR="00BC6720" w:rsidRPr="008A38B9"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Gráfico 12</w:t>
      </w:r>
      <w:r w:rsidR="00E47B6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 xml:space="preserve">Punto de equilibrio </w:t>
      </w:r>
      <w:r w:rsidR="00E47B64">
        <w:rPr>
          <w:rFonts w:ascii="Times New Roman" w:hAnsi="Times New Roman" w:cs="Times New Roman"/>
          <w:b/>
          <w:sz w:val="24"/>
          <w:szCs w:val="24"/>
        </w:rPr>
        <w:t xml:space="preserve">del </w:t>
      </w:r>
      <w:r w:rsidRPr="00961479">
        <w:rPr>
          <w:rFonts w:ascii="Times New Roman" w:hAnsi="Times New Roman" w:cs="Times New Roman"/>
          <w:b/>
          <w:sz w:val="24"/>
          <w:szCs w:val="24"/>
        </w:rPr>
        <w:t>periodo 2016</w:t>
      </w:r>
      <w:r w:rsidR="00E47B64">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04758A15" wp14:editId="2C3F03A6">
            <wp:extent cx="5612130" cy="2482850"/>
            <wp:effectExtent l="0" t="0" r="7620" b="1270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E47B64">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E47B64">
        <w:rPr>
          <w:rFonts w:ascii="Times New Roman" w:hAnsi="Times New Roman" w:cs="Times New Roman"/>
          <w:szCs w:val="24"/>
        </w:rPr>
        <w:t>.</w:t>
      </w:r>
    </w:p>
    <w:p w:rsidR="00BC6720" w:rsidRDefault="00E47B64"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5B686B">
        <w:rPr>
          <w:rFonts w:ascii="Times New Roman" w:hAnsi="Times New Roman" w:cs="Times New Roman"/>
          <w:sz w:val="24"/>
          <w:szCs w:val="24"/>
        </w:rPr>
        <w:t>En el gráfico 12</w:t>
      </w:r>
      <w:r w:rsidR="00BC6720">
        <w:rPr>
          <w:rFonts w:ascii="Times New Roman" w:hAnsi="Times New Roman" w:cs="Times New Roman"/>
          <w:sz w:val="24"/>
          <w:szCs w:val="24"/>
        </w:rPr>
        <w:t xml:space="preserve"> </w:t>
      </w:r>
      <w:r>
        <w:rPr>
          <w:rFonts w:ascii="Times New Roman" w:hAnsi="Times New Roman" w:cs="Times New Roman"/>
          <w:sz w:val="24"/>
          <w:szCs w:val="24"/>
        </w:rPr>
        <w:t xml:space="preserve">se aprecia </w:t>
      </w:r>
      <w:r w:rsidR="00BC6720">
        <w:rPr>
          <w:rFonts w:ascii="Times New Roman" w:hAnsi="Times New Roman" w:cs="Times New Roman"/>
          <w:sz w:val="24"/>
          <w:szCs w:val="24"/>
        </w:rPr>
        <w:t>más claramente lo detallado en la tabla 20</w:t>
      </w:r>
      <w:r>
        <w:rPr>
          <w:rFonts w:ascii="Times New Roman" w:hAnsi="Times New Roman" w:cs="Times New Roman"/>
          <w:sz w:val="24"/>
          <w:szCs w:val="24"/>
        </w:rPr>
        <w:t>.</w:t>
      </w:r>
      <w:r w:rsidR="00BC6720">
        <w:rPr>
          <w:rFonts w:ascii="Times New Roman" w:hAnsi="Times New Roman" w:cs="Times New Roman"/>
          <w:sz w:val="24"/>
          <w:szCs w:val="24"/>
        </w:rPr>
        <w:t xml:space="preserve"> </w:t>
      </w:r>
      <w:r w:rsidR="00D92B88">
        <w:rPr>
          <w:rFonts w:ascii="Times New Roman" w:hAnsi="Times New Roman" w:cs="Times New Roman"/>
          <w:sz w:val="24"/>
          <w:szCs w:val="24"/>
        </w:rPr>
        <w:t>L</w:t>
      </w:r>
      <w:r w:rsidR="00BC6720">
        <w:rPr>
          <w:rFonts w:ascii="Times New Roman" w:hAnsi="Times New Roman" w:cs="Times New Roman"/>
          <w:sz w:val="24"/>
          <w:szCs w:val="24"/>
        </w:rPr>
        <w:t xml:space="preserve">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empezó a tener utilidades en el periodo 2016</w:t>
      </w:r>
      <w:r w:rsidR="00D92B88">
        <w:rPr>
          <w:rFonts w:ascii="Times New Roman" w:hAnsi="Times New Roman" w:cs="Times New Roman"/>
          <w:sz w:val="24"/>
          <w:szCs w:val="24"/>
        </w:rPr>
        <w:t xml:space="preserve"> a partir de 134,472 kg vendidos</w:t>
      </w:r>
      <w:r w:rsidR="00BC6720">
        <w:rPr>
          <w:rFonts w:ascii="Times New Roman" w:hAnsi="Times New Roman" w:cs="Times New Roman"/>
          <w:sz w:val="24"/>
          <w:szCs w:val="24"/>
        </w:rPr>
        <w:t>. En el periodo 2016 se obtiene utilidad a partir de una cantidad de producción menor debido al incremento en el precio promedio por kilogramo.</w:t>
      </w:r>
    </w:p>
    <w:p w:rsidR="00BC6720" w:rsidRPr="00F13B99" w:rsidRDefault="00BC6720" w:rsidP="00386E4B">
      <w:pPr>
        <w:pStyle w:val="Ttulo2"/>
        <w:spacing w:after="160"/>
        <w:ind w:left="709"/>
        <w:rPr>
          <w:rFonts w:ascii="Times New Roman" w:hAnsi="Times New Roman"/>
          <w:sz w:val="24"/>
          <w:szCs w:val="24"/>
        </w:rPr>
      </w:pPr>
      <w:bookmarkStart w:id="446" w:name="_Toc521232433"/>
      <w:r w:rsidRPr="00F55824">
        <w:rPr>
          <w:rFonts w:ascii="Times New Roman" w:hAnsi="Times New Roman"/>
          <w:b/>
          <w:color w:val="auto"/>
          <w:sz w:val="24"/>
          <w:szCs w:val="24"/>
        </w:rPr>
        <w:t>4.8.3 Punto de equilibrio periodo 2017</w:t>
      </w:r>
      <w:r w:rsidR="00E47B64">
        <w:rPr>
          <w:rFonts w:ascii="Times New Roman" w:hAnsi="Times New Roman"/>
          <w:b/>
          <w:color w:val="auto"/>
          <w:sz w:val="24"/>
          <w:szCs w:val="24"/>
        </w:rPr>
        <w:t>.</w:t>
      </w:r>
      <w:bookmarkEnd w:id="446"/>
    </w:p>
    <w:p w:rsidR="00BC6720" w:rsidRPr="008A38B9"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Tabla 21</w:t>
      </w:r>
      <w:r w:rsidR="00D92B88">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Punto de equilibrio periodo 201</w:t>
      </w:r>
      <w:r>
        <w:rPr>
          <w:rFonts w:ascii="Times New Roman" w:hAnsi="Times New Roman" w:cs="Times New Roman"/>
          <w:b/>
          <w:sz w:val="24"/>
          <w:szCs w:val="24"/>
        </w:rPr>
        <w:t>7</w:t>
      </w:r>
      <w:r w:rsidR="00D92B88">
        <w:rPr>
          <w:rFonts w:ascii="Times New Roman" w:hAnsi="Times New Roman" w:cs="Times New Roman"/>
          <w:b/>
          <w:sz w:val="24"/>
          <w:szCs w:val="24"/>
        </w:rPr>
        <w:t>.</w:t>
      </w:r>
    </w:p>
    <w:p w:rsidR="00BC6720" w:rsidRPr="00F55824" w:rsidRDefault="00BC6720">
      <w:r w:rsidRPr="00CD6128">
        <w:rPr>
          <w:noProof/>
          <w:lang w:eastAsia="es-CR"/>
        </w:rPr>
        <w:drawing>
          <wp:inline distT="0" distB="0" distL="0" distR="0" wp14:anchorId="087BBDBE" wp14:editId="0E2ACB9D">
            <wp:extent cx="5612130" cy="1915924"/>
            <wp:effectExtent l="0" t="0" r="7620" b="825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12130" cy="1915924"/>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En la tabla 21 se muestra un cálculo de unidades y de ventas para observar el momento </w:t>
      </w:r>
      <w:r w:rsidR="00E47B64">
        <w:rPr>
          <w:rFonts w:ascii="Times New Roman" w:hAnsi="Times New Roman" w:cs="Times New Roman"/>
          <w:sz w:val="24"/>
          <w:szCs w:val="24"/>
        </w:rPr>
        <w:t>cuando</w:t>
      </w:r>
      <w:r>
        <w:rPr>
          <w:rFonts w:ascii="Times New Roman" w:hAnsi="Times New Roman" w:cs="Times New Roman"/>
          <w:sz w:val="24"/>
          <w:szCs w:val="24"/>
        </w:rPr>
        <w:t xml:space="preserve"> la empresa llega a su punto de equilibrio</w:t>
      </w:r>
      <w:r w:rsidR="00E47B64">
        <w:rPr>
          <w:rFonts w:ascii="Times New Roman" w:hAnsi="Times New Roman" w:cs="Times New Roman"/>
          <w:sz w:val="24"/>
          <w:szCs w:val="24"/>
        </w:rPr>
        <w:t>,</w:t>
      </w:r>
      <w:r>
        <w:rPr>
          <w:rFonts w:ascii="Times New Roman" w:hAnsi="Times New Roman" w:cs="Times New Roman"/>
          <w:sz w:val="24"/>
          <w:szCs w:val="24"/>
        </w:rPr>
        <w:t xml:space="preserve"> y</w:t>
      </w:r>
      <w:r w:rsidR="00E47B64">
        <w:rPr>
          <w:rFonts w:ascii="Times New Roman" w:hAnsi="Times New Roman" w:cs="Times New Roman"/>
          <w:sz w:val="24"/>
          <w:szCs w:val="24"/>
        </w:rPr>
        <w:t xml:space="preserve"> a partir</w:t>
      </w:r>
      <w:r>
        <w:rPr>
          <w:rFonts w:ascii="Times New Roman" w:hAnsi="Times New Roman" w:cs="Times New Roman"/>
          <w:sz w:val="24"/>
          <w:szCs w:val="24"/>
        </w:rPr>
        <w:t xml:space="preserve"> del cual empieza a tener utilidades en el periodo 2017.</w:t>
      </w:r>
    </w:p>
    <w:p w:rsidR="00BC6720" w:rsidRPr="008A38B9"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Gráfico 13</w:t>
      </w:r>
      <w:r w:rsidR="00E47B6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 xml:space="preserve">Punto de equilibrio </w:t>
      </w:r>
      <w:r w:rsidR="00E47B64">
        <w:rPr>
          <w:rFonts w:ascii="Times New Roman" w:hAnsi="Times New Roman" w:cs="Times New Roman"/>
          <w:b/>
          <w:sz w:val="24"/>
          <w:szCs w:val="24"/>
        </w:rPr>
        <w:t xml:space="preserve">del </w:t>
      </w:r>
      <w:r w:rsidRPr="00961479">
        <w:rPr>
          <w:rFonts w:ascii="Times New Roman" w:hAnsi="Times New Roman" w:cs="Times New Roman"/>
          <w:b/>
          <w:sz w:val="24"/>
          <w:szCs w:val="24"/>
        </w:rPr>
        <w:t>periodo 201</w:t>
      </w:r>
      <w:r>
        <w:rPr>
          <w:rFonts w:ascii="Times New Roman" w:hAnsi="Times New Roman" w:cs="Times New Roman"/>
          <w:b/>
          <w:sz w:val="24"/>
          <w:szCs w:val="24"/>
        </w:rPr>
        <w:t>7</w:t>
      </w:r>
      <w:r w:rsidR="00E47B64">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noProof/>
          <w:lang w:eastAsia="es-CR"/>
        </w:rPr>
        <w:drawing>
          <wp:inline distT="0" distB="0" distL="0" distR="0" wp14:anchorId="1AD1F23F" wp14:editId="034714CF">
            <wp:extent cx="5612130" cy="2482850"/>
            <wp:effectExtent l="0" t="0" r="7620" b="12700"/>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E47B64">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E47B64">
        <w:rPr>
          <w:rFonts w:ascii="Times New Roman" w:hAnsi="Times New Roman" w:cs="Times New Roman"/>
          <w:szCs w:val="24"/>
        </w:rPr>
        <w:t>.</w:t>
      </w:r>
    </w:p>
    <w:p w:rsidR="00BC6720" w:rsidRDefault="00E47B64"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Pr>
          <w:rFonts w:ascii="Times New Roman" w:hAnsi="Times New Roman" w:cs="Times New Roman"/>
          <w:sz w:val="24"/>
          <w:szCs w:val="24"/>
        </w:rPr>
        <w:t>En el gr</w:t>
      </w:r>
      <w:r w:rsidR="005B686B">
        <w:rPr>
          <w:rFonts w:ascii="Times New Roman" w:hAnsi="Times New Roman" w:cs="Times New Roman"/>
          <w:sz w:val="24"/>
          <w:szCs w:val="24"/>
        </w:rPr>
        <w:t>áfico 13</w:t>
      </w:r>
      <w:r w:rsidR="00BC6720">
        <w:rPr>
          <w:rFonts w:ascii="Times New Roman" w:hAnsi="Times New Roman" w:cs="Times New Roman"/>
          <w:sz w:val="24"/>
          <w:szCs w:val="24"/>
        </w:rPr>
        <w:t xml:space="preserve"> </w:t>
      </w:r>
      <w:r>
        <w:rPr>
          <w:rFonts w:ascii="Times New Roman" w:hAnsi="Times New Roman" w:cs="Times New Roman"/>
          <w:sz w:val="24"/>
          <w:szCs w:val="24"/>
        </w:rPr>
        <w:t xml:space="preserve">se observa </w:t>
      </w:r>
      <w:r w:rsidR="00BC6720">
        <w:rPr>
          <w:rFonts w:ascii="Times New Roman" w:hAnsi="Times New Roman" w:cs="Times New Roman"/>
          <w:sz w:val="24"/>
          <w:szCs w:val="24"/>
        </w:rPr>
        <w:t>más claramente lo detallado en la tabla 21</w:t>
      </w:r>
      <w:r>
        <w:rPr>
          <w:rFonts w:ascii="Times New Roman" w:hAnsi="Times New Roman" w:cs="Times New Roman"/>
          <w:sz w:val="24"/>
          <w:szCs w:val="24"/>
        </w:rPr>
        <w:t>.</w:t>
      </w:r>
      <w:r w:rsidR="00BC6720">
        <w:rPr>
          <w:rFonts w:ascii="Times New Roman" w:hAnsi="Times New Roman" w:cs="Times New Roman"/>
          <w:sz w:val="24"/>
          <w:szCs w:val="24"/>
        </w:rPr>
        <w:t xml:space="preserve"> </w:t>
      </w:r>
      <w:r w:rsidR="00D92B88">
        <w:rPr>
          <w:rFonts w:ascii="Times New Roman" w:hAnsi="Times New Roman" w:cs="Times New Roman"/>
          <w:sz w:val="24"/>
          <w:szCs w:val="24"/>
        </w:rPr>
        <w:t>L</w:t>
      </w:r>
      <w:r w:rsidR="00BC6720">
        <w:rPr>
          <w:rFonts w:ascii="Times New Roman" w:hAnsi="Times New Roman" w:cs="Times New Roman"/>
          <w:sz w:val="24"/>
          <w:szCs w:val="24"/>
        </w:rPr>
        <w:t xml:space="preserve">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empezó a tener utilidades en el periodo 2017</w:t>
      </w:r>
      <w:r w:rsidR="00D92B88">
        <w:rPr>
          <w:rFonts w:ascii="Times New Roman" w:hAnsi="Times New Roman" w:cs="Times New Roman"/>
          <w:sz w:val="24"/>
          <w:szCs w:val="24"/>
        </w:rPr>
        <w:t xml:space="preserve"> a partir de los 150,819 kg vendidos</w:t>
      </w:r>
      <w:r w:rsidR="00BC6720">
        <w:rPr>
          <w:rFonts w:ascii="Times New Roman" w:hAnsi="Times New Roman" w:cs="Times New Roman"/>
          <w:sz w:val="24"/>
          <w:szCs w:val="24"/>
        </w:rPr>
        <w:t xml:space="preserve">. </w:t>
      </w:r>
    </w:p>
    <w:p w:rsidR="00E47B64" w:rsidRDefault="00E47B64" w:rsidP="00386E4B">
      <w:pPr>
        <w:spacing w:before="240" w:line="360" w:lineRule="auto"/>
        <w:jc w:val="both"/>
        <w:rPr>
          <w:rFonts w:ascii="Times New Roman" w:hAnsi="Times New Roman" w:cs="Times New Roman"/>
          <w:sz w:val="24"/>
          <w:szCs w:val="24"/>
        </w:rPr>
      </w:pPr>
    </w:p>
    <w:p w:rsidR="00E47B64" w:rsidRDefault="00E47B64" w:rsidP="00386E4B">
      <w:pPr>
        <w:spacing w:before="240" w:line="360" w:lineRule="auto"/>
        <w:jc w:val="both"/>
        <w:rPr>
          <w:rFonts w:ascii="Times New Roman" w:hAnsi="Times New Roman" w:cs="Times New Roman"/>
          <w:sz w:val="24"/>
          <w:szCs w:val="24"/>
        </w:rPr>
      </w:pPr>
    </w:p>
    <w:p w:rsidR="00E47B64" w:rsidRDefault="00E47B64" w:rsidP="00386E4B">
      <w:pPr>
        <w:spacing w:before="240" w:line="360" w:lineRule="auto"/>
        <w:jc w:val="both"/>
        <w:rPr>
          <w:rFonts w:ascii="Times New Roman" w:hAnsi="Times New Roman" w:cs="Times New Roman"/>
          <w:sz w:val="24"/>
          <w:szCs w:val="24"/>
        </w:rPr>
      </w:pPr>
    </w:p>
    <w:p w:rsidR="00E47B64" w:rsidRDefault="00E47B64" w:rsidP="00386E4B">
      <w:pPr>
        <w:spacing w:before="240" w:line="360" w:lineRule="auto"/>
        <w:jc w:val="both"/>
        <w:rPr>
          <w:rFonts w:ascii="Times New Roman" w:hAnsi="Times New Roman" w:cs="Times New Roman"/>
          <w:sz w:val="24"/>
          <w:szCs w:val="24"/>
        </w:rPr>
      </w:pPr>
    </w:p>
    <w:p w:rsidR="00E47B64" w:rsidRDefault="00E47B64" w:rsidP="00386E4B">
      <w:pPr>
        <w:spacing w:before="240" w:line="360" w:lineRule="auto"/>
        <w:jc w:val="both"/>
        <w:rPr>
          <w:rFonts w:ascii="Times New Roman" w:hAnsi="Times New Roman" w:cs="Times New Roman"/>
          <w:sz w:val="24"/>
          <w:szCs w:val="24"/>
        </w:rPr>
      </w:pPr>
    </w:p>
    <w:p w:rsidR="00BC6720" w:rsidRPr="00F55824" w:rsidRDefault="00BC6720" w:rsidP="00386E4B">
      <w:pPr>
        <w:pStyle w:val="Ttulo1"/>
        <w:spacing w:after="160" w:line="360" w:lineRule="auto"/>
        <w:rPr>
          <w:rFonts w:ascii="Times New Roman" w:hAnsi="Times New Roman"/>
          <w:b/>
          <w:sz w:val="24"/>
          <w:szCs w:val="24"/>
        </w:rPr>
      </w:pPr>
      <w:bookmarkStart w:id="447" w:name="_Toc521232434"/>
      <w:r w:rsidRPr="00F55824">
        <w:rPr>
          <w:rFonts w:ascii="Times New Roman" w:eastAsia="Times New Roman" w:hAnsi="Times New Roman"/>
          <w:b/>
          <w:bCs/>
          <w:color w:val="auto"/>
          <w:sz w:val="24"/>
          <w:szCs w:val="24"/>
          <w:lang w:val="es-ES" w:eastAsia="es-ES"/>
        </w:rPr>
        <w:lastRenderedPageBreak/>
        <w:t>4.</w:t>
      </w:r>
      <w:r w:rsidRPr="00F55824">
        <w:rPr>
          <w:rFonts w:ascii="Times New Roman" w:hAnsi="Times New Roman"/>
          <w:b/>
          <w:color w:val="auto"/>
          <w:sz w:val="24"/>
          <w:szCs w:val="24"/>
        </w:rPr>
        <w:t>9</w:t>
      </w:r>
      <w:r w:rsidRPr="00F55824">
        <w:rPr>
          <w:rFonts w:ascii="Times New Roman" w:eastAsia="Times New Roman" w:hAnsi="Times New Roman"/>
          <w:b/>
          <w:bCs/>
          <w:color w:val="auto"/>
          <w:sz w:val="24"/>
          <w:szCs w:val="24"/>
          <w:lang w:val="es-ES" w:eastAsia="es-ES"/>
        </w:rPr>
        <w:t xml:space="preserve"> Estimación de ventas y ganancias</w:t>
      </w:r>
      <w:bookmarkEnd w:id="447"/>
    </w:p>
    <w:p w:rsidR="00BC6720" w:rsidRDefault="00BC6720" w:rsidP="00386E4B">
      <w:pPr>
        <w:pStyle w:val="Ttulo2"/>
        <w:spacing w:after="160" w:line="360" w:lineRule="auto"/>
        <w:ind w:left="709"/>
        <w:rPr>
          <w:rFonts w:ascii="Times New Roman" w:hAnsi="Times New Roman"/>
          <w:b/>
          <w:sz w:val="24"/>
          <w:szCs w:val="24"/>
        </w:rPr>
      </w:pPr>
      <w:bookmarkStart w:id="448" w:name="_Toc521232435"/>
      <w:r w:rsidRPr="00F55824">
        <w:rPr>
          <w:rFonts w:ascii="Times New Roman" w:hAnsi="Times New Roman"/>
          <w:b/>
          <w:color w:val="auto"/>
          <w:sz w:val="24"/>
          <w:szCs w:val="24"/>
        </w:rPr>
        <w:t>4.9.1 Meta de ventas</w:t>
      </w:r>
      <w:r w:rsidR="00E47B64">
        <w:rPr>
          <w:rFonts w:ascii="Times New Roman" w:hAnsi="Times New Roman"/>
          <w:b/>
          <w:color w:val="auto"/>
          <w:sz w:val="24"/>
          <w:szCs w:val="24"/>
        </w:rPr>
        <w:t>.</w:t>
      </w:r>
      <w:bookmarkEnd w:id="448"/>
    </w:p>
    <w:p w:rsidR="00BC6720" w:rsidRPr="001A6025"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Tabla 22</w:t>
      </w:r>
      <w:r w:rsidR="00E47B64">
        <w:rPr>
          <w:rFonts w:ascii="Times New Roman" w:hAnsi="Times New Roman" w:cs="Times New Roman"/>
          <w:b/>
          <w:sz w:val="24"/>
          <w:szCs w:val="24"/>
        </w:rPr>
        <w:t>.</w:t>
      </w:r>
      <w:r>
        <w:rPr>
          <w:rFonts w:ascii="Times New Roman" w:hAnsi="Times New Roman" w:cs="Times New Roman"/>
          <w:b/>
          <w:sz w:val="24"/>
          <w:szCs w:val="24"/>
        </w:rPr>
        <w:t xml:space="preserve"> </w:t>
      </w:r>
      <w:r w:rsidRPr="00961479">
        <w:rPr>
          <w:rFonts w:ascii="Times New Roman" w:hAnsi="Times New Roman" w:cs="Times New Roman"/>
          <w:b/>
          <w:sz w:val="24"/>
          <w:szCs w:val="24"/>
        </w:rPr>
        <w:t>Meta de ventas</w:t>
      </w:r>
      <w:r w:rsidR="00E47B64">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BC6AE6">
        <w:rPr>
          <w:noProof/>
          <w:lang w:eastAsia="es-CR"/>
        </w:rPr>
        <w:drawing>
          <wp:inline distT="0" distB="0" distL="0" distR="0" wp14:anchorId="58F60C55" wp14:editId="72440F7D">
            <wp:extent cx="5612130" cy="2151317"/>
            <wp:effectExtent l="0" t="0" r="762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12130" cy="2151317"/>
                    </a:xfrm>
                    <a:prstGeom prst="rect">
                      <a:avLst/>
                    </a:prstGeom>
                    <a:noFill/>
                    <a:ln>
                      <a:noFill/>
                    </a:ln>
                  </pic:spPr>
                </pic:pic>
              </a:graphicData>
            </a:graphic>
          </wp:inline>
        </w:drawing>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información obtenida, tanto documental como en las conversaciones con la administración de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B626F3">
        <w:rPr>
          <w:rFonts w:ascii="Times New Roman" w:hAnsi="Times New Roman" w:cs="Times New Roman"/>
          <w:sz w:val="24"/>
          <w:szCs w:val="24"/>
        </w:rPr>
        <w:t>.,</w:t>
      </w:r>
      <w:r>
        <w:rPr>
          <w:rFonts w:ascii="Times New Roman" w:hAnsi="Times New Roman" w:cs="Times New Roman"/>
          <w:sz w:val="24"/>
          <w:szCs w:val="24"/>
        </w:rPr>
        <w:t xml:space="preserve"> se fija como meta para los periodos 2018 y 2019 una utilidad de operaciones de ¢25,000,000</w:t>
      </w:r>
      <w:r w:rsidR="00B626F3">
        <w:rPr>
          <w:rFonts w:ascii="Times New Roman" w:hAnsi="Times New Roman" w:cs="Times New Roman"/>
          <w:sz w:val="24"/>
          <w:szCs w:val="24"/>
        </w:rPr>
        <w:t>,</w:t>
      </w:r>
      <w:r>
        <w:rPr>
          <w:rFonts w:ascii="Times New Roman" w:hAnsi="Times New Roman" w:cs="Times New Roman"/>
          <w:sz w:val="24"/>
          <w:szCs w:val="24"/>
        </w:rPr>
        <w:t xml:space="preserve"> para lo cual se hace una estimación con el fin de determinar el monto por ventas necesario para poder lograr el objetivo.</w:t>
      </w:r>
    </w:p>
    <w:p w:rsidR="00B626F3" w:rsidRDefault="00B626F3" w:rsidP="00386E4B">
      <w:pPr>
        <w:spacing w:line="360" w:lineRule="auto"/>
        <w:ind w:firstLine="720"/>
        <w:jc w:val="both"/>
      </w:pPr>
      <w:r>
        <w:rPr>
          <w:rFonts w:ascii="Times New Roman" w:hAnsi="Times New Roman" w:cs="Times New Roman"/>
          <w:sz w:val="24"/>
          <w:szCs w:val="24"/>
        </w:rPr>
        <w:t>Este s</w:t>
      </w:r>
      <w:r w:rsidR="00BC6720">
        <w:rPr>
          <w:rFonts w:ascii="Times New Roman" w:hAnsi="Times New Roman" w:cs="Times New Roman"/>
          <w:sz w:val="24"/>
          <w:szCs w:val="24"/>
        </w:rPr>
        <w:t>e hace con una fórmula sencilla detallada en la tabla 22</w:t>
      </w:r>
      <w:r>
        <w:rPr>
          <w:rFonts w:ascii="Times New Roman" w:hAnsi="Times New Roman" w:cs="Times New Roman"/>
          <w:sz w:val="24"/>
          <w:szCs w:val="24"/>
        </w:rPr>
        <w:t>,</w:t>
      </w:r>
      <w:r w:rsidR="00BC6720">
        <w:rPr>
          <w:rFonts w:ascii="Times New Roman" w:hAnsi="Times New Roman" w:cs="Times New Roman"/>
          <w:sz w:val="24"/>
          <w:szCs w:val="24"/>
        </w:rPr>
        <w:t xml:space="preserve"> en </w:t>
      </w:r>
      <w:r>
        <w:rPr>
          <w:rFonts w:ascii="Times New Roman" w:hAnsi="Times New Roman" w:cs="Times New Roman"/>
          <w:sz w:val="24"/>
          <w:szCs w:val="24"/>
        </w:rPr>
        <w:t>d</w:t>
      </w:r>
      <w:r w:rsidR="000B1024">
        <w:rPr>
          <w:rFonts w:ascii="Times New Roman" w:hAnsi="Times New Roman" w:cs="Times New Roman"/>
          <w:sz w:val="24"/>
          <w:szCs w:val="24"/>
        </w:rPr>
        <w:t>on</w:t>
      </w:r>
      <w:r w:rsidR="00BC6720">
        <w:rPr>
          <w:rFonts w:ascii="Times New Roman" w:hAnsi="Times New Roman" w:cs="Times New Roman"/>
          <w:sz w:val="24"/>
          <w:szCs w:val="24"/>
        </w:rPr>
        <w:t>de se establece la ganancia objetivo para el nuevo periodo y se obtiene así el monto de ventas para lograr la utilidad deseada, siendo un monto de ventas de 358,373,011.36, que comparándolo con el periodo 2017 representa un incremento en ventas del 8%</w:t>
      </w:r>
      <w:r>
        <w:rPr>
          <w:rFonts w:ascii="Times New Roman" w:hAnsi="Times New Roman" w:cs="Times New Roman"/>
          <w:sz w:val="24"/>
          <w:szCs w:val="24"/>
        </w:rPr>
        <w:t>.</w:t>
      </w:r>
    </w:p>
    <w:p w:rsidR="00BC6720" w:rsidRPr="00F55824" w:rsidRDefault="00BC6720" w:rsidP="00386E4B">
      <w:pPr>
        <w:pStyle w:val="Ttulo2"/>
        <w:spacing w:after="160" w:line="360" w:lineRule="auto"/>
        <w:ind w:left="709"/>
        <w:rPr>
          <w:rFonts w:ascii="Times New Roman" w:hAnsi="Times New Roman"/>
          <w:b/>
          <w:sz w:val="24"/>
          <w:szCs w:val="24"/>
        </w:rPr>
      </w:pPr>
      <w:bookmarkStart w:id="449" w:name="_Toc521232436"/>
      <w:r w:rsidRPr="00F55824">
        <w:rPr>
          <w:rFonts w:ascii="Times New Roman" w:hAnsi="Times New Roman"/>
          <w:b/>
          <w:color w:val="auto"/>
          <w:sz w:val="24"/>
          <w:szCs w:val="24"/>
        </w:rPr>
        <w:t>4.9.2 Punto de equilibrio modificado</w:t>
      </w:r>
      <w:r w:rsidR="00B626F3">
        <w:rPr>
          <w:rFonts w:ascii="Times New Roman" w:hAnsi="Times New Roman"/>
          <w:b/>
          <w:color w:val="auto"/>
          <w:sz w:val="24"/>
          <w:szCs w:val="24"/>
        </w:rPr>
        <w:t>.</w:t>
      </w:r>
      <w:bookmarkEnd w:id="449"/>
    </w:p>
    <w:p w:rsidR="00BC6720" w:rsidRPr="001A6025" w:rsidRDefault="00BC6720" w:rsidP="00386E4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Tabla 23</w:t>
      </w:r>
      <w:r w:rsidR="00B626F3">
        <w:rPr>
          <w:rFonts w:ascii="Times New Roman" w:hAnsi="Times New Roman" w:cs="Times New Roman"/>
          <w:b/>
          <w:sz w:val="24"/>
          <w:szCs w:val="24"/>
        </w:rPr>
        <w:t>.</w:t>
      </w:r>
      <w:r>
        <w:rPr>
          <w:rFonts w:ascii="Times New Roman" w:hAnsi="Times New Roman" w:cs="Times New Roman"/>
          <w:b/>
          <w:sz w:val="24"/>
          <w:szCs w:val="24"/>
        </w:rPr>
        <w:t xml:space="preserve"> Punto de </w:t>
      </w:r>
      <w:r w:rsidR="00B626F3">
        <w:rPr>
          <w:rFonts w:ascii="Times New Roman" w:hAnsi="Times New Roman" w:cs="Times New Roman"/>
          <w:b/>
          <w:sz w:val="24"/>
          <w:szCs w:val="24"/>
        </w:rPr>
        <w:t>e</w:t>
      </w:r>
      <w:r>
        <w:rPr>
          <w:rFonts w:ascii="Times New Roman" w:hAnsi="Times New Roman" w:cs="Times New Roman"/>
          <w:b/>
          <w:sz w:val="24"/>
          <w:szCs w:val="24"/>
        </w:rPr>
        <w:t>quilibrio modificado</w:t>
      </w:r>
      <w:r w:rsidR="00B626F3">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sidRPr="00F06A28">
        <w:rPr>
          <w:noProof/>
          <w:lang w:eastAsia="es-CR"/>
        </w:rPr>
        <w:drawing>
          <wp:inline distT="0" distB="0" distL="0" distR="0" wp14:anchorId="381333DC" wp14:editId="53B945BA">
            <wp:extent cx="5612130" cy="149098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2130" cy="1490980"/>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En el análisis que se hace del punto de equilibrio para ambos periodos y de la estimación de ventas para lograr una ganancia mayor a la de los periodos analizados</w:t>
      </w:r>
      <w:r w:rsidR="00B626F3">
        <w:rPr>
          <w:rFonts w:ascii="Times New Roman" w:hAnsi="Times New Roman" w:cs="Times New Roman"/>
          <w:sz w:val="24"/>
          <w:szCs w:val="24"/>
        </w:rPr>
        <w:t>,</w:t>
      </w:r>
      <w:r>
        <w:rPr>
          <w:rFonts w:ascii="Times New Roman" w:hAnsi="Times New Roman" w:cs="Times New Roman"/>
          <w:sz w:val="24"/>
          <w:szCs w:val="24"/>
        </w:rPr>
        <w:t xml:space="preserve"> también se analiza la posibilidad de lograr el punto de equilibrio con una menor cantidad de ventas</w:t>
      </w:r>
      <w:r w:rsidR="00B626F3">
        <w:rPr>
          <w:rFonts w:ascii="Times New Roman" w:hAnsi="Times New Roman" w:cs="Times New Roman"/>
          <w:sz w:val="24"/>
          <w:szCs w:val="24"/>
        </w:rPr>
        <w:t>,</w:t>
      </w:r>
      <w:r>
        <w:rPr>
          <w:rFonts w:ascii="Times New Roman" w:hAnsi="Times New Roman" w:cs="Times New Roman"/>
          <w:sz w:val="24"/>
          <w:szCs w:val="24"/>
        </w:rPr>
        <w:t xml:space="preserve"> para así empezar a obtener utilidades más rápidamente</w:t>
      </w:r>
      <w:r w:rsidR="00B626F3">
        <w:rPr>
          <w:rFonts w:ascii="Times New Roman" w:hAnsi="Times New Roman" w:cs="Times New Roman"/>
          <w:sz w:val="24"/>
          <w:szCs w:val="24"/>
        </w:rPr>
        <w:t>.</w:t>
      </w:r>
      <w:r>
        <w:rPr>
          <w:rFonts w:ascii="Times New Roman" w:hAnsi="Times New Roman" w:cs="Times New Roman"/>
          <w:sz w:val="24"/>
          <w:szCs w:val="24"/>
        </w:rPr>
        <w:t xml:space="preserve"> </w:t>
      </w:r>
      <w:r w:rsidR="00B626F3">
        <w:rPr>
          <w:rFonts w:ascii="Times New Roman" w:hAnsi="Times New Roman" w:cs="Times New Roman"/>
          <w:sz w:val="24"/>
          <w:szCs w:val="24"/>
        </w:rPr>
        <w:t>E</w:t>
      </w:r>
      <w:r>
        <w:rPr>
          <w:rFonts w:ascii="Times New Roman" w:hAnsi="Times New Roman" w:cs="Times New Roman"/>
          <w:sz w:val="24"/>
          <w:szCs w:val="24"/>
        </w:rPr>
        <w:t>ste se puede obtener reduciendo los costos fijos.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hace una estimación de reducción de los costos fijos en un 5%</w:t>
      </w:r>
      <w:r w:rsidR="00B626F3">
        <w:rPr>
          <w:rFonts w:ascii="Times New Roman" w:hAnsi="Times New Roman" w:cs="Times New Roman"/>
          <w:sz w:val="24"/>
          <w:szCs w:val="24"/>
        </w:rPr>
        <w:t>,</w:t>
      </w:r>
      <w:r>
        <w:rPr>
          <w:rFonts w:ascii="Times New Roman" w:hAnsi="Times New Roman" w:cs="Times New Roman"/>
          <w:sz w:val="24"/>
          <w:szCs w:val="24"/>
        </w:rPr>
        <w:t xml:space="preserve"> y con esta variación se obtiene que el monto de ventas para lograr el punto de equilibrio en el periodo 2017 sería de 305,612,054</w:t>
      </w:r>
      <w:r w:rsidR="00B626F3">
        <w:rPr>
          <w:rFonts w:ascii="Times New Roman" w:hAnsi="Times New Roman" w:cs="Times New Roman"/>
          <w:sz w:val="24"/>
          <w:szCs w:val="24"/>
        </w:rPr>
        <w:t>,</w:t>
      </w:r>
      <w:r>
        <w:rPr>
          <w:rFonts w:ascii="Times New Roman" w:hAnsi="Times New Roman" w:cs="Times New Roman"/>
          <w:sz w:val="24"/>
          <w:szCs w:val="24"/>
        </w:rPr>
        <w:t xml:space="preserve"> y ya no de 321,696,899, logrando así obtener ganancias más rápidamente y asegurando una mayor utilidad en el cierre del periodo.</w:t>
      </w:r>
    </w:p>
    <w:p w:rsidR="00BC6720" w:rsidRDefault="00BC6720" w:rsidP="00386E4B">
      <w:pPr>
        <w:pStyle w:val="Ttulo1"/>
        <w:spacing w:after="160" w:line="360" w:lineRule="auto"/>
        <w:rPr>
          <w:rFonts w:ascii="Times New Roman" w:hAnsi="Times New Roman" w:cs="Times New Roman"/>
          <w:b/>
          <w:sz w:val="24"/>
          <w:szCs w:val="24"/>
        </w:rPr>
      </w:pPr>
      <w:bookmarkStart w:id="450" w:name="_Toc521232437"/>
      <w:r w:rsidRPr="00F55824">
        <w:rPr>
          <w:rFonts w:ascii="Times New Roman" w:hAnsi="Times New Roman" w:cs="Times New Roman"/>
          <w:b/>
          <w:color w:val="auto"/>
          <w:sz w:val="24"/>
          <w:szCs w:val="24"/>
        </w:rPr>
        <w:t>4.10 Resultados de encuestas</w:t>
      </w:r>
      <w:bookmarkEnd w:id="450"/>
    </w:p>
    <w:p w:rsidR="00BC6720" w:rsidRDefault="00B626F3">
      <w:pPr>
        <w:spacing w:line="360" w:lineRule="auto"/>
        <w:jc w:val="both"/>
        <w:rPr>
          <w:rFonts w:ascii="Times New Roman" w:hAnsi="Times New Roman" w:cs="Times New Roman"/>
          <w:sz w:val="24"/>
          <w:szCs w:val="24"/>
        </w:rPr>
      </w:pPr>
      <w:r>
        <w:tab/>
      </w:r>
      <w:r w:rsidR="00BC6720">
        <w:rPr>
          <w:rFonts w:ascii="Times New Roman" w:hAnsi="Times New Roman" w:cs="Times New Roman"/>
          <w:sz w:val="24"/>
          <w:szCs w:val="24"/>
        </w:rPr>
        <w:t xml:space="preserve">En este apartado se encuentran los resultados obtenidos de las encuestas aplicadas a la </w:t>
      </w:r>
      <w:r w:rsidR="00F86233">
        <w:rPr>
          <w:rFonts w:ascii="Times New Roman" w:hAnsi="Times New Roman" w:cs="Times New Roman"/>
          <w:sz w:val="24"/>
          <w:szCs w:val="24"/>
        </w:rPr>
        <w:t>p</w:t>
      </w:r>
      <w:r w:rsidR="00BC6720">
        <w:rPr>
          <w:rFonts w:ascii="Times New Roman" w:hAnsi="Times New Roman" w:cs="Times New Roman"/>
          <w:sz w:val="24"/>
          <w:szCs w:val="24"/>
        </w:rPr>
        <w:t>oblación C</w:t>
      </w:r>
      <w:r w:rsidR="00F86233">
        <w:rPr>
          <w:rFonts w:ascii="Times New Roman" w:hAnsi="Times New Roman" w:cs="Times New Roman"/>
          <w:sz w:val="24"/>
          <w:szCs w:val="24"/>
        </w:rPr>
        <w:t>.</w:t>
      </w:r>
      <w:r w:rsidR="00BC6720">
        <w:rPr>
          <w:rFonts w:ascii="Times New Roman" w:hAnsi="Times New Roman" w:cs="Times New Roman"/>
          <w:sz w:val="24"/>
          <w:szCs w:val="24"/>
        </w:rPr>
        <w:t xml:space="preserve"> </w:t>
      </w:r>
      <w:r w:rsidR="00F86233">
        <w:rPr>
          <w:rFonts w:ascii="Times New Roman" w:hAnsi="Times New Roman" w:cs="Times New Roman"/>
          <w:sz w:val="24"/>
          <w:szCs w:val="24"/>
        </w:rPr>
        <w:t>E</w:t>
      </w:r>
      <w:r w:rsidR="00BC6720">
        <w:rPr>
          <w:rFonts w:ascii="Times New Roman" w:hAnsi="Times New Roman" w:cs="Times New Roman"/>
          <w:sz w:val="24"/>
          <w:szCs w:val="24"/>
        </w:rPr>
        <w:t xml:space="preserve">sta población se refiere a los consumidores actuales o potenciales consumidores de los productos ofrecidos por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Sírvase como referencia para las siguientes tablas que </w:t>
      </w:r>
      <w:r w:rsidR="00F86233">
        <w:rPr>
          <w:rFonts w:ascii="Times New Roman" w:hAnsi="Times New Roman" w:cs="Times New Roman"/>
          <w:sz w:val="24"/>
          <w:szCs w:val="24"/>
        </w:rPr>
        <w:t>“</w:t>
      </w:r>
      <w:r>
        <w:rPr>
          <w:rFonts w:ascii="Times New Roman" w:hAnsi="Times New Roman" w:cs="Times New Roman"/>
          <w:sz w:val="24"/>
          <w:szCs w:val="24"/>
        </w:rPr>
        <w:t>FA</w:t>
      </w:r>
      <w:r w:rsidR="00F86233">
        <w:rPr>
          <w:rFonts w:ascii="Times New Roman" w:hAnsi="Times New Roman" w:cs="Times New Roman"/>
          <w:sz w:val="24"/>
          <w:szCs w:val="24"/>
        </w:rPr>
        <w:t>”</w:t>
      </w:r>
      <w:r>
        <w:rPr>
          <w:rFonts w:ascii="Times New Roman" w:hAnsi="Times New Roman" w:cs="Times New Roman"/>
          <w:sz w:val="24"/>
          <w:szCs w:val="24"/>
        </w:rPr>
        <w:t xml:space="preserve"> es la frecuencia absoluta, que es igual a la cantidad de veces que aparece un valor</w:t>
      </w:r>
      <w:r w:rsidR="00F86233">
        <w:rPr>
          <w:rFonts w:ascii="Times New Roman" w:hAnsi="Times New Roman" w:cs="Times New Roman"/>
          <w:sz w:val="24"/>
          <w:szCs w:val="24"/>
        </w:rPr>
        <w:t>;</w:t>
      </w:r>
      <w:r>
        <w:rPr>
          <w:rFonts w:ascii="Times New Roman" w:hAnsi="Times New Roman" w:cs="Times New Roman"/>
          <w:sz w:val="24"/>
          <w:szCs w:val="24"/>
        </w:rPr>
        <w:t xml:space="preserve"> es decir, para nuestro caso, la cantidad de respuestas que tuvimos de nuestros encuestados en cada opción de la pregunta planteada</w:t>
      </w:r>
      <w:r w:rsidR="00F86233">
        <w:rPr>
          <w:rFonts w:ascii="Times New Roman" w:hAnsi="Times New Roman" w:cs="Times New Roman"/>
          <w:sz w:val="24"/>
          <w:szCs w:val="24"/>
        </w:rPr>
        <w:t>;</w:t>
      </w:r>
      <w:r>
        <w:rPr>
          <w:rFonts w:ascii="Times New Roman" w:hAnsi="Times New Roman" w:cs="Times New Roman"/>
          <w:sz w:val="24"/>
          <w:szCs w:val="24"/>
        </w:rPr>
        <w:t xml:space="preserve"> y, </w:t>
      </w:r>
      <w:r w:rsidR="00F86233">
        <w:rPr>
          <w:rFonts w:ascii="Times New Roman" w:hAnsi="Times New Roman" w:cs="Times New Roman"/>
          <w:sz w:val="24"/>
          <w:szCs w:val="24"/>
        </w:rPr>
        <w:t>“</w:t>
      </w:r>
      <w:r>
        <w:rPr>
          <w:rFonts w:ascii="Times New Roman" w:hAnsi="Times New Roman" w:cs="Times New Roman"/>
          <w:sz w:val="24"/>
          <w:szCs w:val="24"/>
        </w:rPr>
        <w:t>FR</w:t>
      </w:r>
      <w:r w:rsidR="00F86233">
        <w:rPr>
          <w:rFonts w:ascii="Times New Roman" w:hAnsi="Times New Roman" w:cs="Times New Roman"/>
          <w:sz w:val="24"/>
          <w:szCs w:val="24"/>
        </w:rPr>
        <w:t>”</w:t>
      </w:r>
      <w:r>
        <w:rPr>
          <w:rFonts w:ascii="Times New Roman" w:hAnsi="Times New Roman" w:cs="Times New Roman"/>
          <w:sz w:val="24"/>
          <w:szCs w:val="24"/>
        </w:rPr>
        <w:t xml:space="preserve"> frecuencia relativa, es el cociente entre la frecuencia absoluta y el tamaño de la muestra, es decir, detalla que porcentaje representa del 100% cada opción contestada de la respuesta planteada.</w:t>
      </w:r>
    </w:p>
    <w:p w:rsidR="00BC6720" w:rsidRDefault="00BC6720" w:rsidP="00386E4B">
      <w:pPr>
        <w:spacing w:before="240" w:line="360" w:lineRule="auto"/>
        <w:jc w:val="center"/>
        <w:rPr>
          <w:rFonts w:ascii="Times New Roman" w:hAnsi="Times New Roman" w:cs="Times New Roman"/>
          <w:b/>
          <w:sz w:val="24"/>
          <w:szCs w:val="24"/>
        </w:rPr>
      </w:pPr>
      <w:r>
        <w:rPr>
          <w:rFonts w:ascii="Times New Roman" w:hAnsi="Times New Roman" w:cs="Times New Roman"/>
          <w:b/>
          <w:sz w:val="24"/>
          <w:szCs w:val="24"/>
        </w:rPr>
        <w:t>Tabla 24</w:t>
      </w:r>
      <w:r w:rsidR="00F86233">
        <w:rPr>
          <w:rFonts w:ascii="Times New Roman" w:hAnsi="Times New Roman" w:cs="Times New Roman"/>
          <w:b/>
          <w:sz w:val="24"/>
          <w:szCs w:val="24"/>
        </w:rPr>
        <w:t>.</w:t>
      </w:r>
      <w:r>
        <w:rPr>
          <w:rFonts w:ascii="Times New Roman" w:hAnsi="Times New Roman" w:cs="Times New Roman"/>
          <w:b/>
          <w:sz w:val="24"/>
          <w:szCs w:val="24"/>
        </w:rPr>
        <w:t xml:space="preserve"> Preguntas 1,</w:t>
      </w:r>
      <w:r w:rsidR="00F86233">
        <w:rPr>
          <w:rFonts w:ascii="Times New Roman" w:hAnsi="Times New Roman" w:cs="Times New Roman"/>
          <w:b/>
          <w:sz w:val="24"/>
          <w:szCs w:val="24"/>
        </w:rPr>
        <w:t xml:space="preserve"> </w:t>
      </w:r>
      <w:r>
        <w:rPr>
          <w:rFonts w:ascii="Times New Roman" w:hAnsi="Times New Roman" w:cs="Times New Roman"/>
          <w:b/>
          <w:sz w:val="24"/>
          <w:szCs w:val="24"/>
        </w:rPr>
        <w:t>2 y 3</w:t>
      </w:r>
      <w:r w:rsidR="00F86233">
        <w:rPr>
          <w:rFonts w:ascii="Times New Roman" w:hAnsi="Times New Roman" w:cs="Times New Roman"/>
          <w:b/>
          <w:sz w:val="24"/>
          <w:szCs w:val="24"/>
        </w:rPr>
        <w:t>,</w:t>
      </w:r>
      <w:r>
        <w:rPr>
          <w:rFonts w:ascii="Times New Roman" w:hAnsi="Times New Roman" w:cs="Times New Roman"/>
          <w:b/>
          <w:sz w:val="24"/>
          <w:szCs w:val="24"/>
        </w:rPr>
        <w:t xml:space="preserve"> </w:t>
      </w:r>
      <w:r w:rsidR="00F86233">
        <w:rPr>
          <w:rFonts w:ascii="Times New Roman" w:hAnsi="Times New Roman" w:cs="Times New Roman"/>
          <w:b/>
          <w:sz w:val="24"/>
          <w:szCs w:val="24"/>
        </w:rPr>
        <w:t>e</w:t>
      </w:r>
      <w:r>
        <w:rPr>
          <w:rFonts w:ascii="Times New Roman" w:hAnsi="Times New Roman" w:cs="Times New Roman"/>
          <w:b/>
          <w:sz w:val="24"/>
          <w:szCs w:val="24"/>
        </w:rPr>
        <w:t>ncuesta</w:t>
      </w:r>
      <w:r w:rsidR="00F86233">
        <w:rPr>
          <w:rFonts w:ascii="Times New Roman" w:hAnsi="Times New Roman" w:cs="Times New Roman"/>
          <w:b/>
          <w:sz w:val="24"/>
          <w:szCs w:val="24"/>
        </w:rPr>
        <w:t>.</w:t>
      </w:r>
    </w:p>
    <w:p w:rsidR="00BC6720" w:rsidRPr="00091C68"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05B4E35D" wp14:editId="078324C1">
            <wp:extent cx="5610225" cy="1276350"/>
            <wp:effectExtent l="0" t="0" r="952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10225" cy="1276350"/>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23 se muestran los resultados de las tres primeras preguntas de la encuesta aplicada a la </w:t>
      </w:r>
      <w:r w:rsidR="00F86233">
        <w:rPr>
          <w:rFonts w:ascii="Times New Roman" w:hAnsi="Times New Roman" w:cs="Times New Roman"/>
          <w:sz w:val="24"/>
          <w:szCs w:val="24"/>
        </w:rPr>
        <w:t>p</w:t>
      </w:r>
      <w:r>
        <w:rPr>
          <w:rFonts w:ascii="Times New Roman" w:hAnsi="Times New Roman" w:cs="Times New Roman"/>
          <w:sz w:val="24"/>
          <w:szCs w:val="24"/>
        </w:rPr>
        <w:t>oblación C</w:t>
      </w:r>
      <w:r w:rsidR="002D2DDA">
        <w:rPr>
          <w:rFonts w:ascii="Times New Roman" w:hAnsi="Times New Roman" w:cs="Times New Roman"/>
          <w:sz w:val="24"/>
          <w:szCs w:val="24"/>
        </w:rPr>
        <w:t>.</w:t>
      </w:r>
      <w:r>
        <w:rPr>
          <w:rFonts w:ascii="Times New Roman" w:hAnsi="Times New Roman" w:cs="Times New Roman"/>
          <w:sz w:val="24"/>
          <w:szCs w:val="24"/>
        </w:rPr>
        <w:t xml:space="preserve"> </w:t>
      </w:r>
      <w:r w:rsidR="002D2DDA">
        <w:rPr>
          <w:rFonts w:ascii="Times New Roman" w:hAnsi="Times New Roman" w:cs="Times New Roman"/>
          <w:sz w:val="24"/>
          <w:szCs w:val="24"/>
        </w:rPr>
        <w:t>L</w:t>
      </w:r>
      <w:r>
        <w:rPr>
          <w:rFonts w:ascii="Times New Roman" w:hAnsi="Times New Roman" w:cs="Times New Roman"/>
          <w:sz w:val="24"/>
          <w:szCs w:val="24"/>
        </w:rPr>
        <w:t xml:space="preserve">os resultados de estas preguntas son positivas para la empresa </w:t>
      </w:r>
      <w:r>
        <w:rPr>
          <w:rFonts w:ascii="Times New Roman" w:hAnsi="Times New Roman" w:cs="Times New Roman"/>
          <w:sz w:val="24"/>
          <w:szCs w:val="24"/>
        </w:rPr>
        <w:lastRenderedPageBreak/>
        <w:t xml:space="preserve">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2D2DDA">
        <w:rPr>
          <w:rFonts w:ascii="Times New Roman" w:hAnsi="Times New Roman" w:cs="Times New Roman"/>
          <w:sz w:val="24"/>
          <w:szCs w:val="24"/>
        </w:rPr>
        <w:t>.,</w:t>
      </w:r>
      <w:r>
        <w:rPr>
          <w:rFonts w:ascii="Times New Roman" w:hAnsi="Times New Roman" w:cs="Times New Roman"/>
          <w:sz w:val="24"/>
          <w:szCs w:val="24"/>
        </w:rPr>
        <w:t xml:space="preserve"> ya que denota el conocimiento que tienen los consumidores de sus productos.</w:t>
      </w:r>
    </w:p>
    <w:p w:rsidR="00BC6720" w:rsidRPr="00F55824" w:rsidRDefault="00BC6720">
      <w:pPr>
        <w:spacing w:line="360" w:lineRule="auto"/>
        <w:jc w:val="center"/>
        <w:rPr>
          <w:rFonts w:ascii="Times New Roman" w:hAnsi="Times New Roman" w:cs="Times New Roman"/>
          <w:b/>
          <w:sz w:val="24"/>
          <w:szCs w:val="24"/>
        </w:rPr>
      </w:pPr>
      <w:r w:rsidRPr="00F55824">
        <w:rPr>
          <w:rFonts w:ascii="Times New Roman" w:hAnsi="Times New Roman" w:cs="Times New Roman"/>
          <w:b/>
          <w:sz w:val="24"/>
          <w:szCs w:val="24"/>
        </w:rPr>
        <w:t>Gr</w:t>
      </w:r>
      <w:r w:rsidR="002D2DDA">
        <w:rPr>
          <w:rFonts w:ascii="Times New Roman" w:hAnsi="Times New Roman" w:cs="Times New Roman"/>
          <w:b/>
          <w:sz w:val="24"/>
          <w:szCs w:val="24"/>
        </w:rPr>
        <w:t>á</w:t>
      </w:r>
      <w:r w:rsidRPr="00F55824">
        <w:rPr>
          <w:rFonts w:ascii="Times New Roman" w:hAnsi="Times New Roman" w:cs="Times New Roman"/>
          <w:b/>
          <w:sz w:val="24"/>
          <w:szCs w:val="24"/>
        </w:rPr>
        <w:t>fico 1</w:t>
      </w:r>
      <w:r>
        <w:rPr>
          <w:rFonts w:ascii="Times New Roman" w:hAnsi="Times New Roman" w:cs="Times New Roman"/>
          <w:b/>
          <w:sz w:val="24"/>
          <w:szCs w:val="24"/>
        </w:rPr>
        <w:t>4</w:t>
      </w:r>
      <w:r w:rsidR="002D2DDA">
        <w:rPr>
          <w:rFonts w:ascii="Times New Roman" w:hAnsi="Times New Roman" w:cs="Times New Roman"/>
          <w:b/>
          <w:sz w:val="24"/>
          <w:szCs w:val="24"/>
        </w:rPr>
        <w:t>.</w:t>
      </w:r>
      <w:r w:rsidRPr="00F55824">
        <w:rPr>
          <w:rFonts w:ascii="Times New Roman" w:hAnsi="Times New Roman" w:cs="Times New Roman"/>
          <w:b/>
          <w:sz w:val="24"/>
          <w:szCs w:val="24"/>
        </w:rPr>
        <w:t xml:space="preserve"> Respuesta encuesta, preguntas 1, 2 y 3</w:t>
      </w:r>
      <w:r w:rsidR="002D2DDA">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4D25BBE8" wp14:editId="3BA68B2C">
            <wp:extent cx="4986655" cy="2786380"/>
            <wp:effectExtent l="0" t="0" r="444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86655" cy="2786380"/>
                    </a:xfrm>
                    <a:prstGeom prst="rect">
                      <a:avLst/>
                    </a:prstGeom>
                    <a:noFill/>
                  </pic:spPr>
                </pic:pic>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2D2DDA">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el gráfico </w:t>
      </w:r>
      <w:r w:rsidR="005B686B">
        <w:rPr>
          <w:rFonts w:ascii="Times New Roman" w:hAnsi="Times New Roman" w:cs="Times New Roman"/>
          <w:sz w:val="24"/>
          <w:szCs w:val="24"/>
        </w:rPr>
        <w:t xml:space="preserve">anterior </w:t>
      </w:r>
      <w:r w:rsidR="002D2DDA">
        <w:rPr>
          <w:rFonts w:ascii="Times New Roman" w:hAnsi="Times New Roman" w:cs="Times New Roman"/>
          <w:sz w:val="24"/>
          <w:szCs w:val="24"/>
        </w:rPr>
        <w:t xml:space="preserve">se aprecia cómo </w:t>
      </w:r>
      <w:r>
        <w:rPr>
          <w:rFonts w:ascii="Times New Roman" w:hAnsi="Times New Roman" w:cs="Times New Roman"/>
          <w:sz w:val="24"/>
          <w:szCs w:val="24"/>
        </w:rPr>
        <w:t xml:space="preserve">el 96% de los encuestados conocen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2D2DDA">
        <w:rPr>
          <w:rFonts w:ascii="Times New Roman" w:hAnsi="Times New Roman" w:cs="Times New Roman"/>
          <w:sz w:val="24"/>
          <w:szCs w:val="24"/>
        </w:rPr>
        <w:t>.,</w:t>
      </w:r>
      <w:r>
        <w:rPr>
          <w:rFonts w:ascii="Times New Roman" w:hAnsi="Times New Roman" w:cs="Times New Roman"/>
          <w:sz w:val="24"/>
          <w:szCs w:val="24"/>
        </w:rPr>
        <w:t xml:space="preserve"> lo que habla de un buen posicionamiento de la organización para los habitantes de la comunidad y en sí del cantón en genera</w:t>
      </w:r>
      <w:r w:rsidR="002D2DDA">
        <w:rPr>
          <w:rFonts w:ascii="Times New Roman" w:hAnsi="Times New Roman" w:cs="Times New Roman"/>
          <w:sz w:val="24"/>
          <w:szCs w:val="24"/>
        </w:rPr>
        <w:t>l</w:t>
      </w:r>
      <w:r>
        <w:rPr>
          <w:rFonts w:ascii="Times New Roman" w:hAnsi="Times New Roman" w:cs="Times New Roman"/>
          <w:sz w:val="24"/>
          <w:szCs w:val="24"/>
        </w:rPr>
        <w:t>; a su vez</w:t>
      </w:r>
      <w:r w:rsidR="002D2DDA">
        <w:rPr>
          <w:rFonts w:ascii="Times New Roman" w:hAnsi="Times New Roman" w:cs="Times New Roman"/>
          <w:sz w:val="24"/>
          <w:szCs w:val="24"/>
        </w:rPr>
        <w:t>,</w:t>
      </w:r>
      <w:r>
        <w:rPr>
          <w:rFonts w:ascii="Times New Roman" w:hAnsi="Times New Roman" w:cs="Times New Roman"/>
          <w:sz w:val="24"/>
          <w:szCs w:val="24"/>
        </w:rPr>
        <w:t xml:space="preserve"> </w:t>
      </w:r>
      <w:r w:rsidR="00EC44D6">
        <w:rPr>
          <w:rFonts w:ascii="Times New Roman" w:hAnsi="Times New Roman" w:cs="Times New Roman"/>
          <w:sz w:val="24"/>
          <w:szCs w:val="24"/>
        </w:rPr>
        <w:t xml:space="preserve">se ve cómo </w:t>
      </w:r>
      <w:r>
        <w:rPr>
          <w:rFonts w:ascii="Times New Roman" w:hAnsi="Times New Roman" w:cs="Times New Roman"/>
          <w:sz w:val="24"/>
          <w:szCs w:val="24"/>
        </w:rPr>
        <w:t>el 88% de los encuestados consumen los productos (</w:t>
      </w:r>
      <w:r w:rsidRPr="00386E4B">
        <w:rPr>
          <w:rFonts w:ascii="Times New Roman" w:hAnsi="Times New Roman" w:cs="Times New Roman"/>
          <w:i/>
          <w:sz w:val="24"/>
          <w:szCs w:val="24"/>
        </w:rPr>
        <w:t>snacks</w:t>
      </w:r>
      <w:r>
        <w:rPr>
          <w:rFonts w:ascii="Times New Roman" w:hAnsi="Times New Roman" w:cs="Times New Roman"/>
          <w:sz w:val="24"/>
          <w:szCs w:val="24"/>
        </w:rPr>
        <w:t xml:space="preserve">) que produce </w:t>
      </w:r>
      <w:r w:rsidR="002D2DDA">
        <w:rPr>
          <w:rFonts w:ascii="Times New Roman" w:hAnsi="Times New Roman" w:cs="Times New Roman"/>
          <w:sz w:val="24"/>
          <w:szCs w:val="24"/>
        </w:rPr>
        <w:t>la</w:t>
      </w:r>
      <w:r>
        <w:rPr>
          <w:rFonts w:ascii="Times New Roman" w:hAnsi="Times New Roman" w:cs="Times New Roman"/>
          <w:sz w:val="24"/>
          <w:szCs w:val="24"/>
        </w:rPr>
        <w:t xml:space="preserve"> empresa; </w:t>
      </w:r>
      <w:r w:rsidR="002D2DDA">
        <w:rPr>
          <w:rFonts w:ascii="Times New Roman" w:hAnsi="Times New Roman" w:cs="Times New Roman"/>
          <w:sz w:val="24"/>
          <w:szCs w:val="24"/>
        </w:rPr>
        <w:t xml:space="preserve">solo </w:t>
      </w:r>
      <w:r>
        <w:rPr>
          <w:rFonts w:ascii="Times New Roman" w:hAnsi="Times New Roman" w:cs="Times New Roman"/>
          <w:sz w:val="24"/>
          <w:szCs w:val="24"/>
        </w:rPr>
        <w:t>un porcentaje muy bajo no lo hace y es justificable por la alta competencia y variedad disponible en el mercado de los productos que ofrecen.</w:t>
      </w:r>
    </w:p>
    <w:p w:rsidR="00BC6720" w:rsidRDefault="00EC44D6"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00BC6720">
        <w:rPr>
          <w:rFonts w:ascii="Times New Roman" w:hAnsi="Times New Roman" w:cs="Times New Roman"/>
          <w:sz w:val="24"/>
          <w:szCs w:val="24"/>
        </w:rPr>
        <w:t xml:space="preserve">l consumo de </w:t>
      </w:r>
      <w:r w:rsidR="00BC6720" w:rsidRPr="00386E4B">
        <w:rPr>
          <w:rFonts w:ascii="Times New Roman" w:hAnsi="Times New Roman" w:cs="Times New Roman"/>
          <w:i/>
          <w:sz w:val="24"/>
          <w:szCs w:val="24"/>
        </w:rPr>
        <w:t>snacks</w:t>
      </w:r>
      <w:r w:rsidR="00BC6720">
        <w:rPr>
          <w:rFonts w:ascii="Times New Roman" w:hAnsi="Times New Roman" w:cs="Times New Roman"/>
          <w:sz w:val="24"/>
          <w:szCs w:val="24"/>
        </w:rPr>
        <w:t xml:space="preserve"> en la gran mayoría de los encuestados es diario (69%)</w:t>
      </w:r>
      <w:r w:rsidR="002D2DDA">
        <w:rPr>
          <w:rFonts w:ascii="Times New Roman" w:hAnsi="Times New Roman" w:cs="Times New Roman"/>
          <w:sz w:val="24"/>
          <w:szCs w:val="24"/>
        </w:rPr>
        <w:t>,</w:t>
      </w:r>
      <w:r w:rsidR="00BC6720">
        <w:rPr>
          <w:rFonts w:ascii="Times New Roman" w:hAnsi="Times New Roman" w:cs="Times New Roman"/>
          <w:sz w:val="24"/>
          <w:szCs w:val="24"/>
        </w:rPr>
        <w:t xml:space="preserve"> por lo que la demanda es considerable y de muy buena rotación.</w:t>
      </w:r>
    </w:p>
    <w:p w:rsidR="002D2DDA" w:rsidRDefault="002D2DDA" w:rsidP="00386E4B">
      <w:pPr>
        <w:spacing w:line="360" w:lineRule="auto"/>
        <w:ind w:firstLine="720"/>
        <w:jc w:val="both"/>
        <w:rPr>
          <w:rFonts w:ascii="Times New Roman" w:hAnsi="Times New Roman" w:cs="Times New Roman"/>
          <w:sz w:val="24"/>
          <w:szCs w:val="24"/>
        </w:rPr>
      </w:pPr>
    </w:p>
    <w:p w:rsidR="002D2DDA" w:rsidRDefault="002D2DDA" w:rsidP="00386E4B">
      <w:pPr>
        <w:spacing w:line="360" w:lineRule="auto"/>
        <w:ind w:firstLine="720"/>
        <w:jc w:val="both"/>
        <w:rPr>
          <w:rFonts w:ascii="Times New Roman" w:hAnsi="Times New Roman" w:cs="Times New Roman"/>
          <w:sz w:val="24"/>
          <w:szCs w:val="24"/>
        </w:rPr>
      </w:pPr>
    </w:p>
    <w:p w:rsidR="002D2DDA" w:rsidRDefault="002D2DDA" w:rsidP="00386E4B">
      <w:pPr>
        <w:spacing w:line="360" w:lineRule="auto"/>
        <w:ind w:firstLine="720"/>
        <w:jc w:val="both"/>
        <w:rPr>
          <w:rFonts w:ascii="Times New Roman" w:hAnsi="Times New Roman" w:cs="Times New Roman"/>
          <w:sz w:val="24"/>
          <w:szCs w:val="24"/>
        </w:rPr>
      </w:pPr>
    </w:p>
    <w:p w:rsidR="002D2DDA" w:rsidRDefault="002D2DDA" w:rsidP="00386E4B">
      <w:pPr>
        <w:spacing w:line="360" w:lineRule="auto"/>
        <w:ind w:firstLine="720"/>
        <w:jc w:val="both"/>
        <w:rPr>
          <w:rFonts w:ascii="Times New Roman" w:hAnsi="Times New Roman" w:cs="Times New Roman"/>
          <w:sz w:val="24"/>
          <w:szCs w:val="24"/>
        </w:rPr>
      </w:pPr>
    </w:p>
    <w:p w:rsidR="00BC6720" w:rsidRDefault="00BC672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Tabla 25</w:t>
      </w:r>
      <w:r w:rsidR="00AB137F">
        <w:rPr>
          <w:rFonts w:ascii="Times New Roman" w:hAnsi="Times New Roman" w:cs="Times New Roman"/>
          <w:b/>
          <w:sz w:val="24"/>
          <w:szCs w:val="24"/>
        </w:rPr>
        <w:t>.</w:t>
      </w:r>
      <w:r>
        <w:rPr>
          <w:rFonts w:ascii="Times New Roman" w:hAnsi="Times New Roman" w:cs="Times New Roman"/>
          <w:b/>
          <w:sz w:val="24"/>
          <w:szCs w:val="24"/>
        </w:rPr>
        <w:t xml:space="preserve"> Preguntas 4 y 5</w:t>
      </w:r>
      <w:r w:rsidR="00AB137F">
        <w:rPr>
          <w:rFonts w:ascii="Times New Roman" w:hAnsi="Times New Roman" w:cs="Times New Roman"/>
          <w:b/>
          <w:sz w:val="24"/>
          <w:szCs w:val="24"/>
        </w:rPr>
        <w:t>,</w:t>
      </w:r>
      <w:r>
        <w:rPr>
          <w:rFonts w:ascii="Times New Roman" w:hAnsi="Times New Roman" w:cs="Times New Roman"/>
          <w:b/>
          <w:sz w:val="24"/>
          <w:szCs w:val="24"/>
        </w:rPr>
        <w:t xml:space="preserve"> </w:t>
      </w:r>
      <w:r w:rsidR="00AB137F">
        <w:rPr>
          <w:rFonts w:ascii="Times New Roman" w:hAnsi="Times New Roman" w:cs="Times New Roman"/>
          <w:b/>
          <w:sz w:val="24"/>
          <w:szCs w:val="24"/>
        </w:rPr>
        <w:t>e</w:t>
      </w:r>
      <w:r>
        <w:rPr>
          <w:rFonts w:ascii="Times New Roman" w:hAnsi="Times New Roman" w:cs="Times New Roman"/>
          <w:b/>
          <w:sz w:val="24"/>
          <w:szCs w:val="24"/>
        </w:rPr>
        <w:t>ncuesta</w:t>
      </w:r>
      <w:r w:rsidR="00AB137F">
        <w:rPr>
          <w:rFonts w:ascii="Times New Roman" w:hAnsi="Times New Roman" w:cs="Times New Roman"/>
          <w:b/>
          <w:sz w:val="24"/>
          <w:szCs w:val="24"/>
        </w:rPr>
        <w:t>.</w:t>
      </w:r>
    </w:p>
    <w:p w:rsidR="00BC6720" w:rsidRPr="0065256E"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7F35F34B" wp14:editId="53C37C0E">
            <wp:extent cx="5610225" cy="1581150"/>
            <wp:effectExtent l="0" t="0" r="952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10225" cy="1581150"/>
                    </a:xfrm>
                    <a:prstGeom prst="rect">
                      <a:avLst/>
                    </a:prstGeom>
                    <a:noFill/>
                    <a:ln>
                      <a:noFill/>
                    </a:ln>
                  </pic:spPr>
                </pic:pic>
              </a:graphicData>
            </a:graphic>
          </wp:inline>
        </w:drawing>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tabla 24 se detallan opiniones de los encuestados en relación </w:t>
      </w:r>
      <w:r w:rsidR="00AB137F">
        <w:rPr>
          <w:rFonts w:ascii="Times New Roman" w:hAnsi="Times New Roman" w:cs="Times New Roman"/>
          <w:sz w:val="24"/>
          <w:szCs w:val="24"/>
        </w:rPr>
        <w:t>con</w:t>
      </w:r>
      <w:r>
        <w:rPr>
          <w:rFonts w:ascii="Times New Roman" w:hAnsi="Times New Roman" w:cs="Times New Roman"/>
          <w:sz w:val="24"/>
          <w:szCs w:val="24"/>
        </w:rPr>
        <w:t xml:space="preserve"> la calidad que perciben de los productos que ofrece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EC44D6">
        <w:rPr>
          <w:rFonts w:ascii="Times New Roman" w:hAnsi="Times New Roman" w:cs="Times New Roman"/>
          <w:sz w:val="24"/>
          <w:szCs w:val="24"/>
        </w:rPr>
        <w:t>.</w:t>
      </w:r>
      <w:r>
        <w:rPr>
          <w:rFonts w:ascii="Times New Roman" w:hAnsi="Times New Roman" w:cs="Times New Roman"/>
          <w:sz w:val="24"/>
          <w:szCs w:val="24"/>
        </w:rPr>
        <w:t xml:space="preserve">, también sobre consideraciones que tienen en cuenta a al momento de comprar un </w:t>
      </w:r>
      <w:r w:rsidRPr="00386E4B">
        <w:rPr>
          <w:rFonts w:ascii="Times New Roman" w:hAnsi="Times New Roman" w:cs="Times New Roman"/>
          <w:i/>
          <w:sz w:val="24"/>
          <w:szCs w:val="24"/>
        </w:rPr>
        <w:t>snack</w:t>
      </w:r>
      <w:r>
        <w:rPr>
          <w:rFonts w:ascii="Times New Roman" w:hAnsi="Times New Roman" w:cs="Times New Roman"/>
          <w:sz w:val="24"/>
          <w:szCs w:val="24"/>
        </w:rPr>
        <w:t>.</w:t>
      </w:r>
    </w:p>
    <w:p w:rsidR="00BC6720" w:rsidRPr="00F55824" w:rsidRDefault="00EC44D6"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00BC6720">
        <w:rPr>
          <w:rFonts w:ascii="Times New Roman" w:hAnsi="Times New Roman" w:cs="Times New Roman"/>
          <w:sz w:val="24"/>
          <w:szCs w:val="24"/>
        </w:rPr>
        <w:t>n el siguiente gráfico</w:t>
      </w:r>
      <w:r>
        <w:rPr>
          <w:rFonts w:ascii="Times New Roman" w:hAnsi="Times New Roman" w:cs="Times New Roman"/>
          <w:sz w:val="24"/>
          <w:szCs w:val="24"/>
        </w:rPr>
        <w:t xml:space="preserve"> se aprecian los resultados</w:t>
      </w:r>
      <w:r w:rsidR="00BC6720">
        <w:rPr>
          <w:rFonts w:ascii="Times New Roman" w:hAnsi="Times New Roman" w:cs="Times New Roman"/>
          <w:sz w:val="24"/>
          <w:szCs w:val="24"/>
        </w:rPr>
        <w:t>:</w:t>
      </w:r>
    </w:p>
    <w:p w:rsidR="00BC6720" w:rsidRDefault="00BC6720" w:rsidP="00386E4B">
      <w:pPr>
        <w:spacing w:before="240" w:line="360" w:lineRule="auto"/>
        <w:jc w:val="center"/>
        <w:rPr>
          <w:rFonts w:ascii="Times New Roman" w:hAnsi="Times New Roman" w:cs="Times New Roman"/>
          <w:sz w:val="24"/>
          <w:szCs w:val="24"/>
        </w:rPr>
      </w:pPr>
      <w:r w:rsidRPr="0065256E">
        <w:rPr>
          <w:rFonts w:ascii="Times New Roman" w:hAnsi="Times New Roman" w:cs="Times New Roman"/>
          <w:b/>
          <w:sz w:val="24"/>
          <w:szCs w:val="24"/>
        </w:rPr>
        <w:t>Gr</w:t>
      </w:r>
      <w:r w:rsidR="00AB137F">
        <w:rPr>
          <w:rFonts w:ascii="Times New Roman" w:hAnsi="Times New Roman" w:cs="Times New Roman"/>
          <w:b/>
          <w:sz w:val="24"/>
          <w:szCs w:val="24"/>
        </w:rPr>
        <w:t>á</w:t>
      </w:r>
      <w:r w:rsidRPr="0065256E">
        <w:rPr>
          <w:rFonts w:ascii="Times New Roman" w:hAnsi="Times New Roman" w:cs="Times New Roman"/>
          <w:b/>
          <w:sz w:val="24"/>
          <w:szCs w:val="24"/>
        </w:rPr>
        <w:t>fico 1</w:t>
      </w:r>
      <w:r>
        <w:rPr>
          <w:rFonts w:ascii="Times New Roman" w:hAnsi="Times New Roman" w:cs="Times New Roman"/>
          <w:b/>
          <w:sz w:val="24"/>
          <w:szCs w:val="24"/>
        </w:rPr>
        <w:t>5</w:t>
      </w:r>
      <w:r w:rsidR="00AB137F">
        <w:rPr>
          <w:rFonts w:ascii="Times New Roman" w:hAnsi="Times New Roman" w:cs="Times New Roman"/>
          <w:b/>
          <w:sz w:val="24"/>
          <w:szCs w:val="24"/>
        </w:rPr>
        <w:t>.</w:t>
      </w:r>
      <w:r w:rsidRPr="0065256E">
        <w:rPr>
          <w:rFonts w:ascii="Times New Roman" w:hAnsi="Times New Roman" w:cs="Times New Roman"/>
          <w:b/>
          <w:sz w:val="24"/>
          <w:szCs w:val="24"/>
        </w:rPr>
        <w:t xml:space="preserve"> Respuesta encuesta, preguntas </w:t>
      </w:r>
      <w:r>
        <w:rPr>
          <w:rFonts w:ascii="Times New Roman" w:hAnsi="Times New Roman" w:cs="Times New Roman"/>
          <w:b/>
          <w:sz w:val="24"/>
          <w:szCs w:val="24"/>
        </w:rPr>
        <w:t>4</w:t>
      </w:r>
      <w:r w:rsidRPr="0065256E">
        <w:rPr>
          <w:rFonts w:ascii="Times New Roman" w:hAnsi="Times New Roman" w:cs="Times New Roman"/>
          <w:b/>
          <w:sz w:val="24"/>
          <w:szCs w:val="24"/>
        </w:rPr>
        <w:t xml:space="preserve"> y </w:t>
      </w:r>
      <w:r>
        <w:rPr>
          <w:rFonts w:ascii="Times New Roman" w:hAnsi="Times New Roman" w:cs="Times New Roman"/>
          <w:b/>
          <w:sz w:val="24"/>
          <w:szCs w:val="24"/>
        </w:rPr>
        <w:t>5</w:t>
      </w:r>
      <w:r w:rsidR="00AB137F">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0D7B1003" wp14:editId="4521FE49">
            <wp:extent cx="4342097" cy="3087332"/>
            <wp:effectExtent l="0" t="0" r="190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78761" cy="3113401"/>
                    </a:xfrm>
                    <a:prstGeom prst="rect">
                      <a:avLst/>
                    </a:prstGeom>
                    <a:noFill/>
                  </pic:spPr>
                </pic:pic>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AB137F">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AB137F">
        <w:rPr>
          <w:rFonts w:ascii="Times New Roman" w:hAnsi="Times New Roman" w:cs="Times New Roman"/>
          <w:szCs w:val="24"/>
        </w:rPr>
        <w:t>.</w:t>
      </w:r>
    </w:p>
    <w:p w:rsidR="00BC6720" w:rsidRPr="004870D5" w:rsidRDefault="00BC6720">
      <w:pPr>
        <w:spacing w:line="240" w:lineRule="auto"/>
        <w:jc w:val="both"/>
        <w:rPr>
          <w:rFonts w:ascii="Times New Roman" w:hAnsi="Times New Roman" w:cs="Times New Roman"/>
          <w:sz w:val="20"/>
          <w:szCs w:val="24"/>
        </w:rPr>
      </w:pPr>
    </w:p>
    <w:p w:rsidR="00BC6720" w:rsidRDefault="00EC44D6"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P</w:t>
      </w:r>
      <w:r w:rsidR="00BC6720">
        <w:rPr>
          <w:rFonts w:ascii="Times New Roman" w:hAnsi="Times New Roman" w:cs="Times New Roman"/>
          <w:sz w:val="24"/>
          <w:szCs w:val="24"/>
        </w:rPr>
        <w:t>ara la mayoría de los encuestados, en este caso el 75%</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los </w:t>
      </w:r>
      <w:r w:rsidR="00BC6720" w:rsidRPr="00386E4B">
        <w:rPr>
          <w:rFonts w:ascii="Times New Roman" w:hAnsi="Times New Roman" w:cs="Times New Roman"/>
          <w:i/>
          <w:sz w:val="24"/>
          <w:szCs w:val="24"/>
        </w:rPr>
        <w:t>snacks</w:t>
      </w:r>
      <w:r w:rsidR="00BC6720">
        <w:rPr>
          <w:rFonts w:ascii="Times New Roman" w:hAnsi="Times New Roman" w:cs="Times New Roman"/>
          <w:sz w:val="24"/>
          <w:szCs w:val="24"/>
        </w:rPr>
        <w:t xml:space="preserve"> que produce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son de buena calidad</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un porcentaje mucho menor la cataloga como regular</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y la minoría, el 6%</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como de calidad baja</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w:t>
      </w:r>
      <w:r w:rsidR="00CD0A53">
        <w:rPr>
          <w:rFonts w:ascii="Times New Roman" w:hAnsi="Times New Roman" w:cs="Times New Roman"/>
          <w:sz w:val="24"/>
          <w:szCs w:val="24"/>
        </w:rPr>
        <w:t>E</w:t>
      </w:r>
      <w:r w:rsidR="00BC6720">
        <w:rPr>
          <w:rFonts w:ascii="Times New Roman" w:hAnsi="Times New Roman" w:cs="Times New Roman"/>
          <w:sz w:val="24"/>
          <w:szCs w:val="24"/>
        </w:rPr>
        <w:t>n general el resultado es muy positivo</w:t>
      </w:r>
      <w:r w:rsidR="00CD0A53">
        <w:rPr>
          <w:rFonts w:ascii="Times New Roman" w:hAnsi="Times New Roman" w:cs="Times New Roman"/>
          <w:sz w:val="24"/>
          <w:szCs w:val="24"/>
        </w:rPr>
        <w:t>,</w:t>
      </w:r>
      <w:r w:rsidR="00BC6720">
        <w:rPr>
          <w:rFonts w:ascii="Times New Roman" w:hAnsi="Times New Roman" w:cs="Times New Roman"/>
          <w:sz w:val="24"/>
          <w:szCs w:val="24"/>
        </w:rPr>
        <w:t xml:space="preserve"> porque resalta la buena aceptación que tienen los </w:t>
      </w:r>
      <w:r w:rsidR="00BC6720" w:rsidRPr="00386E4B">
        <w:rPr>
          <w:rFonts w:ascii="Times New Roman" w:hAnsi="Times New Roman" w:cs="Times New Roman"/>
          <w:i/>
          <w:sz w:val="24"/>
          <w:szCs w:val="24"/>
        </w:rPr>
        <w:t>snacks</w:t>
      </w:r>
      <w:r w:rsidR="00BC6720">
        <w:rPr>
          <w:rFonts w:ascii="Times New Roman" w:hAnsi="Times New Roman" w:cs="Times New Roman"/>
          <w:sz w:val="24"/>
          <w:szCs w:val="24"/>
        </w:rPr>
        <w:t xml:space="preserve"> que produce la empresa para los consumidores.</w:t>
      </w:r>
    </w:p>
    <w:p w:rsidR="00BC6720" w:rsidRDefault="00CD0A53"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aprecia </w:t>
      </w:r>
      <w:r w:rsidR="00BC6720">
        <w:rPr>
          <w:rFonts w:ascii="Times New Roman" w:hAnsi="Times New Roman" w:cs="Times New Roman"/>
          <w:sz w:val="24"/>
          <w:szCs w:val="24"/>
        </w:rPr>
        <w:t>también la importancia que tiene para el consumidor el precio a la hora de tomar la decisión en la compra</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E</w:t>
      </w:r>
      <w:r w:rsidR="00BC6720">
        <w:rPr>
          <w:rFonts w:ascii="Times New Roman" w:hAnsi="Times New Roman" w:cs="Times New Roman"/>
          <w:sz w:val="24"/>
          <w:szCs w:val="24"/>
        </w:rPr>
        <w:t>l 56% de los encuestados lo resalta como el punto a tomar en cuenta al momento de decidir qu</w:t>
      </w:r>
      <w:r>
        <w:rPr>
          <w:rFonts w:ascii="Times New Roman" w:hAnsi="Times New Roman" w:cs="Times New Roman"/>
          <w:sz w:val="24"/>
          <w:szCs w:val="24"/>
        </w:rPr>
        <w:t>é</w:t>
      </w:r>
      <w:r w:rsidR="00BC6720">
        <w:rPr>
          <w:rFonts w:ascii="Times New Roman" w:hAnsi="Times New Roman" w:cs="Times New Roman"/>
          <w:sz w:val="24"/>
          <w:szCs w:val="24"/>
        </w:rPr>
        <w:t xml:space="preserve"> producto comprar</w:t>
      </w:r>
      <w:r>
        <w:rPr>
          <w:rFonts w:ascii="Times New Roman" w:hAnsi="Times New Roman" w:cs="Times New Roman"/>
          <w:sz w:val="24"/>
          <w:szCs w:val="24"/>
        </w:rPr>
        <w:t>, y</w:t>
      </w:r>
      <w:r w:rsidR="00BC6720">
        <w:rPr>
          <w:rFonts w:ascii="Times New Roman" w:hAnsi="Times New Roman" w:cs="Times New Roman"/>
          <w:sz w:val="24"/>
          <w:szCs w:val="24"/>
        </w:rPr>
        <w:t xml:space="preserve"> </w:t>
      </w:r>
      <w:r>
        <w:rPr>
          <w:rFonts w:ascii="Times New Roman" w:hAnsi="Times New Roman" w:cs="Times New Roman"/>
          <w:sz w:val="24"/>
          <w:szCs w:val="24"/>
        </w:rPr>
        <w:t>a</w:t>
      </w:r>
      <w:r w:rsidR="00BC6720">
        <w:rPr>
          <w:rFonts w:ascii="Times New Roman" w:hAnsi="Times New Roman" w:cs="Times New Roman"/>
          <w:sz w:val="24"/>
          <w:szCs w:val="24"/>
        </w:rPr>
        <w:t xml:space="preserve">l ser un producto comestible el siguiente rubro o aspecto más importante para el consumidor es el sabor, </w:t>
      </w:r>
      <w:r>
        <w:rPr>
          <w:rFonts w:ascii="Times New Roman" w:hAnsi="Times New Roman" w:cs="Times New Roman"/>
          <w:sz w:val="24"/>
          <w:szCs w:val="24"/>
        </w:rPr>
        <w:t xml:space="preserve">por lo que </w:t>
      </w:r>
      <w:r w:rsidR="00BC6720">
        <w:rPr>
          <w:rFonts w:ascii="Times New Roman" w:hAnsi="Times New Roman" w:cs="Times New Roman"/>
          <w:sz w:val="24"/>
          <w:szCs w:val="24"/>
        </w:rPr>
        <w:t xml:space="preserve">el 43% de los encuestados lo hace ver en sus respuestas. </w:t>
      </w:r>
    </w:p>
    <w:p w:rsidR="00BC6720" w:rsidRPr="0065256E" w:rsidRDefault="00BC6720" w:rsidP="00386E4B">
      <w:pPr>
        <w:spacing w:before="240" w:line="360" w:lineRule="auto"/>
        <w:jc w:val="center"/>
        <w:rPr>
          <w:rFonts w:ascii="Times New Roman" w:hAnsi="Times New Roman" w:cs="Times New Roman"/>
          <w:sz w:val="24"/>
          <w:szCs w:val="24"/>
        </w:rPr>
      </w:pPr>
      <w:r>
        <w:rPr>
          <w:rFonts w:ascii="Times New Roman" w:hAnsi="Times New Roman" w:cs="Times New Roman"/>
          <w:b/>
          <w:sz w:val="24"/>
          <w:szCs w:val="24"/>
        </w:rPr>
        <w:t>Tabla 26</w:t>
      </w:r>
      <w:r w:rsidR="00CD0A53">
        <w:rPr>
          <w:rFonts w:ascii="Times New Roman" w:hAnsi="Times New Roman" w:cs="Times New Roman"/>
          <w:b/>
          <w:sz w:val="24"/>
          <w:szCs w:val="24"/>
        </w:rPr>
        <w:t>.</w:t>
      </w:r>
      <w:r>
        <w:rPr>
          <w:rFonts w:ascii="Times New Roman" w:hAnsi="Times New Roman" w:cs="Times New Roman"/>
          <w:b/>
          <w:sz w:val="24"/>
          <w:szCs w:val="24"/>
        </w:rPr>
        <w:t xml:space="preserve"> Preguntas 6 y 7 </w:t>
      </w:r>
      <w:r w:rsidR="00CD0A53">
        <w:rPr>
          <w:rFonts w:ascii="Times New Roman" w:hAnsi="Times New Roman" w:cs="Times New Roman"/>
          <w:b/>
          <w:sz w:val="24"/>
          <w:szCs w:val="24"/>
        </w:rPr>
        <w:t>de la e</w:t>
      </w:r>
      <w:r>
        <w:rPr>
          <w:rFonts w:ascii="Times New Roman" w:hAnsi="Times New Roman" w:cs="Times New Roman"/>
          <w:b/>
          <w:sz w:val="24"/>
          <w:szCs w:val="24"/>
        </w:rPr>
        <w:t>ncuesta</w:t>
      </w:r>
      <w:r w:rsidR="00CD0A53">
        <w:rPr>
          <w:rFonts w:ascii="Times New Roman" w:hAnsi="Times New Roman" w:cs="Times New Roman"/>
          <w:b/>
          <w:sz w:val="24"/>
          <w:szCs w:val="24"/>
        </w:rPr>
        <w:t>.</w:t>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4424FD07" wp14:editId="5A0BCC75">
            <wp:extent cx="5610225" cy="933450"/>
            <wp:effectExtent l="0" t="0" r="952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10225" cy="933450"/>
                    </a:xfrm>
                    <a:prstGeom prst="rect">
                      <a:avLst/>
                    </a:prstGeom>
                    <a:noFill/>
                    <a:ln>
                      <a:noFill/>
                    </a:ln>
                  </pic:spPr>
                </pic:pic>
              </a:graphicData>
            </a:graphic>
          </wp:inline>
        </w:drawing>
      </w:r>
    </w:p>
    <w:p w:rsidR="00BC6720" w:rsidRPr="00F55824" w:rsidRDefault="00CD0A53"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BC6720">
        <w:rPr>
          <w:rFonts w:ascii="Times New Roman" w:hAnsi="Times New Roman" w:cs="Times New Roman"/>
          <w:sz w:val="24"/>
          <w:szCs w:val="24"/>
        </w:rPr>
        <w:t xml:space="preserve">l ser </w:t>
      </w:r>
      <w:r>
        <w:rPr>
          <w:rFonts w:ascii="Times New Roman" w:hAnsi="Times New Roman" w:cs="Times New Roman"/>
          <w:sz w:val="24"/>
          <w:szCs w:val="24"/>
        </w:rPr>
        <w:t xml:space="preserve">los consumidores </w:t>
      </w:r>
      <w:r w:rsidR="00BC6720">
        <w:rPr>
          <w:rFonts w:ascii="Times New Roman" w:hAnsi="Times New Roman" w:cs="Times New Roman"/>
          <w:sz w:val="24"/>
          <w:szCs w:val="24"/>
        </w:rPr>
        <w:t>cada uno diferente en su elección, por gusto o preferencia</w:t>
      </w:r>
      <w:r>
        <w:rPr>
          <w:rFonts w:ascii="Times New Roman" w:hAnsi="Times New Roman" w:cs="Times New Roman"/>
          <w:sz w:val="24"/>
          <w:szCs w:val="24"/>
        </w:rPr>
        <w:t>,</w:t>
      </w:r>
      <w:r w:rsidR="00BC6720">
        <w:rPr>
          <w:rFonts w:ascii="Times New Roman" w:hAnsi="Times New Roman" w:cs="Times New Roman"/>
          <w:sz w:val="24"/>
          <w:szCs w:val="24"/>
        </w:rPr>
        <w:t xml:space="preserve"> se </w:t>
      </w:r>
      <w:r>
        <w:rPr>
          <w:rFonts w:ascii="Times New Roman" w:hAnsi="Times New Roman" w:cs="Times New Roman"/>
          <w:sz w:val="24"/>
          <w:szCs w:val="24"/>
        </w:rPr>
        <w:t xml:space="preserve">aplicaron </w:t>
      </w:r>
      <w:r w:rsidR="00BC6720">
        <w:rPr>
          <w:rFonts w:ascii="Times New Roman" w:hAnsi="Times New Roman" w:cs="Times New Roman"/>
          <w:sz w:val="24"/>
          <w:szCs w:val="24"/>
        </w:rPr>
        <w:t xml:space="preserve">en la encuesta preguntas para determinar cuál de los </w:t>
      </w:r>
      <w:r w:rsidR="00BC6720" w:rsidRPr="00386E4B">
        <w:rPr>
          <w:rFonts w:ascii="Times New Roman" w:hAnsi="Times New Roman" w:cs="Times New Roman"/>
          <w:i/>
          <w:sz w:val="24"/>
          <w:szCs w:val="24"/>
        </w:rPr>
        <w:t>snacks</w:t>
      </w:r>
      <w:r w:rsidR="00BC6720">
        <w:rPr>
          <w:rFonts w:ascii="Times New Roman" w:hAnsi="Times New Roman" w:cs="Times New Roman"/>
          <w:sz w:val="24"/>
          <w:szCs w:val="24"/>
        </w:rPr>
        <w:t xml:space="preserve"> que produce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es el que más les gusta consumir, </w:t>
      </w:r>
      <w:r>
        <w:rPr>
          <w:rFonts w:ascii="Times New Roman" w:hAnsi="Times New Roman" w:cs="Times New Roman"/>
          <w:sz w:val="24"/>
          <w:szCs w:val="24"/>
        </w:rPr>
        <w:t xml:space="preserve">y </w:t>
      </w:r>
      <w:r w:rsidR="00BC6720">
        <w:rPr>
          <w:rFonts w:ascii="Times New Roman" w:hAnsi="Times New Roman" w:cs="Times New Roman"/>
          <w:sz w:val="24"/>
          <w:szCs w:val="24"/>
        </w:rPr>
        <w:t>a su vez en cu</w:t>
      </w:r>
      <w:r>
        <w:rPr>
          <w:rFonts w:ascii="Times New Roman" w:hAnsi="Times New Roman" w:cs="Times New Roman"/>
          <w:sz w:val="24"/>
          <w:szCs w:val="24"/>
        </w:rPr>
        <w:t>á</w:t>
      </w:r>
      <w:r w:rsidR="00BC6720">
        <w:rPr>
          <w:rFonts w:ascii="Times New Roman" w:hAnsi="Times New Roman" w:cs="Times New Roman"/>
          <w:sz w:val="24"/>
          <w:szCs w:val="24"/>
        </w:rPr>
        <w:t>l presentación</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L</w:t>
      </w:r>
      <w:r w:rsidR="00BC6720">
        <w:rPr>
          <w:rFonts w:ascii="Times New Roman" w:hAnsi="Times New Roman" w:cs="Times New Roman"/>
          <w:sz w:val="24"/>
          <w:szCs w:val="24"/>
        </w:rPr>
        <w:t>a tabla 25 da el resumen de los resultados y en el siguiente gráfico se detalla con mayor claridad.</w:t>
      </w:r>
    </w:p>
    <w:p w:rsidR="00BC6720" w:rsidRDefault="00BC6720">
      <w:pPr>
        <w:spacing w:line="360" w:lineRule="auto"/>
        <w:jc w:val="center"/>
        <w:rPr>
          <w:rFonts w:ascii="Times New Roman" w:hAnsi="Times New Roman" w:cs="Times New Roman"/>
          <w:b/>
          <w:sz w:val="24"/>
          <w:szCs w:val="24"/>
        </w:rPr>
      </w:pPr>
    </w:p>
    <w:p w:rsidR="00BC6720" w:rsidRDefault="00BC6720">
      <w:pPr>
        <w:spacing w:line="360" w:lineRule="auto"/>
        <w:jc w:val="center"/>
        <w:rPr>
          <w:rFonts w:ascii="Times New Roman" w:hAnsi="Times New Roman" w:cs="Times New Roman"/>
          <w:b/>
          <w:sz w:val="24"/>
          <w:szCs w:val="24"/>
        </w:rPr>
      </w:pPr>
    </w:p>
    <w:p w:rsidR="00BC6720" w:rsidRDefault="00BC6720">
      <w:pPr>
        <w:spacing w:line="360" w:lineRule="auto"/>
        <w:jc w:val="center"/>
        <w:rPr>
          <w:rFonts w:ascii="Times New Roman" w:hAnsi="Times New Roman" w:cs="Times New Roman"/>
          <w:b/>
          <w:sz w:val="24"/>
          <w:szCs w:val="24"/>
        </w:rPr>
      </w:pPr>
    </w:p>
    <w:p w:rsidR="00BC6720" w:rsidRDefault="00BC6720">
      <w:pPr>
        <w:spacing w:line="360" w:lineRule="auto"/>
        <w:jc w:val="center"/>
        <w:rPr>
          <w:rFonts w:ascii="Times New Roman" w:hAnsi="Times New Roman" w:cs="Times New Roman"/>
          <w:b/>
          <w:sz w:val="24"/>
          <w:szCs w:val="24"/>
        </w:rPr>
      </w:pPr>
    </w:p>
    <w:p w:rsidR="00BC6720" w:rsidRDefault="00BC6720">
      <w:pPr>
        <w:spacing w:line="360" w:lineRule="auto"/>
        <w:jc w:val="center"/>
        <w:rPr>
          <w:rFonts w:ascii="Times New Roman" w:hAnsi="Times New Roman" w:cs="Times New Roman"/>
          <w:b/>
          <w:sz w:val="24"/>
          <w:szCs w:val="24"/>
        </w:rPr>
      </w:pPr>
    </w:p>
    <w:p w:rsidR="00CD0A53" w:rsidRDefault="00CD0A53">
      <w:pPr>
        <w:spacing w:line="360" w:lineRule="auto"/>
        <w:jc w:val="center"/>
        <w:rPr>
          <w:rFonts w:ascii="Times New Roman" w:hAnsi="Times New Roman" w:cs="Times New Roman"/>
          <w:b/>
          <w:sz w:val="24"/>
          <w:szCs w:val="24"/>
        </w:rPr>
      </w:pPr>
    </w:p>
    <w:p w:rsidR="00CD0A53" w:rsidRDefault="00CD0A53">
      <w:pPr>
        <w:spacing w:line="360" w:lineRule="auto"/>
        <w:jc w:val="center"/>
        <w:rPr>
          <w:rFonts w:ascii="Times New Roman" w:hAnsi="Times New Roman" w:cs="Times New Roman"/>
          <w:b/>
          <w:sz w:val="24"/>
          <w:szCs w:val="24"/>
        </w:rPr>
      </w:pPr>
    </w:p>
    <w:p w:rsidR="00BC6720" w:rsidRDefault="00BC6720">
      <w:pPr>
        <w:spacing w:line="360" w:lineRule="auto"/>
        <w:jc w:val="center"/>
        <w:rPr>
          <w:rFonts w:ascii="Times New Roman" w:hAnsi="Times New Roman" w:cs="Times New Roman"/>
          <w:sz w:val="24"/>
          <w:szCs w:val="24"/>
        </w:rPr>
      </w:pPr>
      <w:r w:rsidRPr="0065256E">
        <w:rPr>
          <w:rFonts w:ascii="Times New Roman" w:hAnsi="Times New Roman" w:cs="Times New Roman"/>
          <w:b/>
          <w:sz w:val="24"/>
          <w:szCs w:val="24"/>
        </w:rPr>
        <w:lastRenderedPageBreak/>
        <w:t>Gr</w:t>
      </w:r>
      <w:r w:rsidR="00CD0A53">
        <w:rPr>
          <w:rFonts w:ascii="Times New Roman" w:hAnsi="Times New Roman" w:cs="Times New Roman"/>
          <w:b/>
          <w:sz w:val="24"/>
          <w:szCs w:val="24"/>
        </w:rPr>
        <w:t>á</w:t>
      </w:r>
      <w:r w:rsidRPr="0065256E">
        <w:rPr>
          <w:rFonts w:ascii="Times New Roman" w:hAnsi="Times New Roman" w:cs="Times New Roman"/>
          <w:b/>
          <w:sz w:val="24"/>
          <w:szCs w:val="24"/>
        </w:rPr>
        <w:t>fico 1</w:t>
      </w:r>
      <w:r>
        <w:rPr>
          <w:rFonts w:ascii="Times New Roman" w:hAnsi="Times New Roman" w:cs="Times New Roman"/>
          <w:b/>
          <w:sz w:val="24"/>
          <w:szCs w:val="24"/>
        </w:rPr>
        <w:t>6</w:t>
      </w:r>
      <w:r w:rsidR="00CD0A53">
        <w:rPr>
          <w:rFonts w:ascii="Times New Roman" w:hAnsi="Times New Roman" w:cs="Times New Roman"/>
          <w:b/>
          <w:sz w:val="24"/>
          <w:szCs w:val="24"/>
        </w:rPr>
        <w:t>.</w:t>
      </w:r>
      <w:r w:rsidRPr="0065256E">
        <w:rPr>
          <w:rFonts w:ascii="Times New Roman" w:hAnsi="Times New Roman" w:cs="Times New Roman"/>
          <w:b/>
          <w:sz w:val="24"/>
          <w:szCs w:val="24"/>
        </w:rPr>
        <w:t xml:space="preserve"> Respuesta </w:t>
      </w:r>
      <w:r w:rsidR="00CD0A53">
        <w:rPr>
          <w:rFonts w:ascii="Times New Roman" w:hAnsi="Times New Roman" w:cs="Times New Roman"/>
          <w:b/>
          <w:sz w:val="24"/>
          <w:szCs w:val="24"/>
        </w:rPr>
        <w:t xml:space="preserve">de </w:t>
      </w:r>
      <w:r w:rsidRPr="0065256E">
        <w:rPr>
          <w:rFonts w:ascii="Times New Roman" w:hAnsi="Times New Roman" w:cs="Times New Roman"/>
          <w:b/>
          <w:sz w:val="24"/>
          <w:szCs w:val="24"/>
        </w:rPr>
        <w:t>encuesta</w:t>
      </w:r>
      <w:r w:rsidR="00CD0A53">
        <w:rPr>
          <w:rFonts w:ascii="Times New Roman" w:hAnsi="Times New Roman" w:cs="Times New Roman"/>
          <w:b/>
          <w:sz w:val="24"/>
          <w:szCs w:val="24"/>
        </w:rPr>
        <w:t xml:space="preserve"> a</w:t>
      </w:r>
      <w:r w:rsidRPr="0065256E">
        <w:rPr>
          <w:rFonts w:ascii="Times New Roman" w:hAnsi="Times New Roman" w:cs="Times New Roman"/>
          <w:b/>
          <w:sz w:val="24"/>
          <w:szCs w:val="24"/>
        </w:rPr>
        <w:t xml:space="preserve"> preguntas </w:t>
      </w:r>
      <w:r>
        <w:rPr>
          <w:rFonts w:ascii="Times New Roman" w:hAnsi="Times New Roman" w:cs="Times New Roman"/>
          <w:b/>
          <w:sz w:val="24"/>
          <w:szCs w:val="24"/>
        </w:rPr>
        <w:t>6</w:t>
      </w:r>
      <w:r w:rsidRPr="0065256E">
        <w:rPr>
          <w:rFonts w:ascii="Times New Roman" w:hAnsi="Times New Roman" w:cs="Times New Roman"/>
          <w:b/>
          <w:sz w:val="24"/>
          <w:szCs w:val="24"/>
        </w:rPr>
        <w:t xml:space="preserve"> y </w:t>
      </w:r>
      <w:r>
        <w:rPr>
          <w:rFonts w:ascii="Times New Roman" w:hAnsi="Times New Roman" w:cs="Times New Roman"/>
          <w:b/>
          <w:sz w:val="24"/>
          <w:szCs w:val="24"/>
        </w:rPr>
        <w:t>7</w:t>
      </w:r>
      <w:r w:rsidR="00CD0A53">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11AF9952" wp14:editId="18999916">
            <wp:extent cx="4657725" cy="2755900"/>
            <wp:effectExtent l="0" t="0" r="9525" b="635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57725" cy="2755900"/>
                    </a:xfrm>
                    <a:prstGeom prst="rect">
                      <a:avLst/>
                    </a:prstGeom>
                    <a:noFill/>
                  </pic:spPr>
                </pic:pic>
              </a:graphicData>
            </a:graphic>
          </wp:inline>
        </w:drawing>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CD0A53">
        <w:rPr>
          <w:rFonts w:ascii="Times New Roman" w:hAnsi="Times New Roman" w:cs="Times New Roman"/>
          <w:szCs w:val="24"/>
        </w:rPr>
        <w:t>.</w:t>
      </w:r>
    </w:p>
    <w:p w:rsidR="00BC6720" w:rsidRPr="00386E4B" w:rsidRDefault="00BC6720">
      <w:pPr>
        <w:spacing w:line="240"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CD0A53">
        <w:rPr>
          <w:rFonts w:ascii="Times New Roman" w:hAnsi="Times New Roman" w:cs="Times New Roman"/>
          <w:szCs w:val="24"/>
        </w:rPr>
        <w:t>.</w:t>
      </w:r>
    </w:p>
    <w:p w:rsidR="00BC6720" w:rsidRDefault="00CD0A53"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Pr>
          <w:rFonts w:ascii="Times New Roman" w:hAnsi="Times New Roman" w:cs="Times New Roman"/>
          <w:sz w:val="24"/>
          <w:szCs w:val="24"/>
        </w:rPr>
        <w:t>Los resultados en el gr</w:t>
      </w:r>
      <w:r>
        <w:rPr>
          <w:rFonts w:ascii="Times New Roman" w:hAnsi="Times New Roman" w:cs="Times New Roman"/>
          <w:sz w:val="24"/>
          <w:szCs w:val="24"/>
        </w:rPr>
        <w:t>á</w:t>
      </w:r>
      <w:r w:rsidR="00BC6720">
        <w:rPr>
          <w:rFonts w:ascii="Times New Roman" w:hAnsi="Times New Roman" w:cs="Times New Roman"/>
          <w:sz w:val="24"/>
          <w:szCs w:val="24"/>
        </w:rPr>
        <w:t>fico 1</w:t>
      </w:r>
      <w:r w:rsidR="005B686B">
        <w:rPr>
          <w:rFonts w:ascii="Times New Roman" w:hAnsi="Times New Roman" w:cs="Times New Roman"/>
          <w:sz w:val="24"/>
          <w:szCs w:val="24"/>
        </w:rPr>
        <w:t>6</w:t>
      </w:r>
      <w:r w:rsidR="00BC6720">
        <w:rPr>
          <w:rFonts w:ascii="Times New Roman" w:hAnsi="Times New Roman" w:cs="Times New Roman"/>
          <w:sz w:val="24"/>
          <w:szCs w:val="24"/>
        </w:rPr>
        <w:t xml:space="preserve"> son interesantes porque muestra</w:t>
      </w:r>
      <w:r>
        <w:rPr>
          <w:rFonts w:ascii="Times New Roman" w:hAnsi="Times New Roman" w:cs="Times New Roman"/>
          <w:sz w:val="24"/>
          <w:szCs w:val="24"/>
        </w:rPr>
        <w:t>n</w:t>
      </w:r>
      <w:r w:rsidR="00BC6720">
        <w:rPr>
          <w:rFonts w:ascii="Times New Roman" w:hAnsi="Times New Roman" w:cs="Times New Roman"/>
          <w:sz w:val="24"/>
          <w:szCs w:val="24"/>
        </w:rPr>
        <w:t xml:space="preserve"> cómo se divide la preferencia o el gusto del encuestado, dando porcentajes muy similares para los </w:t>
      </w:r>
      <w:r w:rsidR="00BC6720" w:rsidRPr="00386E4B">
        <w:rPr>
          <w:rFonts w:ascii="Times New Roman" w:hAnsi="Times New Roman" w:cs="Times New Roman"/>
          <w:i/>
          <w:sz w:val="24"/>
          <w:szCs w:val="24"/>
        </w:rPr>
        <w:t>snacks</w:t>
      </w:r>
      <w:r w:rsidR="00BC6720">
        <w:rPr>
          <w:rFonts w:ascii="Times New Roman" w:hAnsi="Times New Roman" w:cs="Times New Roman"/>
          <w:sz w:val="24"/>
          <w:szCs w:val="24"/>
        </w:rPr>
        <w:t xml:space="preserve"> que produce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de igual forma</w:t>
      </w:r>
      <w:r>
        <w:rPr>
          <w:rFonts w:ascii="Times New Roman" w:hAnsi="Times New Roman" w:cs="Times New Roman"/>
          <w:sz w:val="24"/>
          <w:szCs w:val="24"/>
        </w:rPr>
        <w:t>, se</w:t>
      </w:r>
      <w:r w:rsidR="00BC6720">
        <w:rPr>
          <w:rFonts w:ascii="Times New Roman" w:hAnsi="Times New Roman" w:cs="Times New Roman"/>
          <w:sz w:val="24"/>
          <w:szCs w:val="24"/>
        </w:rPr>
        <w:t xml:space="preserve"> resalta el </w:t>
      </w:r>
      <w:r w:rsidR="00BC6720" w:rsidRPr="00386E4B">
        <w:rPr>
          <w:rFonts w:ascii="Times New Roman" w:hAnsi="Times New Roman" w:cs="Times New Roman"/>
          <w:i/>
          <w:sz w:val="24"/>
          <w:szCs w:val="24"/>
        </w:rPr>
        <w:t>snack</w:t>
      </w:r>
      <w:r w:rsidR="00BC6720">
        <w:rPr>
          <w:rFonts w:ascii="Times New Roman" w:hAnsi="Times New Roman" w:cs="Times New Roman"/>
          <w:sz w:val="24"/>
          <w:szCs w:val="24"/>
        </w:rPr>
        <w:t xml:space="preserve"> “MIX” como el de mayor consumo</w:t>
      </w:r>
      <w:r>
        <w:rPr>
          <w:rFonts w:ascii="Times New Roman" w:hAnsi="Times New Roman" w:cs="Times New Roman"/>
          <w:sz w:val="24"/>
          <w:szCs w:val="24"/>
        </w:rPr>
        <w:t>,</w:t>
      </w:r>
      <w:r w:rsidR="00BC6720">
        <w:rPr>
          <w:rFonts w:ascii="Times New Roman" w:hAnsi="Times New Roman" w:cs="Times New Roman"/>
          <w:sz w:val="24"/>
          <w:szCs w:val="24"/>
        </w:rPr>
        <w:t xml:space="preserve"> con un 33%; a su vez</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 xml:space="preserve">se ve cómo </w:t>
      </w:r>
      <w:r w:rsidR="00BC6720">
        <w:rPr>
          <w:rFonts w:ascii="Times New Roman" w:hAnsi="Times New Roman" w:cs="Times New Roman"/>
          <w:sz w:val="24"/>
          <w:szCs w:val="24"/>
        </w:rPr>
        <w:t>la presentación de mayor demanda es la personal</w:t>
      </w:r>
      <w:r>
        <w:rPr>
          <w:rFonts w:ascii="Times New Roman" w:hAnsi="Times New Roman" w:cs="Times New Roman"/>
          <w:sz w:val="24"/>
          <w:szCs w:val="24"/>
        </w:rPr>
        <w:t>,</w:t>
      </w:r>
      <w:r w:rsidR="00BC6720">
        <w:rPr>
          <w:rFonts w:ascii="Times New Roman" w:hAnsi="Times New Roman" w:cs="Times New Roman"/>
          <w:sz w:val="24"/>
          <w:szCs w:val="24"/>
        </w:rPr>
        <w:t xml:space="preserve"> con un 56%</w:t>
      </w:r>
      <w:r>
        <w:rPr>
          <w:rFonts w:ascii="Times New Roman" w:hAnsi="Times New Roman" w:cs="Times New Roman"/>
          <w:sz w:val="24"/>
          <w:szCs w:val="24"/>
        </w:rPr>
        <w:t>.</w:t>
      </w:r>
      <w:r w:rsidR="00BC6720">
        <w:rPr>
          <w:rFonts w:ascii="Times New Roman" w:hAnsi="Times New Roman" w:cs="Times New Roman"/>
          <w:sz w:val="24"/>
          <w:szCs w:val="24"/>
        </w:rPr>
        <w:t xml:space="preserve"> </w:t>
      </w:r>
      <w:r>
        <w:rPr>
          <w:rFonts w:ascii="Times New Roman" w:hAnsi="Times New Roman" w:cs="Times New Roman"/>
          <w:sz w:val="24"/>
          <w:szCs w:val="24"/>
        </w:rPr>
        <w:t>L</w:t>
      </w:r>
      <w:r w:rsidR="00BC6720">
        <w:rPr>
          <w:rFonts w:ascii="Times New Roman" w:hAnsi="Times New Roman" w:cs="Times New Roman"/>
          <w:sz w:val="24"/>
          <w:szCs w:val="24"/>
        </w:rPr>
        <w:t>o</w:t>
      </w:r>
      <w:r>
        <w:rPr>
          <w:rFonts w:ascii="Times New Roman" w:hAnsi="Times New Roman" w:cs="Times New Roman"/>
          <w:sz w:val="24"/>
          <w:szCs w:val="24"/>
        </w:rPr>
        <w:t>s</w:t>
      </w:r>
      <w:r w:rsidR="00BC6720">
        <w:rPr>
          <w:rFonts w:ascii="Times New Roman" w:hAnsi="Times New Roman" w:cs="Times New Roman"/>
          <w:sz w:val="24"/>
          <w:szCs w:val="24"/>
        </w:rPr>
        <w:t xml:space="preserve"> tamaños de mayor presentación son menos utilizados, pero de igual forma muy representativos para su producción.</w:t>
      </w:r>
    </w:p>
    <w:p w:rsidR="00BC6720" w:rsidRPr="0065256E" w:rsidRDefault="00BC6720">
      <w:pPr>
        <w:spacing w:line="360" w:lineRule="auto"/>
        <w:jc w:val="center"/>
        <w:rPr>
          <w:rFonts w:ascii="Times New Roman" w:hAnsi="Times New Roman" w:cs="Times New Roman"/>
          <w:sz w:val="24"/>
          <w:szCs w:val="24"/>
        </w:rPr>
      </w:pPr>
      <w:r>
        <w:rPr>
          <w:rFonts w:ascii="Times New Roman" w:hAnsi="Times New Roman" w:cs="Times New Roman"/>
          <w:b/>
          <w:sz w:val="24"/>
          <w:szCs w:val="24"/>
        </w:rPr>
        <w:t>Tabla 27</w:t>
      </w:r>
      <w:r w:rsidR="00CD0A53">
        <w:rPr>
          <w:rFonts w:ascii="Times New Roman" w:hAnsi="Times New Roman" w:cs="Times New Roman"/>
          <w:b/>
          <w:sz w:val="24"/>
          <w:szCs w:val="24"/>
        </w:rPr>
        <w:t>.</w:t>
      </w:r>
      <w:r>
        <w:rPr>
          <w:rFonts w:ascii="Times New Roman" w:hAnsi="Times New Roman" w:cs="Times New Roman"/>
          <w:b/>
          <w:sz w:val="24"/>
          <w:szCs w:val="24"/>
        </w:rPr>
        <w:t xml:space="preserve"> Preguntas </w:t>
      </w:r>
      <w:r w:rsidR="00CD0A53">
        <w:rPr>
          <w:rFonts w:ascii="Times New Roman" w:hAnsi="Times New Roman" w:cs="Times New Roman"/>
          <w:b/>
          <w:sz w:val="24"/>
          <w:szCs w:val="24"/>
        </w:rPr>
        <w:t>de encuesta.</w:t>
      </w:r>
    </w:p>
    <w:p w:rsidR="00BC6720" w:rsidRDefault="00BC672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5792A09B" wp14:editId="2F283C51">
            <wp:extent cx="5610225" cy="1362075"/>
            <wp:effectExtent l="0" t="0" r="9525" b="95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10225" cy="1362075"/>
                    </a:xfrm>
                    <a:prstGeom prst="rect">
                      <a:avLst/>
                    </a:prstGeom>
                    <a:noFill/>
                    <a:ln>
                      <a:noFill/>
                    </a:ln>
                  </pic:spPr>
                </pic:pic>
              </a:graphicData>
            </a:graphic>
          </wp:inline>
        </w:drawing>
      </w:r>
    </w:p>
    <w:p w:rsidR="00BC6720" w:rsidRPr="00F55824" w:rsidRDefault="00BC6720" w:rsidP="00386E4B">
      <w:pPr>
        <w:spacing w:before="240"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t xml:space="preserve">Anteriormente </w:t>
      </w:r>
      <w:r w:rsidR="00CD0A53">
        <w:rPr>
          <w:rFonts w:ascii="Times New Roman" w:hAnsi="Times New Roman" w:cs="Times New Roman"/>
          <w:sz w:val="24"/>
          <w:szCs w:val="24"/>
        </w:rPr>
        <w:t>se resaltó</w:t>
      </w:r>
      <w:r w:rsidR="00CD0A53" w:rsidRPr="00F55824">
        <w:rPr>
          <w:rFonts w:ascii="Times New Roman" w:hAnsi="Times New Roman" w:cs="Times New Roman"/>
          <w:sz w:val="24"/>
          <w:szCs w:val="24"/>
        </w:rPr>
        <w:t xml:space="preserve"> </w:t>
      </w:r>
      <w:r w:rsidRPr="00F55824">
        <w:rPr>
          <w:rFonts w:ascii="Times New Roman" w:hAnsi="Times New Roman" w:cs="Times New Roman"/>
          <w:sz w:val="24"/>
          <w:szCs w:val="24"/>
        </w:rPr>
        <w:t>que uno de los principales factores para tomar la decisión de compra de los encuestados era el precio</w:t>
      </w:r>
      <w:r w:rsidR="00CD0A53">
        <w:rPr>
          <w:rFonts w:ascii="Times New Roman" w:hAnsi="Times New Roman" w:cs="Times New Roman"/>
          <w:sz w:val="24"/>
          <w:szCs w:val="24"/>
        </w:rPr>
        <w:t>.</w:t>
      </w:r>
      <w:r w:rsidRPr="00F55824">
        <w:rPr>
          <w:rFonts w:ascii="Times New Roman" w:hAnsi="Times New Roman" w:cs="Times New Roman"/>
          <w:sz w:val="24"/>
          <w:szCs w:val="24"/>
        </w:rPr>
        <w:t xml:space="preserve"> </w:t>
      </w:r>
      <w:r w:rsidR="00CD0A53">
        <w:rPr>
          <w:rFonts w:ascii="Times New Roman" w:hAnsi="Times New Roman" w:cs="Times New Roman"/>
          <w:sz w:val="24"/>
          <w:szCs w:val="24"/>
        </w:rPr>
        <w:t>E</w:t>
      </w:r>
      <w:r w:rsidRPr="00F55824">
        <w:rPr>
          <w:rFonts w:ascii="Times New Roman" w:hAnsi="Times New Roman" w:cs="Times New Roman"/>
          <w:sz w:val="24"/>
          <w:szCs w:val="24"/>
        </w:rPr>
        <w:t xml:space="preserve">n la tabla 26 </w:t>
      </w:r>
      <w:r w:rsidR="00CD0A53">
        <w:rPr>
          <w:rFonts w:ascii="Times New Roman" w:hAnsi="Times New Roman" w:cs="Times New Roman"/>
          <w:sz w:val="24"/>
          <w:szCs w:val="24"/>
        </w:rPr>
        <w:t>se observa</w:t>
      </w:r>
      <w:r w:rsidR="00CD0A53" w:rsidRPr="00F55824">
        <w:rPr>
          <w:rFonts w:ascii="Times New Roman" w:hAnsi="Times New Roman" w:cs="Times New Roman"/>
          <w:sz w:val="24"/>
          <w:szCs w:val="24"/>
        </w:rPr>
        <w:t xml:space="preserve"> c</w:t>
      </w:r>
      <w:r w:rsidR="00CD0A53">
        <w:rPr>
          <w:rFonts w:ascii="Times New Roman" w:hAnsi="Times New Roman" w:cs="Times New Roman"/>
          <w:sz w:val="24"/>
          <w:szCs w:val="24"/>
        </w:rPr>
        <w:t>ó</w:t>
      </w:r>
      <w:r w:rsidR="00CD0A53" w:rsidRPr="00F55824">
        <w:rPr>
          <w:rFonts w:ascii="Times New Roman" w:hAnsi="Times New Roman" w:cs="Times New Roman"/>
          <w:sz w:val="24"/>
          <w:szCs w:val="24"/>
        </w:rPr>
        <w:t xml:space="preserve">mo </w:t>
      </w:r>
      <w:r w:rsidRPr="00F55824">
        <w:rPr>
          <w:rFonts w:ascii="Times New Roman" w:hAnsi="Times New Roman" w:cs="Times New Roman"/>
          <w:sz w:val="24"/>
          <w:szCs w:val="24"/>
        </w:rPr>
        <w:t xml:space="preserve">los consumidores consideran que el precio de los </w:t>
      </w:r>
      <w:r w:rsidRPr="00386E4B">
        <w:rPr>
          <w:rFonts w:ascii="Times New Roman" w:hAnsi="Times New Roman" w:cs="Times New Roman"/>
          <w:i/>
          <w:sz w:val="24"/>
          <w:szCs w:val="24"/>
        </w:rPr>
        <w:t>snacks</w:t>
      </w:r>
      <w:r w:rsidRPr="00F55824">
        <w:rPr>
          <w:rFonts w:ascii="Times New Roman" w:hAnsi="Times New Roman" w:cs="Times New Roman"/>
          <w:sz w:val="24"/>
          <w:szCs w:val="24"/>
        </w:rPr>
        <w:t xml:space="preserve"> de Alimentos </w:t>
      </w:r>
      <w:r w:rsidR="000B1024">
        <w:rPr>
          <w:rFonts w:ascii="Times New Roman" w:hAnsi="Times New Roman" w:cs="Times New Roman"/>
          <w:sz w:val="24"/>
          <w:szCs w:val="24"/>
        </w:rPr>
        <w:t>Don</w:t>
      </w:r>
      <w:r w:rsidRPr="00F55824">
        <w:rPr>
          <w:rFonts w:ascii="Times New Roman" w:hAnsi="Times New Roman" w:cs="Times New Roman"/>
          <w:sz w:val="24"/>
          <w:szCs w:val="24"/>
        </w:rPr>
        <w:t xml:space="preserve"> Mariano, S.A</w:t>
      </w:r>
      <w:r w:rsidR="00CD0A53">
        <w:rPr>
          <w:rFonts w:ascii="Times New Roman" w:hAnsi="Times New Roman" w:cs="Times New Roman"/>
          <w:sz w:val="24"/>
          <w:szCs w:val="24"/>
        </w:rPr>
        <w:t>.</w:t>
      </w:r>
      <w:r w:rsidRPr="00F55824">
        <w:rPr>
          <w:rFonts w:ascii="Times New Roman" w:hAnsi="Times New Roman" w:cs="Times New Roman"/>
          <w:sz w:val="24"/>
          <w:szCs w:val="24"/>
        </w:rPr>
        <w:t xml:space="preserve"> son bajos en relación </w:t>
      </w:r>
      <w:r w:rsidR="00CD0A53">
        <w:rPr>
          <w:rFonts w:ascii="Times New Roman" w:hAnsi="Times New Roman" w:cs="Times New Roman"/>
          <w:sz w:val="24"/>
          <w:szCs w:val="24"/>
        </w:rPr>
        <w:lastRenderedPageBreak/>
        <w:t>con</w:t>
      </w:r>
      <w:r w:rsidRPr="00F55824">
        <w:rPr>
          <w:rFonts w:ascii="Times New Roman" w:hAnsi="Times New Roman" w:cs="Times New Roman"/>
          <w:sz w:val="24"/>
          <w:szCs w:val="24"/>
        </w:rPr>
        <w:t xml:space="preserve"> los demás </w:t>
      </w:r>
      <w:r w:rsidRPr="00386E4B">
        <w:rPr>
          <w:rFonts w:ascii="Times New Roman" w:hAnsi="Times New Roman" w:cs="Times New Roman"/>
          <w:i/>
          <w:sz w:val="24"/>
          <w:szCs w:val="24"/>
        </w:rPr>
        <w:t>snacks</w:t>
      </w:r>
      <w:r w:rsidRPr="00F55824">
        <w:rPr>
          <w:rFonts w:ascii="Times New Roman" w:hAnsi="Times New Roman" w:cs="Times New Roman"/>
          <w:sz w:val="24"/>
          <w:szCs w:val="24"/>
        </w:rPr>
        <w:t xml:space="preserve"> presentes en el mercado; a su vez</w:t>
      </w:r>
      <w:r w:rsidR="00CD0A53">
        <w:rPr>
          <w:rFonts w:ascii="Times New Roman" w:hAnsi="Times New Roman" w:cs="Times New Roman"/>
          <w:sz w:val="24"/>
          <w:szCs w:val="24"/>
        </w:rPr>
        <w:t>,</w:t>
      </w:r>
      <w:r w:rsidRPr="00F55824">
        <w:rPr>
          <w:rFonts w:ascii="Times New Roman" w:hAnsi="Times New Roman" w:cs="Times New Roman"/>
          <w:sz w:val="24"/>
          <w:szCs w:val="24"/>
        </w:rPr>
        <w:t xml:space="preserve"> </w:t>
      </w:r>
      <w:r w:rsidR="00CD0A53">
        <w:rPr>
          <w:rFonts w:ascii="Times New Roman" w:hAnsi="Times New Roman" w:cs="Times New Roman"/>
          <w:sz w:val="24"/>
          <w:szCs w:val="24"/>
        </w:rPr>
        <w:t>se resaltan</w:t>
      </w:r>
      <w:r w:rsidR="00CD0A53"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las buenas referencias que tienen de los productos al estar anuentes </w:t>
      </w:r>
      <w:r w:rsidR="00CD0A53">
        <w:rPr>
          <w:rFonts w:ascii="Times New Roman" w:hAnsi="Times New Roman" w:cs="Times New Roman"/>
          <w:sz w:val="24"/>
          <w:szCs w:val="24"/>
        </w:rPr>
        <w:t xml:space="preserve">los clientes </w:t>
      </w:r>
      <w:r w:rsidRPr="00F55824">
        <w:rPr>
          <w:rFonts w:ascii="Times New Roman" w:hAnsi="Times New Roman" w:cs="Times New Roman"/>
          <w:sz w:val="24"/>
          <w:szCs w:val="24"/>
        </w:rPr>
        <w:t>a recom</w:t>
      </w:r>
      <w:r>
        <w:rPr>
          <w:rFonts w:ascii="Times New Roman" w:hAnsi="Times New Roman" w:cs="Times New Roman"/>
          <w:sz w:val="24"/>
          <w:szCs w:val="24"/>
        </w:rPr>
        <w:t>en</w:t>
      </w:r>
      <w:r w:rsidRPr="00F55824">
        <w:rPr>
          <w:rFonts w:ascii="Times New Roman" w:hAnsi="Times New Roman" w:cs="Times New Roman"/>
          <w:sz w:val="24"/>
          <w:szCs w:val="24"/>
        </w:rPr>
        <w:t>dar los pro</w:t>
      </w:r>
      <w:r>
        <w:rPr>
          <w:rFonts w:ascii="Times New Roman" w:hAnsi="Times New Roman" w:cs="Times New Roman"/>
          <w:sz w:val="24"/>
          <w:szCs w:val="24"/>
        </w:rPr>
        <w:t>du</w:t>
      </w:r>
      <w:r w:rsidRPr="00F55824">
        <w:rPr>
          <w:rFonts w:ascii="Times New Roman" w:hAnsi="Times New Roman" w:cs="Times New Roman"/>
          <w:sz w:val="24"/>
          <w:szCs w:val="24"/>
        </w:rPr>
        <w:t>c</w:t>
      </w:r>
      <w:r>
        <w:rPr>
          <w:rFonts w:ascii="Times New Roman" w:hAnsi="Times New Roman" w:cs="Times New Roman"/>
          <w:sz w:val="24"/>
          <w:szCs w:val="24"/>
        </w:rPr>
        <w:t>t</w:t>
      </w:r>
      <w:r w:rsidRPr="00F55824">
        <w:rPr>
          <w:rFonts w:ascii="Times New Roman" w:hAnsi="Times New Roman" w:cs="Times New Roman"/>
          <w:sz w:val="24"/>
          <w:szCs w:val="24"/>
        </w:rPr>
        <w:t>o</w:t>
      </w:r>
      <w:r>
        <w:rPr>
          <w:rFonts w:ascii="Times New Roman" w:hAnsi="Times New Roman" w:cs="Times New Roman"/>
          <w:sz w:val="24"/>
          <w:szCs w:val="24"/>
        </w:rPr>
        <w:t>s</w:t>
      </w:r>
      <w:r w:rsidRPr="00F55824">
        <w:rPr>
          <w:rFonts w:ascii="Times New Roman" w:hAnsi="Times New Roman" w:cs="Times New Roman"/>
          <w:sz w:val="24"/>
          <w:szCs w:val="24"/>
        </w:rPr>
        <w:t xml:space="preserve"> de la empresa.</w:t>
      </w:r>
    </w:p>
    <w:p w:rsidR="00BC6720" w:rsidRDefault="00BC6720">
      <w:pPr>
        <w:spacing w:line="360" w:lineRule="auto"/>
        <w:jc w:val="center"/>
        <w:rPr>
          <w:rFonts w:ascii="Times New Roman" w:hAnsi="Times New Roman" w:cs="Times New Roman"/>
          <w:sz w:val="24"/>
          <w:szCs w:val="24"/>
        </w:rPr>
      </w:pPr>
      <w:r w:rsidRPr="0065256E">
        <w:rPr>
          <w:rFonts w:ascii="Times New Roman" w:hAnsi="Times New Roman" w:cs="Times New Roman"/>
          <w:b/>
          <w:sz w:val="24"/>
          <w:szCs w:val="24"/>
        </w:rPr>
        <w:t>Gr</w:t>
      </w:r>
      <w:r w:rsidR="00CD0A53">
        <w:rPr>
          <w:rFonts w:ascii="Times New Roman" w:hAnsi="Times New Roman" w:cs="Times New Roman"/>
          <w:b/>
          <w:sz w:val="24"/>
          <w:szCs w:val="24"/>
        </w:rPr>
        <w:t>á</w:t>
      </w:r>
      <w:r w:rsidRPr="0065256E">
        <w:rPr>
          <w:rFonts w:ascii="Times New Roman" w:hAnsi="Times New Roman" w:cs="Times New Roman"/>
          <w:b/>
          <w:sz w:val="24"/>
          <w:szCs w:val="24"/>
        </w:rPr>
        <w:t>fico 1</w:t>
      </w:r>
      <w:r>
        <w:rPr>
          <w:rFonts w:ascii="Times New Roman" w:hAnsi="Times New Roman" w:cs="Times New Roman"/>
          <w:b/>
          <w:sz w:val="24"/>
          <w:szCs w:val="24"/>
        </w:rPr>
        <w:t>7</w:t>
      </w:r>
      <w:r w:rsidR="00CD0A53">
        <w:rPr>
          <w:rFonts w:ascii="Times New Roman" w:hAnsi="Times New Roman" w:cs="Times New Roman"/>
          <w:b/>
          <w:sz w:val="24"/>
          <w:szCs w:val="24"/>
        </w:rPr>
        <w:t>.</w:t>
      </w:r>
      <w:r w:rsidRPr="0065256E">
        <w:rPr>
          <w:rFonts w:ascii="Times New Roman" w:hAnsi="Times New Roman" w:cs="Times New Roman"/>
          <w:b/>
          <w:sz w:val="24"/>
          <w:szCs w:val="24"/>
        </w:rPr>
        <w:t xml:space="preserve"> Respuesta </w:t>
      </w:r>
      <w:r w:rsidR="00CD0A53">
        <w:rPr>
          <w:rFonts w:ascii="Times New Roman" w:hAnsi="Times New Roman" w:cs="Times New Roman"/>
          <w:b/>
          <w:sz w:val="24"/>
          <w:szCs w:val="24"/>
        </w:rPr>
        <w:t xml:space="preserve">de </w:t>
      </w:r>
      <w:r w:rsidRPr="0065256E">
        <w:rPr>
          <w:rFonts w:ascii="Times New Roman" w:hAnsi="Times New Roman" w:cs="Times New Roman"/>
          <w:b/>
          <w:sz w:val="24"/>
          <w:szCs w:val="24"/>
        </w:rPr>
        <w:t>encuesta</w:t>
      </w:r>
      <w:r w:rsidR="00CD0A53">
        <w:rPr>
          <w:rFonts w:ascii="Times New Roman" w:hAnsi="Times New Roman" w:cs="Times New Roman"/>
          <w:b/>
          <w:sz w:val="24"/>
          <w:szCs w:val="24"/>
        </w:rPr>
        <w:t xml:space="preserve"> a</w:t>
      </w:r>
      <w:r w:rsidRPr="0065256E">
        <w:rPr>
          <w:rFonts w:ascii="Times New Roman" w:hAnsi="Times New Roman" w:cs="Times New Roman"/>
          <w:b/>
          <w:sz w:val="24"/>
          <w:szCs w:val="24"/>
        </w:rPr>
        <w:t xml:space="preserve"> preguntas </w:t>
      </w:r>
      <w:r>
        <w:rPr>
          <w:rFonts w:ascii="Times New Roman" w:hAnsi="Times New Roman" w:cs="Times New Roman"/>
          <w:b/>
          <w:sz w:val="24"/>
          <w:szCs w:val="24"/>
        </w:rPr>
        <w:t>8, 9</w:t>
      </w:r>
      <w:r w:rsidRPr="0065256E">
        <w:rPr>
          <w:rFonts w:ascii="Times New Roman" w:hAnsi="Times New Roman" w:cs="Times New Roman"/>
          <w:b/>
          <w:sz w:val="24"/>
          <w:szCs w:val="24"/>
        </w:rPr>
        <w:t xml:space="preserve"> y </w:t>
      </w:r>
      <w:r>
        <w:rPr>
          <w:rFonts w:ascii="Times New Roman" w:hAnsi="Times New Roman" w:cs="Times New Roman"/>
          <w:b/>
          <w:sz w:val="24"/>
          <w:szCs w:val="24"/>
        </w:rPr>
        <w:t>10</w:t>
      </w:r>
      <w:r w:rsidR="00CD0A53">
        <w:rPr>
          <w:rFonts w:ascii="Times New Roman" w:hAnsi="Times New Roman" w:cs="Times New Roman"/>
          <w:b/>
          <w:sz w:val="24"/>
          <w:szCs w:val="24"/>
        </w:rPr>
        <w:t>.</w:t>
      </w:r>
    </w:p>
    <w:p w:rsidR="00BC6720" w:rsidRDefault="00BC6720">
      <w:pPr>
        <w:spacing w:line="360" w:lineRule="auto"/>
        <w:jc w:val="center"/>
        <w:rPr>
          <w:rFonts w:ascii="Times New Roman" w:hAnsi="Times New Roman" w:cs="Times New Roman"/>
          <w:sz w:val="20"/>
          <w:szCs w:val="24"/>
        </w:rPr>
      </w:pPr>
      <w:r>
        <w:rPr>
          <w:noProof/>
          <w:lang w:eastAsia="es-CR"/>
        </w:rPr>
        <w:drawing>
          <wp:inline distT="0" distB="0" distL="0" distR="0" wp14:anchorId="359EB962" wp14:editId="253AA2CB">
            <wp:extent cx="4572000" cy="2743200"/>
            <wp:effectExtent l="0" t="0" r="0" b="0"/>
            <wp:docPr id="80" name="Gráfico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Fuente: Instrumentos aplicados para la recolección de la información</w:t>
      </w:r>
      <w:r w:rsidR="00CD0A53">
        <w:rPr>
          <w:rFonts w:ascii="Times New Roman" w:hAnsi="Times New Roman" w:cs="Times New Roman"/>
          <w:szCs w:val="24"/>
        </w:rPr>
        <w:t>.</w:t>
      </w:r>
    </w:p>
    <w:p w:rsidR="00BC6720" w:rsidRPr="00386E4B" w:rsidRDefault="00BC6720" w:rsidP="00386E4B">
      <w:pPr>
        <w:spacing w:line="276" w:lineRule="auto"/>
        <w:jc w:val="both"/>
        <w:rPr>
          <w:rFonts w:ascii="Times New Roman" w:hAnsi="Times New Roman" w:cs="Times New Roman"/>
          <w:szCs w:val="24"/>
        </w:rPr>
      </w:pPr>
      <w:r w:rsidRPr="00386E4B">
        <w:rPr>
          <w:rFonts w:ascii="Times New Roman" w:hAnsi="Times New Roman" w:cs="Times New Roman"/>
          <w:szCs w:val="24"/>
        </w:rPr>
        <w:t>Elaborado por: Equipo investigador, 2017</w:t>
      </w:r>
      <w:r w:rsidR="00CD0A53">
        <w:rPr>
          <w:rFonts w:ascii="Times New Roman" w:hAnsi="Times New Roman" w:cs="Times New Roman"/>
          <w:szCs w:val="24"/>
        </w:rPr>
        <w:t>.</w:t>
      </w:r>
    </w:p>
    <w:p w:rsidR="00BC6720" w:rsidRDefault="00BC6720" w:rsidP="00386E4B">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el gráfico 1</w:t>
      </w:r>
      <w:r w:rsidR="005B686B">
        <w:rPr>
          <w:rFonts w:ascii="Times New Roman" w:hAnsi="Times New Roman" w:cs="Times New Roman"/>
          <w:sz w:val="24"/>
          <w:szCs w:val="24"/>
        </w:rPr>
        <w:t>7</w:t>
      </w:r>
      <w:r>
        <w:rPr>
          <w:rFonts w:ascii="Times New Roman" w:hAnsi="Times New Roman" w:cs="Times New Roman"/>
          <w:sz w:val="24"/>
          <w:szCs w:val="24"/>
        </w:rPr>
        <w:t xml:space="preserve"> se observa la consideración de precios bajos en los </w:t>
      </w:r>
      <w:r w:rsidRPr="00386E4B">
        <w:rPr>
          <w:rFonts w:ascii="Times New Roman" w:hAnsi="Times New Roman" w:cs="Times New Roman"/>
          <w:i/>
          <w:sz w:val="24"/>
          <w:szCs w:val="24"/>
        </w:rPr>
        <w:t>snacks</w:t>
      </w:r>
      <w:r>
        <w:rPr>
          <w:rFonts w:ascii="Times New Roman" w:hAnsi="Times New Roman" w:cs="Times New Roman"/>
          <w:sz w:val="24"/>
          <w:szCs w:val="24"/>
        </w:rPr>
        <w:t xml:space="preserve"> de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CD0A53">
        <w:rPr>
          <w:rFonts w:ascii="Times New Roman" w:hAnsi="Times New Roman" w:cs="Times New Roman"/>
          <w:sz w:val="24"/>
          <w:szCs w:val="24"/>
        </w:rPr>
        <w:t>.</w:t>
      </w:r>
      <w:r>
        <w:rPr>
          <w:rFonts w:ascii="Times New Roman" w:hAnsi="Times New Roman" w:cs="Times New Roman"/>
          <w:sz w:val="24"/>
          <w:szCs w:val="24"/>
        </w:rPr>
        <w:t xml:space="preserve"> por la gran mayoría de los encuestados, </w:t>
      </w:r>
      <w:r w:rsidR="00CD0A53">
        <w:rPr>
          <w:rFonts w:ascii="Times New Roman" w:hAnsi="Times New Roman" w:cs="Times New Roman"/>
          <w:sz w:val="24"/>
          <w:szCs w:val="24"/>
        </w:rPr>
        <w:t xml:space="preserve">ya que </w:t>
      </w:r>
      <w:r>
        <w:rPr>
          <w:rFonts w:ascii="Times New Roman" w:hAnsi="Times New Roman" w:cs="Times New Roman"/>
          <w:sz w:val="24"/>
          <w:szCs w:val="24"/>
        </w:rPr>
        <w:t>el 76% lo resalta</w:t>
      </w:r>
      <w:r w:rsidR="00CD0A53">
        <w:rPr>
          <w:rFonts w:ascii="Times New Roman" w:hAnsi="Times New Roman" w:cs="Times New Roman"/>
          <w:sz w:val="24"/>
          <w:szCs w:val="24"/>
        </w:rPr>
        <w:t>.</w:t>
      </w:r>
      <w:r>
        <w:rPr>
          <w:rFonts w:ascii="Times New Roman" w:hAnsi="Times New Roman" w:cs="Times New Roman"/>
          <w:sz w:val="24"/>
          <w:szCs w:val="24"/>
        </w:rPr>
        <w:t xml:space="preserve"> </w:t>
      </w:r>
      <w:r w:rsidR="00CD0A53">
        <w:rPr>
          <w:rFonts w:ascii="Times New Roman" w:hAnsi="Times New Roman" w:cs="Times New Roman"/>
          <w:sz w:val="24"/>
          <w:szCs w:val="24"/>
        </w:rPr>
        <w:t xml:space="preserve">Se </w:t>
      </w:r>
      <w:r>
        <w:rPr>
          <w:rFonts w:ascii="Times New Roman" w:hAnsi="Times New Roman" w:cs="Times New Roman"/>
          <w:sz w:val="24"/>
          <w:szCs w:val="24"/>
        </w:rPr>
        <w:t>resalta</w:t>
      </w:r>
      <w:r w:rsidR="00CD0A53">
        <w:rPr>
          <w:rFonts w:ascii="Times New Roman" w:hAnsi="Times New Roman" w:cs="Times New Roman"/>
          <w:sz w:val="24"/>
          <w:szCs w:val="24"/>
        </w:rPr>
        <w:t>n</w:t>
      </w:r>
      <w:r>
        <w:rPr>
          <w:rFonts w:ascii="Times New Roman" w:hAnsi="Times New Roman" w:cs="Times New Roman"/>
          <w:sz w:val="24"/>
          <w:szCs w:val="24"/>
        </w:rPr>
        <w:t xml:space="preserve"> lo sensible que es el tema del precio y </w:t>
      </w:r>
      <w:r w:rsidR="00CD0A53">
        <w:rPr>
          <w:rFonts w:ascii="Times New Roman" w:hAnsi="Times New Roman" w:cs="Times New Roman"/>
          <w:sz w:val="24"/>
          <w:szCs w:val="24"/>
        </w:rPr>
        <w:t xml:space="preserve">las </w:t>
      </w:r>
      <w:r>
        <w:rPr>
          <w:rFonts w:ascii="Times New Roman" w:hAnsi="Times New Roman" w:cs="Times New Roman"/>
          <w:sz w:val="24"/>
          <w:szCs w:val="24"/>
        </w:rPr>
        <w:t xml:space="preserve">posibles repercusiones negativas en consumo </w:t>
      </w:r>
      <w:r w:rsidR="00CD0A53">
        <w:rPr>
          <w:rFonts w:ascii="Times New Roman" w:hAnsi="Times New Roman" w:cs="Times New Roman"/>
          <w:sz w:val="24"/>
          <w:szCs w:val="24"/>
        </w:rPr>
        <w:t xml:space="preserve">en caso de </w:t>
      </w:r>
      <w:r>
        <w:rPr>
          <w:rFonts w:ascii="Times New Roman" w:hAnsi="Times New Roman" w:cs="Times New Roman"/>
          <w:sz w:val="24"/>
          <w:szCs w:val="24"/>
        </w:rPr>
        <w:t xml:space="preserve">una posible alza, </w:t>
      </w:r>
      <w:r w:rsidR="00CD0A53">
        <w:rPr>
          <w:rFonts w:ascii="Times New Roman" w:hAnsi="Times New Roman" w:cs="Times New Roman"/>
          <w:sz w:val="24"/>
          <w:szCs w:val="24"/>
        </w:rPr>
        <w:t xml:space="preserve">debido a que </w:t>
      </w:r>
      <w:r>
        <w:rPr>
          <w:rFonts w:ascii="Times New Roman" w:hAnsi="Times New Roman" w:cs="Times New Roman"/>
          <w:sz w:val="24"/>
          <w:szCs w:val="24"/>
        </w:rPr>
        <w:t>el 93% de los encuestados dicen que un aumento de precio afectaría directamente en el consumo.</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 posición de la empresa en la zona, </w:t>
      </w:r>
      <w:r w:rsidR="0045548A">
        <w:rPr>
          <w:rFonts w:ascii="Times New Roman" w:hAnsi="Times New Roman" w:cs="Times New Roman"/>
          <w:sz w:val="24"/>
          <w:szCs w:val="24"/>
        </w:rPr>
        <w:t xml:space="preserve">la </w:t>
      </w:r>
      <w:r>
        <w:rPr>
          <w:rFonts w:ascii="Times New Roman" w:hAnsi="Times New Roman" w:cs="Times New Roman"/>
          <w:sz w:val="24"/>
          <w:szCs w:val="24"/>
        </w:rPr>
        <w:t xml:space="preserve">calidad en sus productos y </w:t>
      </w:r>
      <w:r w:rsidR="0045548A">
        <w:rPr>
          <w:rFonts w:ascii="Times New Roman" w:hAnsi="Times New Roman" w:cs="Times New Roman"/>
          <w:sz w:val="24"/>
          <w:szCs w:val="24"/>
        </w:rPr>
        <w:t xml:space="preserve">los </w:t>
      </w:r>
      <w:r>
        <w:rPr>
          <w:rFonts w:ascii="Times New Roman" w:hAnsi="Times New Roman" w:cs="Times New Roman"/>
          <w:sz w:val="24"/>
          <w:szCs w:val="24"/>
        </w:rPr>
        <w:t>precios competitivos hace</w:t>
      </w:r>
      <w:r w:rsidR="0045548A">
        <w:rPr>
          <w:rFonts w:ascii="Times New Roman" w:hAnsi="Times New Roman" w:cs="Times New Roman"/>
          <w:sz w:val="24"/>
          <w:szCs w:val="24"/>
        </w:rPr>
        <w:t>n</w:t>
      </w:r>
      <w:r>
        <w:rPr>
          <w:rFonts w:ascii="Times New Roman" w:hAnsi="Times New Roman" w:cs="Times New Roman"/>
          <w:sz w:val="24"/>
          <w:szCs w:val="24"/>
        </w:rPr>
        <w:t xml:space="preserve"> que los consumidores estén en disposición de recomendar los </w:t>
      </w:r>
      <w:r w:rsidRPr="00386E4B">
        <w:rPr>
          <w:rFonts w:ascii="Times New Roman" w:hAnsi="Times New Roman" w:cs="Times New Roman"/>
          <w:i/>
          <w:sz w:val="24"/>
          <w:szCs w:val="24"/>
        </w:rPr>
        <w:t>snacks</w:t>
      </w:r>
      <w:r>
        <w:rPr>
          <w:rFonts w:ascii="Times New Roman" w:hAnsi="Times New Roman" w:cs="Times New Roman"/>
          <w:sz w:val="24"/>
          <w:szCs w:val="24"/>
        </w:rPr>
        <w:t xml:space="preserve"> de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45548A">
        <w:rPr>
          <w:rFonts w:ascii="Times New Roman" w:hAnsi="Times New Roman" w:cs="Times New Roman"/>
          <w:sz w:val="24"/>
          <w:szCs w:val="24"/>
        </w:rPr>
        <w:t>.</w:t>
      </w:r>
      <w:r>
        <w:rPr>
          <w:rFonts w:ascii="Times New Roman" w:hAnsi="Times New Roman" w:cs="Times New Roman"/>
          <w:sz w:val="24"/>
          <w:szCs w:val="24"/>
        </w:rPr>
        <w:t xml:space="preserve"> </w:t>
      </w:r>
      <w:r w:rsidR="0045548A">
        <w:rPr>
          <w:rFonts w:ascii="Times New Roman" w:hAnsi="Times New Roman" w:cs="Times New Roman"/>
          <w:sz w:val="24"/>
          <w:szCs w:val="24"/>
        </w:rPr>
        <w:t>U</w:t>
      </w:r>
      <w:r>
        <w:rPr>
          <w:rFonts w:ascii="Times New Roman" w:hAnsi="Times New Roman" w:cs="Times New Roman"/>
          <w:sz w:val="24"/>
          <w:szCs w:val="24"/>
        </w:rPr>
        <w:t>n 89% de los encuestados los respaldan con un “Sí” para recomendar sus productos.</w:t>
      </w:r>
    </w:p>
    <w:p w:rsidR="00BC6720" w:rsidRDefault="00BC6720">
      <w:pPr>
        <w:spacing w:line="360" w:lineRule="auto"/>
        <w:jc w:val="both"/>
        <w:rPr>
          <w:rFonts w:ascii="Times New Roman" w:hAnsi="Times New Roman" w:cs="Times New Roman"/>
          <w:sz w:val="24"/>
          <w:szCs w:val="24"/>
        </w:rPr>
      </w:pPr>
    </w:p>
    <w:p w:rsidR="0045548A" w:rsidRDefault="0045548A">
      <w:pPr>
        <w:spacing w:line="360" w:lineRule="auto"/>
        <w:jc w:val="both"/>
        <w:rPr>
          <w:rFonts w:ascii="Times New Roman" w:hAnsi="Times New Roman" w:cs="Times New Roman"/>
          <w:sz w:val="24"/>
          <w:szCs w:val="24"/>
        </w:rPr>
      </w:pPr>
    </w:p>
    <w:p w:rsidR="00BC6720" w:rsidRPr="00D14915" w:rsidRDefault="00BC6720" w:rsidP="00386E4B">
      <w:pPr>
        <w:pStyle w:val="Ttulo2"/>
        <w:spacing w:after="160" w:line="360" w:lineRule="auto"/>
      </w:pPr>
      <w:bookmarkStart w:id="451" w:name="_Toc485969533"/>
      <w:bookmarkStart w:id="452" w:name="_Toc514851978"/>
      <w:bookmarkStart w:id="453" w:name="_Toc514854750"/>
      <w:bookmarkStart w:id="454" w:name="_Toc519494029"/>
      <w:bookmarkStart w:id="455" w:name="_Toc521232438"/>
      <w:r w:rsidRPr="00F55824">
        <w:rPr>
          <w:rFonts w:ascii="Times New Roman" w:eastAsia="Times New Roman" w:hAnsi="Times New Roman" w:cs="Times New Roman"/>
          <w:b/>
          <w:bCs/>
          <w:color w:val="000000" w:themeColor="text1"/>
          <w:sz w:val="24"/>
          <w:szCs w:val="24"/>
          <w:lang w:val="es-ES" w:eastAsia="es-ES"/>
        </w:rPr>
        <w:lastRenderedPageBreak/>
        <w:t>4.</w:t>
      </w:r>
      <w:r w:rsidRPr="00F55824">
        <w:rPr>
          <w:rFonts w:ascii="Times New Roman" w:hAnsi="Times New Roman"/>
          <w:b/>
          <w:color w:val="000000" w:themeColor="text1"/>
          <w:sz w:val="24"/>
          <w:szCs w:val="24"/>
        </w:rPr>
        <w:t>1</w:t>
      </w:r>
      <w:bookmarkEnd w:id="451"/>
      <w:r>
        <w:rPr>
          <w:rFonts w:ascii="Times New Roman" w:hAnsi="Times New Roman"/>
          <w:b/>
          <w:color w:val="000000" w:themeColor="text1"/>
          <w:sz w:val="24"/>
          <w:szCs w:val="24"/>
        </w:rPr>
        <w:t>1</w:t>
      </w:r>
      <w:bookmarkEnd w:id="452"/>
      <w:bookmarkEnd w:id="453"/>
      <w:bookmarkEnd w:id="454"/>
      <w:r w:rsidRPr="00F55824">
        <w:rPr>
          <w:rFonts w:ascii="Times New Roman" w:eastAsia="Times New Roman" w:hAnsi="Times New Roman" w:cs="Times New Roman"/>
          <w:b/>
          <w:bCs/>
          <w:color w:val="000000" w:themeColor="text1"/>
          <w:sz w:val="24"/>
          <w:szCs w:val="24"/>
          <w:lang w:val="es-ES" w:eastAsia="es-ES"/>
        </w:rPr>
        <w:t xml:space="preserve"> </w:t>
      </w:r>
      <w:r w:rsidRPr="00F55824">
        <w:rPr>
          <w:rFonts w:ascii="Times New Roman" w:hAnsi="Times New Roman"/>
          <w:b/>
          <w:color w:val="000000" w:themeColor="text1"/>
          <w:sz w:val="24"/>
          <w:szCs w:val="24"/>
        </w:rPr>
        <w:t xml:space="preserve">Análisis FODA </w:t>
      </w:r>
      <w:r w:rsidR="0045548A">
        <w:rPr>
          <w:rFonts w:ascii="Times New Roman" w:hAnsi="Times New Roman"/>
          <w:b/>
          <w:color w:val="000000" w:themeColor="text1"/>
          <w:sz w:val="24"/>
          <w:szCs w:val="24"/>
        </w:rPr>
        <w:t xml:space="preserve">de </w:t>
      </w:r>
      <w:r w:rsidRPr="00F55824">
        <w:rPr>
          <w:rFonts w:ascii="Times New Roman" w:hAnsi="Times New Roman"/>
          <w:b/>
          <w:color w:val="000000" w:themeColor="text1"/>
          <w:sz w:val="24"/>
          <w:szCs w:val="24"/>
        </w:rPr>
        <w:t xml:space="preserve">Alimentos </w:t>
      </w:r>
      <w:r w:rsidR="000B1024">
        <w:rPr>
          <w:rFonts w:ascii="Times New Roman" w:hAnsi="Times New Roman"/>
          <w:b/>
          <w:color w:val="000000" w:themeColor="text1"/>
          <w:sz w:val="24"/>
          <w:szCs w:val="24"/>
        </w:rPr>
        <w:t>Don</w:t>
      </w:r>
      <w:r w:rsidRPr="00F55824">
        <w:rPr>
          <w:rFonts w:ascii="Times New Roman" w:hAnsi="Times New Roman"/>
          <w:b/>
          <w:color w:val="000000" w:themeColor="text1"/>
          <w:sz w:val="24"/>
          <w:szCs w:val="24"/>
        </w:rPr>
        <w:t xml:space="preserve"> Mariano, S.A</w:t>
      </w:r>
      <w:r w:rsidR="0045548A">
        <w:rPr>
          <w:rFonts w:ascii="Times New Roman" w:hAnsi="Times New Roman"/>
          <w:b/>
          <w:color w:val="000000" w:themeColor="text1"/>
          <w:sz w:val="24"/>
          <w:szCs w:val="24"/>
        </w:rPr>
        <w:t>.</w:t>
      </w:r>
      <w:bookmarkEnd w:id="455"/>
    </w:p>
    <w:p w:rsidR="00BC6720" w:rsidRPr="00F55824" w:rsidRDefault="002E037D" w:rsidP="00386E4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b/>
      </w:r>
      <w:r w:rsidR="00BC6720" w:rsidRPr="00F55824">
        <w:rPr>
          <w:rFonts w:ascii="Times New Roman" w:hAnsi="Times New Roman" w:cs="Times New Roman"/>
          <w:sz w:val="24"/>
          <w:szCs w:val="24"/>
        </w:rPr>
        <w:t xml:space="preserve">El análisis FODA se basa </w:t>
      </w:r>
      <w:r>
        <w:rPr>
          <w:rFonts w:ascii="Times New Roman" w:hAnsi="Times New Roman" w:cs="Times New Roman"/>
          <w:sz w:val="24"/>
          <w:szCs w:val="24"/>
        </w:rPr>
        <w:t>en</w:t>
      </w:r>
      <w:r w:rsidRPr="00F55824">
        <w:rPr>
          <w:rFonts w:ascii="Times New Roman" w:hAnsi="Times New Roman" w:cs="Times New Roman"/>
          <w:sz w:val="24"/>
          <w:szCs w:val="24"/>
        </w:rPr>
        <w:t xml:space="preserve"> </w:t>
      </w:r>
      <w:r w:rsidR="00BC6720" w:rsidRPr="00F55824">
        <w:rPr>
          <w:rFonts w:ascii="Times New Roman" w:hAnsi="Times New Roman" w:cs="Times New Roman"/>
          <w:sz w:val="24"/>
          <w:szCs w:val="24"/>
        </w:rPr>
        <w:t xml:space="preserve">una pequeña entrevista al gerente (Mariano Díaz Lobo) para conocer desde la perspectiva interna de la organización los factores internos que </w:t>
      </w:r>
      <w:r w:rsidR="00F853B9">
        <w:rPr>
          <w:rFonts w:ascii="Times New Roman" w:hAnsi="Times New Roman" w:cs="Times New Roman"/>
          <w:sz w:val="24"/>
          <w:szCs w:val="24"/>
        </w:rPr>
        <w:t>se</w:t>
      </w:r>
      <w:r w:rsidR="00BC6720" w:rsidRPr="00F55824">
        <w:rPr>
          <w:rFonts w:ascii="Times New Roman" w:hAnsi="Times New Roman" w:cs="Times New Roman"/>
          <w:sz w:val="24"/>
          <w:szCs w:val="24"/>
        </w:rPr>
        <w:t xml:space="preserve"> toma</w:t>
      </w:r>
      <w:r w:rsidR="00F853B9">
        <w:rPr>
          <w:rFonts w:ascii="Times New Roman" w:hAnsi="Times New Roman" w:cs="Times New Roman"/>
          <w:sz w:val="24"/>
          <w:szCs w:val="24"/>
        </w:rPr>
        <w:t>rán</w:t>
      </w:r>
      <w:r w:rsidR="00BC6720" w:rsidRPr="00F55824">
        <w:rPr>
          <w:rFonts w:ascii="Times New Roman" w:hAnsi="Times New Roman" w:cs="Times New Roman"/>
          <w:sz w:val="24"/>
          <w:szCs w:val="24"/>
        </w:rPr>
        <w:t xml:space="preserve"> en cuenta a la hora de realizar esta herramienta de análisis</w:t>
      </w:r>
      <w:r w:rsidR="00F853B9">
        <w:rPr>
          <w:rFonts w:ascii="Times New Roman" w:hAnsi="Times New Roman" w:cs="Times New Roman"/>
          <w:sz w:val="24"/>
          <w:szCs w:val="24"/>
        </w:rPr>
        <w:t>.</w:t>
      </w:r>
      <w:r w:rsidR="00BC6720" w:rsidRPr="00F55824">
        <w:rPr>
          <w:rFonts w:ascii="Times New Roman" w:hAnsi="Times New Roman" w:cs="Times New Roman"/>
          <w:sz w:val="24"/>
          <w:szCs w:val="24"/>
        </w:rPr>
        <w:t xml:space="preserve"> </w:t>
      </w:r>
      <w:r w:rsidR="00F853B9">
        <w:rPr>
          <w:rFonts w:ascii="Times New Roman" w:hAnsi="Times New Roman" w:cs="Times New Roman"/>
          <w:sz w:val="24"/>
          <w:szCs w:val="24"/>
        </w:rPr>
        <w:t>L</w:t>
      </w:r>
      <w:r w:rsidR="00BC6720" w:rsidRPr="00F55824">
        <w:rPr>
          <w:rFonts w:ascii="Times New Roman" w:hAnsi="Times New Roman" w:cs="Times New Roman"/>
          <w:sz w:val="24"/>
          <w:szCs w:val="24"/>
        </w:rPr>
        <w:t xml:space="preserve">as fortalezas y debilidades </w:t>
      </w:r>
      <w:r w:rsidR="00F853B9">
        <w:rPr>
          <w:rFonts w:ascii="Times New Roman" w:hAnsi="Times New Roman" w:cs="Times New Roman"/>
          <w:sz w:val="24"/>
          <w:szCs w:val="24"/>
        </w:rPr>
        <w:t>son</w:t>
      </w:r>
      <w:r w:rsidR="00F853B9" w:rsidRPr="00F55824">
        <w:rPr>
          <w:rFonts w:ascii="Times New Roman" w:hAnsi="Times New Roman" w:cs="Times New Roman"/>
          <w:sz w:val="24"/>
          <w:szCs w:val="24"/>
        </w:rPr>
        <w:t xml:space="preserve"> </w:t>
      </w:r>
      <w:r w:rsidR="00BC6720" w:rsidRPr="00F55824">
        <w:rPr>
          <w:rFonts w:ascii="Times New Roman" w:hAnsi="Times New Roman" w:cs="Times New Roman"/>
          <w:sz w:val="24"/>
          <w:szCs w:val="24"/>
        </w:rPr>
        <w:t xml:space="preserve">información que se recopila de primera mano, </w:t>
      </w:r>
      <w:r w:rsidR="00F853B9">
        <w:rPr>
          <w:rFonts w:ascii="Times New Roman" w:hAnsi="Times New Roman" w:cs="Times New Roman"/>
          <w:sz w:val="24"/>
          <w:szCs w:val="24"/>
        </w:rPr>
        <w:t>puesto que son</w:t>
      </w:r>
      <w:r w:rsidR="00BC6720" w:rsidRPr="00F55824">
        <w:rPr>
          <w:rFonts w:ascii="Times New Roman" w:hAnsi="Times New Roman" w:cs="Times New Roman"/>
          <w:sz w:val="24"/>
          <w:szCs w:val="24"/>
        </w:rPr>
        <w:t xml:space="preserve"> conocimiento y reflexión del sistema organizacional interno propio de cada empresa.</w:t>
      </w:r>
    </w:p>
    <w:p w:rsidR="00BC6720" w:rsidRPr="00F55824" w:rsidRDefault="00BC6720" w:rsidP="00386E4B">
      <w:pPr>
        <w:spacing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t>Adicional</w:t>
      </w:r>
      <w:r w:rsidR="00F853B9">
        <w:rPr>
          <w:rFonts w:ascii="Times New Roman" w:hAnsi="Times New Roman" w:cs="Times New Roman"/>
          <w:sz w:val="24"/>
          <w:szCs w:val="24"/>
        </w:rPr>
        <w:t>mente</w:t>
      </w:r>
      <w:r w:rsidRPr="00F55824">
        <w:rPr>
          <w:rFonts w:ascii="Times New Roman" w:hAnsi="Times New Roman" w:cs="Times New Roman"/>
          <w:sz w:val="24"/>
          <w:szCs w:val="24"/>
        </w:rPr>
        <w:t>, se realiza una investigación sobre la información que se posee de la empresa de estudio</w:t>
      </w:r>
      <w:r w:rsidR="00F853B9">
        <w:rPr>
          <w:rFonts w:ascii="Times New Roman" w:hAnsi="Times New Roman" w:cs="Times New Roman"/>
          <w:sz w:val="24"/>
          <w:szCs w:val="24"/>
        </w:rPr>
        <w:t>.</w:t>
      </w:r>
      <w:r w:rsidRPr="00F55824">
        <w:rPr>
          <w:rFonts w:ascii="Times New Roman" w:hAnsi="Times New Roman" w:cs="Times New Roman"/>
          <w:sz w:val="24"/>
          <w:szCs w:val="24"/>
        </w:rPr>
        <w:t xml:space="preserve"> </w:t>
      </w:r>
      <w:r w:rsidR="00F853B9">
        <w:rPr>
          <w:rFonts w:ascii="Times New Roman" w:hAnsi="Times New Roman" w:cs="Times New Roman"/>
          <w:sz w:val="24"/>
          <w:szCs w:val="24"/>
        </w:rPr>
        <w:t>E</w:t>
      </w:r>
      <w:r w:rsidRPr="00F55824">
        <w:rPr>
          <w:rFonts w:ascii="Times New Roman" w:hAnsi="Times New Roman" w:cs="Times New Roman"/>
          <w:sz w:val="24"/>
          <w:szCs w:val="24"/>
        </w:rPr>
        <w:t>sta investiga</w:t>
      </w:r>
      <w:r>
        <w:rPr>
          <w:rFonts w:ascii="Times New Roman" w:hAnsi="Times New Roman" w:cs="Times New Roman"/>
          <w:sz w:val="24"/>
          <w:szCs w:val="24"/>
        </w:rPr>
        <w:t>ción se realiza para analizar lo</w:t>
      </w:r>
      <w:r w:rsidRPr="00F55824">
        <w:rPr>
          <w:rFonts w:ascii="Times New Roman" w:hAnsi="Times New Roman" w:cs="Times New Roman"/>
          <w:sz w:val="24"/>
          <w:szCs w:val="24"/>
        </w:rPr>
        <w:t>s factores externos que proporcionan oportunidades o de lo contrario amenazas en el desarrollo de la empresa.</w:t>
      </w:r>
    </w:p>
    <w:p w:rsidR="00BC6720" w:rsidRPr="00D14915" w:rsidRDefault="00BC6720" w:rsidP="00386E4B">
      <w:pPr>
        <w:spacing w:line="360" w:lineRule="auto"/>
        <w:jc w:val="both"/>
        <w:rPr>
          <w:rFonts w:ascii="Times New Roman" w:hAnsi="Times New Roman" w:cs="Times New Roman"/>
          <w:i/>
          <w:sz w:val="24"/>
          <w:szCs w:val="24"/>
        </w:rPr>
      </w:pPr>
      <w:r w:rsidRPr="00D14915">
        <w:rPr>
          <w:rFonts w:ascii="Times New Roman" w:hAnsi="Times New Roman" w:cs="Times New Roman"/>
          <w:i/>
          <w:sz w:val="24"/>
          <w:szCs w:val="24"/>
        </w:rPr>
        <w:t>Fortalezas: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Ubicación estratégica en la cual se puede</w:t>
      </w:r>
      <w:r w:rsidR="00F853B9">
        <w:rPr>
          <w:rStyle w:val="Textoennegrita"/>
          <w:rFonts w:ascii="Times New Roman" w:hAnsi="Times New Roman"/>
          <w:b w:val="0"/>
          <w:sz w:val="24"/>
          <w:szCs w:val="24"/>
        </w:rPr>
        <w:t>n</w:t>
      </w:r>
      <w:r w:rsidRPr="005B686B">
        <w:rPr>
          <w:rStyle w:val="Textoennegrita"/>
          <w:rFonts w:ascii="Times New Roman" w:hAnsi="Times New Roman"/>
          <w:b w:val="0"/>
          <w:sz w:val="24"/>
          <w:szCs w:val="24"/>
        </w:rPr>
        <w:t xml:space="preserve"> obtener más facilidades de materias primas.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Proceso de corta duración.</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 xml:space="preserve">Productos con características adecuadas </w:t>
      </w:r>
      <w:r w:rsidR="00F853B9">
        <w:rPr>
          <w:rStyle w:val="Textoennegrita"/>
          <w:rFonts w:ascii="Times New Roman" w:hAnsi="Times New Roman"/>
          <w:b w:val="0"/>
          <w:sz w:val="24"/>
          <w:szCs w:val="24"/>
        </w:rPr>
        <w:t>par</w:t>
      </w:r>
      <w:r w:rsidRPr="005B686B">
        <w:rPr>
          <w:rStyle w:val="Textoennegrita"/>
          <w:rFonts w:ascii="Times New Roman" w:hAnsi="Times New Roman"/>
          <w:b w:val="0"/>
          <w:sz w:val="24"/>
          <w:szCs w:val="24"/>
        </w:rPr>
        <w:t>a nuestra demanda.</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 xml:space="preserve">Instalaciones y maquinaria óptimas para la producción de </w:t>
      </w:r>
      <w:r w:rsidRPr="00386E4B">
        <w:rPr>
          <w:rStyle w:val="Textoennegrita"/>
          <w:rFonts w:ascii="Times New Roman" w:hAnsi="Times New Roman"/>
          <w:b w:val="0"/>
          <w:i/>
          <w:sz w:val="24"/>
          <w:szCs w:val="24"/>
        </w:rPr>
        <w:t>snacks</w:t>
      </w:r>
      <w:r w:rsidRPr="005B686B">
        <w:rPr>
          <w:rStyle w:val="Textoennegrita"/>
          <w:rFonts w:ascii="Times New Roman" w:hAnsi="Times New Roman"/>
          <w:b w:val="0"/>
          <w:sz w:val="24"/>
          <w:szCs w:val="24"/>
        </w:rPr>
        <w:t>.</w:t>
      </w:r>
    </w:p>
    <w:p w:rsidR="00BC6720" w:rsidRPr="00D14915" w:rsidRDefault="00BC6720" w:rsidP="00386E4B">
      <w:pPr>
        <w:spacing w:line="360" w:lineRule="auto"/>
        <w:jc w:val="both"/>
        <w:rPr>
          <w:rFonts w:ascii="Times New Roman" w:hAnsi="Times New Roman" w:cs="Times New Roman"/>
          <w:i/>
          <w:sz w:val="24"/>
          <w:szCs w:val="24"/>
        </w:rPr>
      </w:pPr>
      <w:r w:rsidRPr="00D14915">
        <w:rPr>
          <w:rFonts w:ascii="Times New Roman" w:hAnsi="Times New Roman" w:cs="Times New Roman"/>
          <w:i/>
          <w:sz w:val="24"/>
          <w:szCs w:val="24"/>
        </w:rPr>
        <w:t>Oportunidades: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Crecimiento continuo de la demanda.</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Obtener certificaciones de procesos productivos.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 xml:space="preserve">Crecimiento socio-económico de la zona de </w:t>
      </w:r>
      <w:r w:rsidR="00F853B9">
        <w:rPr>
          <w:rStyle w:val="Textoennegrita"/>
          <w:rFonts w:ascii="Times New Roman" w:hAnsi="Times New Roman"/>
          <w:b w:val="0"/>
          <w:sz w:val="24"/>
          <w:szCs w:val="24"/>
        </w:rPr>
        <w:t>L</w:t>
      </w:r>
      <w:r w:rsidRPr="005B686B">
        <w:rPr>
          <w:rStyle w:val="Textoennegrita"/>
          <w:rFonts w:ascii="Times New Roman" w:hAnsi="Times New Roman"/>
          <w:b w:val="0"/>
          <w:sz w:val="24"/>
          <w:szCs w:val="24"/>
        </w:rPr>
        <w:t xml:space="preserve">a Victoria, de Horquetas de Sarapiquí.  </w:t>
      </w:r>
    </w:p>
    <w:p w:rsidR="00BC6720" w:rsidRPr="00D14915" w:rsidRDefault="00BC6720" w:rsidP="00386E4B">
      <w:pPr>
        <w:spacing w:line="360" w:lineRule="auto"/>
        <w:jc w:val="both"/>
        <w:rPr>
          <w:rFonts w:ascii="Times New Roman" w:hAnsi="Times New Roman" w:cs="Times New Roman"/>
          <w:i/>
          <w:sz w:val="24"/>
          <w:szCs w:val="24"/>
        </w:rPr>
      </w:pPr>
      <w:r w:rsidRPr="00D14915">
        <w:rPr>
          <w:rFonts w:ascii="Times New Roman" w:hAnsi="Times New Roman" w:cs="Times New Roman"/>
          <w:i/>
          <w:sz w:val="24"/>
          <w:szCs w:val="24"/>
        </w:rPr>
        <w:t>Debilidades: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Proveedores que no se mantienen constantes en su producción agrícola</w:t>
      </w:r>
      <w:r w:rsidR="00F853B9">
        <w:rPr>
          <w:rStyle w:val="Textoennegrita"/>
          <w:rFonts w:ascii="Times New Roman" w:hAnsi="Times New Roman"/>
          <w:b w:val="0"/>
          <w:sz w:val="24"/>
          <w:szCs w:val="24"/>
        </w:rPr>
        <w:t>,</w:t>
      </w:r>
      <w:r w:rsidRPr="005B686B">
        <w:rPr>
          <w:rStyle w:val="Textoennegrita"/>
          <w:rFonts w:ascii="Times New Roman" w:hAnsi="Times New Roman"/>
          <w:b w:val="0"/>
          <w:sz w:val="24"/>
          <w:szCs w:val="24"/>
        </w:rPr>
        <w:t xml:space="preserve"> en este caso de materias primas para la producción de la organización.</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No poseer certificaciones de calidad de procesos productivos todavía (HACCP, ISO, etc.).</w:t>
      </w:r>
    </w:p>
    <w:p w:rsidR="00BC6720" w:rsidRPr="00D14915" w:rsidRDefault="00BC6720" w:rsidP="00386E4B">
      <w:pPr>
        <w:spacing w:line="360" w:lineRule="auto"/>
        <w:jc w:val="both"/>
        <w:rPr>
          <w:rFonts w:ascii="Times New Roman" w:hAnsi="Times New Roman" w:cs="Times New Roman"/>
          <w:i/>
          <w:sz w:val="24"/>
          <w:szCs w:val="24"/>
        </w:rPr>
      </w:pPr>
      <w:r w:rsidRPr="00D14915">
        <w:rPr>
          <w:rFonts w:ascii="Times New Roman" w:hAnsi="Times New Roman" w:cs="Times New Roman"/>
          <w:i/>
          <w:sz w:val="24"/>
          <w:szCs w:val="24"/>
        </w:rPr>
        <w:t>Amenazas:</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t>Competencia directa con gran poder económico.</w:t>
      </w:r>
    </w:p>
    <w:p w:rsidR="00BC6720" w:rsidRPr="005B686B" w:rsidRDefault="00BC6720" w:rsidP="00386E4B">
      <w:pPr>
        <w:numPr>
          <w:ilvl w:val="0"/>
          <w:numId w:val="11"/>
        </w:numPr>
        <w:spacing w:line="360" w:lineRule="auto"/>
        <w:ind w:left="284" w:hanging="284"/>
        <w:jc w:val="both"/>
        <w:rPr>
          <w:rStyle w:val="Textoennegrita"/>
          <w:rFonts w:ascii="Times New Roman" w:hAnsi="Times New Roman"/>
          <w:b w:val="0"/>
          <w:sz w:val="24"/>
          <w:szCs w:val="24"/>
        </w:rPr>
      </w:pPr>
      <w:r w:rsidRPr="005B686B">
        <w:rPr>
          <w:rStyle w:val="Textoennegrita"/>
          <w:rFonts w:ascii="Times New Roman" w:hAnsi="Times New Roman"/>
          <w:b w:val="0"/>
          <w:sz w:val="24"/>
          <w:szCs w:val="24"/>
        </w:rPr>
        <w:lastRenderedPageBreak/>
        <w:t>Escasez o desabastecimiento de materias primas de productores, por fenómenos climáticos, naturales, etc.</w:t>
      </w:r>
    </w:p>
    <w:p w:rsidR="00BC6720" w:rsidRDefault="00BC6720" w:rsidP="00386E4B">
      <w:pPr>
        <w:pStyle w:val="Ttulo1"/>
        <w:spacing w:after="160" w:line="360" w:lineRule="auto"/>
        <w:rPr>
          <w:rFonts w:ascii="Times New Roman" w:hAnsi="Times New Roman"/>
          <w:sz w:val="24"/>
          <w:szCs w:val="24"/>
        </w:rPr>
      </w:pPr>
      <w:bookmarkStart w:id="456" w:name="_Toc521232439"/>
      <w:r w:rsidRPr="00F55824">
        <w:rPr>
          <w:rFonts w:ascii="Times New Roman" w:hAnsi="Times New Roman"/>
          <w:b/>
          <w:color w:val="auto"/>
          <w:sz w:val="24"/>
          <w:szCs w:val="24"/>
        </w:rPr>
        <w:t>4.1</w:t>
      </w:r>
      <w:r>
        <w:rPr>
          <w:rFonts w:ascii="Times New Roman" w:hAnsi="Times New Roman"/>
          <w:b/>
          <w:color w:val="auto"/>
          <w:sz w:val="24"/>
          <w:szCs w:val="24"/>
        </w:rPr>
        <w:t>2</w:t>
      </w:r>
      <w:r w:rsidRPr="00F55824">
        <w:rPr>
          <w:rFonts w:ascii="Times New Roman" w:hAnsi="Times New Roman"/>
          <w:b/>
          <w:color w:val="auto"/>
          <w:sz w:val="24"/>
          <w:szCs w:val="24"/>
        </w:rPr>
        <w:t xml:space="preserve"> Análisis </w:t>
      </w:r>
      <w:r w:rsidR="00F853B9">
        <w:rPr>
          <w:rFonts w:ascii="Times New Roman" w:hAnsi="Times New Roman"/>
          <w:b/>
          <w:color w:val="auto"/>
          <w:sz w:val="24"/>
          <w:szCs w:val="24"/>
        </w:rPr>
        <w:t xml:space="preserve">del </w:t>
      </w:r>
      <w:r w:rsidRPr="00F55824">
        <w:rPr>
          <w:rFonts w:ascii="Times New Roman" w:hAnsi="Times New Roman"/>
          <w:b/>
          <w:color w:val="auto"/>
          <w:sz w:val="24"/>
          <w:szCs w:val="24"/>
        </w:rPr>
        <w:t xml:space="preserve">control interno </w:t>
      </w:r>
      <w:r>
        <w:rPr>
          <w:rFonts w:ascii="Times New Roman" w:hAnsi="Times New Roman"/>
          <w:b/>
          <w:color w:val="auto"/>
          <w:sz w:val="24"/>
          <w:szCs w:val="24"/>
        </w:rPr>
        <w:t xml:space="preserve">financiero de </w:t>
      </w:r>
      <w:r w:rsidRPr="00F55824">
        <w:rPr>
          <w:rFonts w:ascii="Times New Roman" w:hAnsi="Times New Roman"/>
          <w:b/>
          <w:color w:val="auto"/>
          <w:sz w:val="24"/>
          <w:szCs w:val="24"/>
        </w:rPr>
        <w:t xml:space="preserve">Alimentos </w:t>
      </w:r>
      <w:r w:rsidR="000B1024">
        <w:rPr>
          <w:rFonts w:ascii="Times New Roman" w:hAnsi="Times New Roman"/>
          <w:b/>
          <w:color w:val="auto"/>
          <w:sz w:val="24"/>
          <w:szCs w:val="24"/>
        </w:rPr>
        <w:t>Don</w:t>
      </w:r>
      <w:r w:rsidRPr="00F55824">
        <w:rPr>
          <w:rFonts w:ascii="Times New Roman" w:hAnsi="Times New Roman"/>
          <w:b/>
          <w:color w:val="auto"/>
          <w:sz w:val="24"/>
          <w:szCs w:val="24"/>
        </w:rPr>
        <w:t xml:space="preserve"> Mariano, S.A</w:t>
      </w:r>
      <w:r w:rsidR="00F853B9">
        <w:rPr>
          <w:rFonts w:ascii="Times New Roman" w:hAnsi="Times New Roman"/>
          <w:b/>
          <w:color w:val="auto"/>
          <w:sz w:val="24"/>
          <w:szCs w:val="24"/>
        </w:rPr>
        <w:t>.</w:t>
      </w:r>
      <w:bookmarkEnd w:id="456"/>
    </w:p>
    <w:p w:rsidR="00BC6720" w:rsidRDefault="00FC0208" w:rsidP="00386E4B">
      <w:pPr>
        <w:spacing w:before="240" w:line="360" w:lineRule="auto"/>
        <w:jc w:val="both"/>
        <w:rPr>
          <w:rFonts w:ascii="Times New Roman" w:hAnsi="Times New Roman" w:cs="Times New Roman"/>
          <w:sz w:val="24"/>
          <w:szCs w:val="24"/>
        </w:rPr>
      </w:pPr>
      <w:r>
        <w:tab/>
      </w:r>
      <w:r w:rsidR="00BC6720">
        <w:rPr>
          <w:rFonts w:ascii="Times New Roman" w:hAnsi="Times New Roman" w:cs="Times New Roman"/>
          <w:sz w:val="24"/>
          <w:szCs w:val="24"/>
        </w:rPr>
        <w:t xml:space="preserve">Como parte del análisis de la información financiera administrativa de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xml:space="preserve"> para los periodos contables del 2015, 2016 y 2017, se ha revisado y observado el sistema de control interno administrativo contable para evaluarlo y así establecer las bases de confiabilidad sobre el oportuno registro, exactitud y razonabilidad de la información contable analizada.</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objetivo del control interno es proveer una base razonable pero no absoluta </w:t>
      </w:r>
      <w:r w:rsidR="00FC0208">
        <w:rPr>
          <w:rFonts w:ascii="Times New Roman" w:hAnsi="Times New Roman" w:cs="Times New Roman"/>
          <w:sz w:val="24"/>
          <w:szCs w:val="24"/>
        </w:rPr>
        <w:t xml:space="preserve">de </w:t>
      </w:r>
      <w:r>
        <w:rPr>
          <w:rFonts w:ascii="Times New Roman" w:hAnsi="Times New Roman" w:cs="Times New Roman"/>
          <w:sz w:val="24"/>
          <w:szCs w:val="24"/>
        </w:rPr>
        <w:t>seguridad, en cuanto a la protección de los activos, además de determinar la confiabilidad de los registros contables para la preparación de estados financieros.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 importante destacar que la responsabilidad por la salvaguarda de la información administrativa contable, </w:t>
      </w:r>
      <w:r w:rsidR="00FC0208">
        <w:rPr>
          <w:rFonts w:ascii="Times New Roman" w:hAnsi="Times New Roman" w:cs="Times New Roman"/>
          <w:sz w:val="24"/>
          <w:szCs w:val="24"/>
        </w:rPr>
        <w:t xml:space="preserve">el </w:t>
      </w:r>
      <w:r>
        <w:rPr>
          <w:rFonts w:ascii="Times New Roman" w:hAnsi="Times New Roman" w:cs="Times New Roman"/>
          <w:sz w:val="24"/>
          <w:szCs w:val="24"/>
        </w:rPr>
        <w:t>establecimiento de controles internos adecuados,</w:t>
      </w:r>
      <w:r w:rsidR="00FC0208">
        <w:rPr>
          <w:rFonts w:ascii="Times New Roman" w:hAnsi="Times New Roman" w:cs="Times New Roman"/>
          <w:sz w:val="24"/>
          <w:szCs w:val="24"/>
        </w:rPr>
        <w:t xml:space="preserve"> la</w:t>
      </w:r>
      <w:r>
        <w:rPr>
          <w:rFonts w:ascii="Times New Roman" w:hAnsi="Times New Roman" w:cs="Times New Roman"/>
          <w:sz w:val="24"/>
          <w:szCs w:val="24"/>
        </w:rPr>
        <w:t xml:space="preserve"> preparación de los estados financieros, </w:t>
      </w:r>
      <w:r w:rsidR="00FC0208">
        <w:rPr>
          <w:rFonts w:ascii="Times New Roman" w:hAnsi="Times New Roman" w:cs="Times New Roman"/>
          <w:sz w:val="24"/>
          <w:szCs w:val="24"/>
        </w:rPr>
        <w:t xml:space="preserve">las </w:t>
      </w:r>
      <w:r>
        <w:rPr>
          <w:rFonts w:ascii="Times New Roman" w:hAnsi="Times New Roman" w:cs="Times New Roman"/>
          <w:sz w:val="24"/>
          <w:szCs w:val="24"/>
        </w:rPr>
        <w:t xml:space="preserve">notas aclaratorias y el cumplimento de normativa fiscal </w:t>
      </w:r>
      <w:r w:rsidR="00FC0208">
        <w:rPr>
          <w:rFonts w:ascii="Times New Roman" w:hAnsi="Times New Roman" w:cs="Times New Roman"/>
          <w:sz w:val="24"/>
          <w:szCs w:val="24"/>
        </w:rPr>
        <w:t xml:space="preserve">son </w:t>
      </w:r>
      <w:r>
        <w:rPr>
          <w:rFonts w:ascii="Times New Roman" w:hAnsi="Times New Roman" w:cs="Times New Roman"/>
          <w:sz w:val="24"/>
          <w:szCs w:val="24"/>
        </w:rPr>
        <w:t xml:space="preserve">responsabilidad de la gerencia, </w:t>
      </w:r>
      <w:r w:rsidR="00FC0208">
        <w:rPr>
          <w:rFonts w:ascii="Times New Roman" w:hAnsi="Times New Roman" w:cs="Times New Roman"/>
          <w:sz w:val="24"/>
          <w:szCs w:val="24"/>
        </w:rPr>
        <w:t xml:space="preserve">la cual </w:t>
      </w:r>
      <w:r>
        <w:rPr>
          <w:rFonts w:ascii="Times New Roman" w:hAnsi="Times New Roman" w:cs="Times New Roman"/>
          <w:sz w:val="24"/>
          <w:szCs w:val="24"/>
        </w:rPr>
        <w:t>deberá adoptar políticas administrativas contables y de control adecuadas con el fin de asegurar la razonabilidad y protección de su información financiera.</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 información obtenida en relación </w:t>
      </w:r>
      <w:r w:rsidR="00FC0208">
        <w:rPr>
          <w:rFonts w:ascii="Times New Roman" w:hAnsi="Times New Roman" w:cs="Times New Roman"/>
          <w:sz w:val="24"/>
          <w:szCs w:val="24"/>
        </w:rPr>
        <w:t>con e</w:t>
      </w:r>
      <w:r>
        <w:rPr>
          <w:rFonts w:ascii="Times New Roman" w:hAnsi="Times New Roman" w:cs="Times New Roman"/>
          <w:sz w:val="24"/>
          <w:szCs w:val="24"/>
        </w:rPr>
        <w:t xml:space="preserve">l control interno de la empresa Alimentos </w:t>
      </w:r>
      <w:r w:rsidR="000B1024">
        <w:rPr>
          <w:rFonts w:ascii="Times New Roman" w:hAnsi="Times New Roman" w:cs="Times New Roman"/>
          <w:sz w:val="24"/>
          <w:szCs w:val="24"/>
        </w:rPr>
        <w:t>Don</w:t>
      </w:r>
      <w:r>
        <w:rPr>
          <w:rFonts w:ascii="Times New Roman" w:hAnsi="Times New Roman" w:cs="Times New Roman"/>
          <w:sz w:val="24"/>
          <w:szCs w:val="24"/>
        </w:rPr>
        <w:t xml:space="preserve"> Mariano, S.A</w:t>
      </w:r>
      <w:r w:rsidR="00FC0208">
        <w:rPr>
          <w:rFonts w:ascii="Times New Roman" w:hAnsi="Times New Roman" w:cs="Times New Roman"/>
          <w:sz w:val="24"/>
          <w:szCs w:val="24"/>
        </w:rPr>
        <w:t>.</w:t>
      </w:r>
      <w:r>
        <w:rPr>
          <w:rFonts w:ascii="Times New Roman" w:hAnsi="Times New Roman" w:cs="Times New Roman"/>
          <w:sz w:val="24"/>
          <w:szCs w:val="24"/>
        </w:rPr>
        <w:t xml:space="preserve"> es recopilada gracias a la observación de procedimientos y conversación con los colaboradores o participantes directos de los procesos administrativos contables de la organización.</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Luego de haber revisado y observado el proceder con la información financiera que se genera en la empresa, </w:t>
      </w:r>
      <w:r w:rsidR="00FC0208">
        <w:rPr>
          <w:rFonts w:ascii="Times New Roman" w:hAnsi="Times New Roman" w:cs="Times New Roman"/>
          <w:sz w:val="24"/>
          <w:szCs w:val="24"/>
        </w:rPr>
        <w:t>se concluye</w:t>
      </w:r>
      <w:r>
        <w:rPr>
          <w:rFonts w:ascii="Times New Roman" w:hAnsi="Times New Roman" w:cs="Times New Roman"/>
          <w:sz w:val="24"/>
          <w:szCs w:val="24"/>
        </w:rPr>
        <w:t xml:space="preserve"> que no hay o no se aplica un control interno para analizar o corroborar la información financiera que se está generando.</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Básicamente</w:t>
      </w:r>
      <w:r w:rsidR="00FC0208">
        <w:rPr>
          <w:rFonts w:ascii="Times New Roman" w:hAnsi="Times New Roman" w:cs="Times New Roman"/>
          <w:sz w:val="24"/>
          <w:szCs w:val="24"/>
        </w:rPr>
        <w:t>,</w:t>
      </w:r>
      <w:r>
        <w:rPr>
          <w:rFonts w:ascii="Times New Roman" w:hAnsi="Times New Roman" w:cs="Times New Roman"/>
          <w:sz w:val="24"/>
          <w:szCs w:val="24"/>
        </w:rPr>
        <w:t xml:space="preserve"> lo que se hace es tener una idea general de los costos y verificar las ventas sin profundizar en la información total existente; es decir, actualmente la revisión es si tengo o no utilidades al final del periodo sin tener claro si se pudo obtener un mejor resultado en la operación de la empresa.</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No se está asegurando si los inventarios tienen una rotación adecuada, si la cartera de clientes está teniendo una correcta aplicación del crédito otorgado o si las cuentas por pagar se están manejando correctamente para evitar el pago de intereses.</w:t>
      </w:r>
      <w:r w:rsidR="00FC0208">
        <w:rPr>
          <w:rFonts w:ascii="Times New Roman" w:hAnsi="Times New Roman" w:cs="Times New Roman"/>
          <w:sz w:val="24"/>
          <w:szCs w:val="24"/>
        </w:rPr>
        <w:t xml:space="preserve"> </w:t>
      </w:r>
      <w:r>
        <w:rPr>
          <w:rFonts w:ascii="Times New Roman" w:hAnsi="Times New Roman" w:cs="Times New Roman"/>
          <w:sz w:val="24"/>
          <w:szCs w:val="24"/>
        </w:rPr>
        <w:t>Y a pesar de que hay una idea general de costos, no hay certeza de que los costos o gastos que se tienen son los correctos.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Con lo anterior no se da por menos la labor que se realiza</w:t>
      </w:r>
      <w:r w:rsidR="00FC0208">
        <w:rPr>
          <w:rFonts w:ascii="Times New Roman" w:hAnsi="Times New Roman" w:cs="Times New Roman"/>
          <w:sz w:val="24"/>
          <w:szCs w:val="24"/>
        </w:rPr>
        <w:t>,</w:t>
      </w:r>
      <w:r>
        <w:rPr>
          <w:rFonts w:ascii="Times New Roman" w:hAnsi="Times New Roman" w:cs="Times New Roman"/>
          <w:sz w:val="24"/>
          <w:szCs w:val="24"/>
        </w:rPr>
        <w:t xml:space="preserve"> ya que los resultados son positivos y </w:t>
      </w:r>
      <w:r w:rsidR="00FC0208">
        <w:rPr>
          <w:rFonts w:ascii="Times New Roman" w:hAnsi="Times New Roman" w:cs="Times New Roman"/>
          <w:sz w:val="24"/>
          <w:szCs w:val="24"/>
        </w:rPr>
        <w:t xml:space="preserve">se nota </w:t>
      </w:r>
      <w:r>
        <w:rPr>
          <w:rFonts w:ascii="Times New Roman" w:hAnsi="Times New Roman" w:cs="Times New Roman"/>
          <w:sz w:val="24"/>
          <w:szCs w:val="24"/>
        </w:rPr>
        <w:t xml:space="preserve">que el último periodo analizado tuvo mejorías en aspectos claves para la estabilidad financiera de la organización, pero aplicando mecanismos más rigurosos de control y seguimientos de la información financiera en momentos oportunos lograrían obtener mejores resultados o tener certeza </w:t>
      </w:r>
      <w:r w:rsidR="00FC0208">
        <w:rPr>
          <w:rFonts w:ascii="Times New Roman" w:hAnsi="Times New Roman" w:cs="Times New Roman"/>
          <w:sz w:val="24"/>
          <w:szCs w:val="24"/>
        </w:rPr>
        <w:t xml:space="preserve">de </w:t>
      </w:r>
      <w:r>
        <w:rPr>
          <w:rFonts w:ascii="Times New Roman" w:hAnsi="Times New Roman" w:cs="Times New Roman"/>
          <w:sz w:val="24"/>
          <w:szCs w:val="24"/>
        </w:rPr>
        <w:t>que la labor que se realiza actualmente es eficiente y eficaz</w:t>
      </w:r>
      <w:r w:rsidR="00FC0208">
        <w:rPr>
          <w:rFonts w:ascii="Times New Roman" w:hAnsi="Times New Roman" w:cs="Times New Roman"/>
          <w:sz w:val="24"/>
          <w:szCs w:val="24"/>
        </w:rPr>
        <w:t>,</w:t>
      </w:r>
      <w:r>
        <w:rPr>
          <w:rFonts w:ascii="Times New Roman" w:hAnsi="Times New Roman" w:cs="Times New Roman"/>
          <w:sz w:val="24"/>
          <w:szCs w:val="24"/>
        </w:rPr>
        <w:t xml:space="preserve"> fundamentados en los resultados de un control bien aplicado.</w:t>
      </w:r>
      <w:r w:rsidR="00FC0208" w:rsidDel="00FC0208">
        <w:rPr>
          <w:rFonts w:ascii="Times New Roman" w:hAnsi="Times New Roman" w:cs="Times New Roman"/>
          <w:sz w:val="24"/>
          <w:szCs w:val="24"/>
        </w:rPr>
        <w:t xml:space="preserve"> </w:t>
      </w:r>
      <w:r>
        <w:rPr>
          <w:rFonts w:ascii="Times New Roman" w:hAnsi="Times New Roman" w:cs="Times New Roman"/>
          <w:sz w:val="24"/>
          <w:szCs w:val="24"/>
        </w:rPr>
        <w:t xml:space="preserve">Es importante resaltar </w:t>
      </w:r>
      <w:r w:rsidR="00EC44D6">
        <w:rPr>
          <w:rFonts w:ascii="Times New Roman" w:hAnsi="Times New Roman" w:cs="Times New Roman"/>
          <w:sz w:val="24"/>
          <w:szCs w:val="24"/>
        </w:rPr>
        <w:t xml:space="preserve">de </w:t>
      </w:r>
      <w:r>
        <w:rPr>
          <w:rFonts w:ascii="Times New Roman" w:hAnsi="Times New Roman" w:cs="Times New Roman"/>
          <w:sz w:val="24"/>
          <w:szCs w:val="24"/>
        </w:rPr>
        <w:t>lo anterior que la empresa no cuenta con auditorías externas en el área financiera.</w:t>
      </w:r>
    </w:p>
    <w:p w:rsidR="00BC6720" w:rsidRDefault="00BC6720" w:rsidP="00386E4B">
      <w:pPr>
        <w:pStyle w:val="Ttulo1"/>
        <w:spacing w:after="160" w:line="360" w:lineRule="auto"/>
        <w:rPr>
          <w:rFonts w:ascii="Times New Roman" w:hAnsi="Times New Roman" w:cs="Times New Roman"/>
          <w:b/>
          <w:sz w:val="24"/>
          <w:szCs w:val="24"/>
        </w:rPr>
      </w:pPr>
      <w:bookmarkStart w:id="457" w:name="_Toc521232440"/>
      <w:r w:rsidRPr="00F55824">
        <w:rPr>
          <w:rFonts w:ascii="Times New Roman" w:hAnsi="Times New Roman" w:cs="Times New Roman"/>
          <w:b/>
          <w:color w:val="auto"/>
          <w:sz w:val="24"/>
          <w:szCs w:val="24"/>
        </w:rPr>
        <w:t xml:space="preserve">4.13 Funciones </w:t>
      </w:r>
      <w:r w:rsidR="00FC0208">
        <w:rPr>
          <w:rFonts w:ascii="Times New Roman" w:hAnsi="Times New Roman" w:cs="Times New Roman"/>
          <w:b/>
          <w:color w:val="auto"/>
          <w:sz w:val="24"/>
          <w:szCs w:val="24"/>
        </w:rPr>
        <w:t xml:space="preserve">de </w:t>
      </w:r>
      <w:r w:rsidRPr="00F55824">
        <w:rPr>
          <w:rFonts w:ascii="Times New Roman" w:hAnsi="Times New Roman" w:cs="Times New Roman"/>
          <w:b/>
          <w:color w:val="auto"/>
          <w:sz w:val="24"/>
          <w:szCs w:val="24"/>
        </w:rPr>
        <w:t>colaboradores</w:t>
      </w:r>
      <w:bookmarkEnd w:id="457"/>
      <w:r w:rsidRPr="00F55824">
        <w:rPr>
          <w:rFonts w:ascii="Times New Roman" w:hAnsi="Times New Roman" w:cs="Times New Roman"/>
          <w:b/>
          <w:color w:val="auto"/>
          <w:sz w:val="24"/>
          <w:szCs w:val="24"/>
        </w:rPr>
        <w:t xml:space="preserve"> </w:t>
      </w:r>
    </w:p>
    <w:p w:rsidR="00BC6720" w:rsidRDefault="007B6ADA" w:rsidP="00386E4B">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b/>
          <w:sz w:val="24"/>
          <w:szCs w:val="24"/>
        </w:rPr>
        <w:tab/>
      </w:r>
      <w:r w:rsidR="00BC6720">
        <w:rPr>
          <w:rFonts w:ascii="Times New Roman" w:hAnsi="Times New Roman" w:cs="Times New Roman"/>
          <w:sz w:val="24"/>
          <w:szCs w:val="24"/>
        </w:rPr>
        <w:t xml:space="preserve">De acuerdo </w:t>
      </w:r>
      <w:r w:rsidR="002831A7">
        <w:rPr>
          <w:rFonts w:ascii="Times New Roman" w:hAnsi="Times New Roman" w:cs="Times New Roman"/>
          <w:sz w:val="24"/>
          <w:szCs w:val="24"/>
        </w:rPr>
        <w:t>co</w:t>
      </w:r>
      <w:r>
        <w:rPr>
          <w:rFonts w:ascii="Times New Roman" w:hAnsi="Times New Roman" w:cs="Times New Roman"/>
          <w:sz w:val="24"/>
          <w:szCs w:val="24"/>
        </w:rPr>
        <w:t>n</w:t>
      </w:r>
      <w:r w:rsidR="00BC6720">
        <w:rPr>
          <w:rFonts w:ascii="Times New Roman" w:hAnsi="Times New Roman" w:cs="Times New Roman"/>
          <w:sz w:val="24"/>
          <w:szCs w:val="24"/>
        </w:rPr>
        <w:t xml:space="preserve"> las conversaciones y observaciones que se hicieron en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Pr>
          <w:rFonts w:ascii="Times New Roman" w:hAnsi="Times New Roman" w:cs="Times New Roman"/>
          <w:sz w:val="24"/>
          <w:szCs w:val="24"/>
        </w:rPr>
        <w:t>.</w:t>
      </w:r>
      <w:r w:rsidR="00BC6720">
        <w:rPr>
          <w:rFonts w:ascii="Times New Roman" w:hAnsi="Times New Roman" w:cs="Times New Roman"/>
          <w:sz w:val="24"/>
          <w:szCs w:val="24"/>
        </w:rPr>
        <w:t>, se logra determinar el proceso que realiza la empresa, los distintos departamentos que existen y las funciones generales de estos departamentos</w:t>
      </w:r>
      <w:r w:rsidR="002831A7">
        <w:rPr>
          <w:rFonts w:ascii="Times New Roman" w:hAnsi="Times New Roman" w:cs="Times New Roman"/>
          <w:sz w:val="24"/>
          <w:szCs w:val="24"/>
        </w:rPr>
        <w:t>.</w:t>
      </w:r>
      <w:r w:rsidR="00BC6720">
        <w:rPr>
          <w:rFonts w:ascii="Times New Roman" w:hAnsi="Times New Roman" w:cs="Times New Roman"/>
          <w:sz w:val="24"/>
          <w:szCs w:val="24"/>
        </w:rPr>
        <w:t xml:space="preserve"> </w:t>
      </w:r>
      <w:r w:rsidR="002831A7">
        <w:rPr>
          <w:rFonts w:ascii="Times New Roman" w:hAnsi="Times New Roman" w:cs="Times New Roman"/>
          <w:sz w:val="24"/>
          <w:szCs w:val="24"/>
        </w:rPr>
        <w:t>C</w:t>
      </w:r>
      <w:r w:rsidR="00BC6720">
        <w:rPr>
          <w:rFonts w:ascii="Times New Roman" w:hAnsi="Times New Roman" w:cs="Times New Roman"/>
          <w:sz w:val="24"/>
          <w:szCs w:val="24"/>
        </w:rPr>
        <w:t>ada departamento y colaborador tiene funciones asignadas y especificadas; a su vez</w:t>
      </w:r>
      <w:r w:rsidR="002831A7">
        <w:rPr>
          <w:rFonts w:ascii="Times New Roman" w:hAnsi="Times New Roman" w:cs="Times New Roman"/>
          <w:sz w:val="24"/>
          <w:szCs w:val="24"/>
        </w:rPr>
        <w:t>,</w:t>
      </w:r>
      <w:r w:rsidR="00BC6720">
        <w:rPr>
          <w:rFonts w:ascii="Times New Roman" w:hAnsi="Times New Roman" w:cs="Times New Roman"/>
          <w:sz w:val="24"/>
          <w:szCs w:val="24"/>
        </w:rPr>
        <w:t xml:space="preserve"> cada departamento tiene un jefe a cargo</w:t>
      </w:r>
      <w:r w:rsidR="002831A7">
        <w:rPr>
          <w:rFonts w:ascii="Times New Roman" w:hAnsi="Times New Roman" w:cs="Times New Roman"/>
          <w:sz w:val="24"/>
          <w:szCs w:val="24"/>
        </w:rPr>
        <w:t>,</w:t>
      </w:r>
      <w:r w:rsidR="00BC6720">
        <w:rPr>
          <w:rFonts w:ascii="Times New Roman" w:hAnsi="Times New Roman" w:cs="Times New Roman"/>
          <w:sz w:val="24"/>
          <w:szCs w:val="24"/>
        </w:rPr>
        <w:t xml:space="preserve"> quien es el que debe asegurar el buen funcionamiento de su área; pero, y como punto importante a resaltar, la empresa no cuenta con manuales escritos para las funciones de cada labor, o reglamentos o políticas establecidas por departamentos, sino que cada funcionamiento de las áreas </w:t>
      </w:r>
      <w:r w:rsidR="002831A7">
        <w:rPr>
          <w:rFonts w:ascii="Times New Roman" w:hAnsi="Times New Roman" w:cs="Times New Roman"/>
          <w:sz w:val="24"/>
          <w:szCs w:val="24"/>
        </w:rPr>
        <w:t xml:space="preserve">se </w:t>
      </w:r>
      <w:r w:rsidR="00BC6720">
        <w:rPr>
          <w:rFonts w:ascii="Times New Roman" w:hAnsi="Times New Roman" w:cs="Times New Roman"/>
          <w:sz w:val="24"/>
          <w:szCs w:val="24"/>
        </w:rPr>
        <w:t xml:space="preserve">basa </w:t>
      </w:r>
      <w:r w:rsidR="002831A7">
        <w:rPr>
          <w:rFonts w:ascii="Times New Roman" w:hAnsi="Times New Roman" w:cs="Times New Roman"/>
          <w:sz w:val="24"/>
          <w:szCs w:val="24"/>
        </w:rPr>
        <w:t>en</w:t>
      </w:r>
      <w:r w:rsidR="00BC6720">
        <w:rPr>
          <w:rFonts w:ascii="Times New Roman" w:hAnsi="Times New Roman" w:cs="Times New Roman"/>
          <w:sz w:val="24"/>
          <w:szCs w:val="24"/>
        </w:rPr>
        <w:t xml:space="preserve"> la experiencia, observaciones y comentarios del dueño de la organización</w:t>
      </w:r>
      <w:r w:rsidR="002831A7">
        <w:rPr>
          <w:rFonts w:ascii="Times New Roman" w:hAnsi="Times New Roman" w:cs="Times New Roman"/>
          <w:sz w:val="24"/>
          <w:szCs w:val="24"/>
        </w:rPr>
        <w:t>,</w:t>
      </w:r>
      <w:r w:rsidR="00BC6720">
        <w:rPr>
          <w:rFonts w:ascii="Times New Roman" w:hAnsi="Times New Roman" w:cs="Times New Roman"/>
          <w:sz w:val="24"/>
          <w:szCs w:val="24"/>
        </w:rPr>
        <w:t xml:space="preserve"> siendo ejecutadas bajo supervisión del jefe de área; sin embargo</w:t>
      </w:r>
      <w:r w:rsidR="002831A7">
        <w:rPr>
          <w:rFonts w:ascii="Times New Roman" w:hAnsi="Times New Roman" w:cs="Times New Roman"/>
          <w:sz w:val="24"/>
          <w:szCs w:val="24"/>
        </w:rPr>
        <w:t>,</w:t>
      </w:r>
      <w:r w:rsidR="00BC6720">
        <w:rPr>
          <w:rFonts w:ascii="Times New Roman" w:hAnsi="Times New Roman" w:cs="Times New Roman"/>
          <w:sz w:val="24"/>
          <w:szCs w:val="24"/>
        </w:rPr>
        <w:t xml:space="preserve"> se resalta</w:t>
      </w:r>
      <w:r w:rsidR="002831A7">
        <w:rPr>
          <w:rFonts w:ascii="Times New Roman" w:hAnsi="Times New Roman" w:cs="Times New Roman"/>
          <w:sz w:val="24"/>
          <w:szCs w:val="24"/>
        </w:rPr>
        <w:t>n</w:t>
      </w:r>
      <w:r w:rsidR="00BC6720">
        <w:rPr>
          <w:rFonts w:ascii="Times New Roman" w:hAnsi="Times New Roman" w:cs="Times New Roman"/>
          <w:sz w:val="24"/>
          <w:szCs w:val="24"/>
        </w:rPr>
        <w:t xml:space="preserve"> el orden y altos estándares de calidad y sanidad del área y década </w:t>
      </w:r>
      <w:r w:rsidR="002831A7">
        <w:rPr>
          <w:rFonts w:ascii="Times New Roman" w:hAnsi="Times New Roman" w:cs="Times New Roman"/>
          <w:sz w:val="24"/>
          <w:szCs w:val="24"/>
        </w:rPr>
        <w:t xml:space="preserve">según </w:t>
      </w:r>
      <w:r w:rsidR="00BC6720">
        <w:rPr>
          <w:rFonts w:ascii="Times New Roman" w:hAnsi="Times New Roman" w:cs="Times New Roman"/>
          <w:sz w:val="24"/>
          <w:szCs w:val="24"/>
        </w:rPr>
        <w:t>función y detalle realizado.</w:t>
      </w:r>
    </w:p>
    <w:p w:rsidR="00BC6720" w:rsidRDefault="00BC6720" w:rsidP="00386E4B">
      <w:pPr>
        <w:autoSpaceDE w:val="0"/>
        <w:autoSpaceDN w:val="0"/>
        <w:adjustRightInd w:val="0"/>
        <w:spacing w:line="360" w:lineRule="auto"/>
        <w:ind w:firstLine="720"/>
        <w:jc w:val="both"/>
        <w:rPr>
          <w:rFonts w:ascii="Times New Roman" w:hAnsi="Times New Roman" w:cs="Times New Roman"/>
          <w:noProof/>
          <w:sz w:val="24"/>
          <w:szCs w:val="24"/>
          <w:lang w:eastAsia="es-CR"/>
        </w:rPr>
      </w:pPr>
      <w:r>
        <w:rPr>
          <w:rFonts w:ascii="Times New Roman" w:hAnsi="Times New Roman" w:cs="Times New Roman"/>
          <w:sz w:val="24"/>
          <w:szCs w:val="24"/>
        </w:rPr>
        <w:t xml:space="preserve">Para tener mayor claridad de la organización de la empresa, se muestra a continuación el organigrama en </w:t>
      </w:r>
      <w:r w:rsidR="002831A7">
        <w:rPr>
          <w:rFonts w:ascii="Times New Roman" w:hAnsi="Times New Roman" w:cs="Times New Roman"/>
          <w:sz w:val="24"/>
          <w:szCs w:val="24"/>
        </w:rPr>
        <w:t xml:space="preserve">el </w:t>
      </w:r>
      <w:r>
        <w:rPr>
          <w:rFonts w:ascii="Times New Roman" w:hAnsi="Times New Roman" w:cs="Times New Roman"/>
          <w:sz w:val="24"/>
          <w:szCs w:val="24"/>
        </w:rPr>
        <w:t>que se detallan las áreas o puestos:</w:t>
      </w:r>
    </w:p>
    <w:p w:rsidR="00BC6720" w:rsidRDefault="00BC6720" w:rsidP="00386E4B">
      <w:pPr>
        <w:autoSpaceDE w:val="0"/>
        <w:autoSpaceDN w:val="0"/>
        <w:adjustRightInd w:val="0"/>
        <w:spacing w:line="360" w:lineRule="auto"/>
        <w:jc w:val="center"/>
        <w:rPr>
          <w:rFonts w:ascii="Times New Roman" w:hAnsi="Times New Roman" w:cs="Times New Roman"/>
          <w:sz w:val="24"/>
          <w:szCs w:val="24"/>
        </w:rPr>
      </w:pPr>
      <w:r w:rsidRPr="006D0D2C">
        <w:rPr>
          <w:rFonts w:ascii="Times New Roman" w:hAnsi="Times New Roman" w:cs="Times New Roman"/>
          <w:noProof/>
          <w:sz w:val="24"/>
          <w:szCs w:val="24"/>
          <w:lang w:eastAsia="es-CR"/>
        </w:rPr>
        <w:lastRenderedPageBreak/>
        <w:drawing>
          <wp:inline distT="0" distB="0" distL="0" distR="0" wp14:anchorId="55841671" wp14:editId="475DDEF1">
            <wp:extent cx="4695077" cy="3507358"/>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02667" cy="3513028"/>
                    </a:xfrm>
                    <a:prstGeom prst="rect">
                      <a:avLst/>
                    </a:prstGeom>
                    <a:noFill/>
                    <a:ln>
                      <a:noFill/>
                    </a:ln>
                  </pic:spPr>
                </pic:pic>
              </a:graphicData>
            </a:graphic>
          </wp:inline>
        </w:drawing>
      </w:r>
    </w:p>
    <w:p w:rsidR="00BC6720" w:rsidRPr="007224E9" w:rsidRDefault="00BC6720" w:rsidP="00386E4B">
      <w:pPr>
        <w:spacing w:before="100" w:beforeAutospacing="1" w:line="360" w:lineRule="auto"/>
        <w:ind w:left="709"/>
        <w:jc w:val="both"/>
        <w:rPr>
          <w:rFonts w:ascii="Times New Roman" w:eastAsia="Times New Roman" w:hAnsi="Times New Roman" w:cs="Times New Roman"/>
          <w:b/>
          <w:sz w:val="24"/>
          <w:szCs w:val="24"/>
          <w:lang w:eastAsia="es-CR"/>
        </w:rPr>
      </w:pPr>
      <w:r w:rsidRPr="007224E9">
        <w:rPr>
          <w:rFonts w:ascii="Times New Roman" w:eastAsia="Times New Roman" w:hAnsi="Times New Roman" w:cs="Times New Roman"/>
          <w:b/>
          <w:sz w:val="24"/>
          <w:szCs w:val="24"/>
          <w:lang w:eastAsia="es-CR"/>
        </w:rPr>
        <w:t>4.</w:t>
      </w:r>
      <w:r>
        <w:rPr>
          <w:rFonts w:ascii="Times New Roman" w:eastAsia="Times New Roman" w:hAnsi="Times New Roman" w:cs="Times New Roman"/>
          <w:b/>
          <w:sz w:val="24"/>
          <w:szCs w:val="24"/>
          <w:lang w:eastAsia="es-CR"/>
        </w:rPr>
        <w:t>13.1</w:t>
      </w:r>
      <w:r w:rsidRPr="007224E9">
        <w:rPr>
          <w:rFonts w:ascii="Times New Roman" w:eastAsia="Times New Roman" w:hAnsi="Times New Roman" w:cs="Times New Roman"/>
          <w:b/>
          <w:sz w:val="24"/>
          <w:szCs w:val="24"/>
          <w:lang w:eastAsia="es-CR"/>
        </w:rPr>
        <w:t xml:space="preserve"> Gerente </w:t>
      </w:r>
      <w:r w:rsidR="002831A7">
        <w:rPr>
          <w:rFonts w:ascii="Times New Roman" w:eastAsia="Times New Roman" w:hAnsi="Times New Roman" w:cs="Times New Roman"/>
          <w:b/>
          <w:sz w:val="24"/>
          <w:szCs w:val="24"/>
          <w:lang w:eastAsia="es-CR"/>
        </w:rPr>
        <w:t>g</w:t>
      </w:r>
      <w:r>
        <w:rPr>
          <w:rFonts w:ascii="Times New Roman" w:eastAsia="Times New Roman" w:hAnsi="Times New Roman" w:cs="Times New Roman"/>
          <w:b/>
          <w:sz w:val="24"/>
          <w:szCs w:val="24"/>
          <w:lang w:eastAsia="es-CR"/>
        </w:rPr>
        <w:t>eneral</w:t>
      </w:r>
      <w:r w:rsidR="002831A7">
        <w:rPr>
          <w:rFonts w:ascii="Times New Roman" w:eastAsia="Times New Roman" w:hAnsi="Times New Roman" w:cs="Times New Roman"/>
          <w:b/>
          <w:sz w:val="24"/>
          <w:szCs w:val="24"/>
          <w:lang w:eastAsia="es-CR"/>
        </w:rPr>
        <w:t>.</w:t>
      </w:r>
    </w:p>
    <w:p w:rsidR="00BC6720" w:rsidRPr="00CE572B" w:rsidRDefault="00BC6720" w:rsidP="00386E4B">
      <w:pPr>
        <w:spacing w:before="100" w:beforeAutospacing="1" w:line="360" w:lineRule="auto"/>
        <w:ind w:firstLine="709"/>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Este es el eje principal del proceso de dirección, ya que en esta función recae directamente la toma de decisiones tanto administrativas como financieras.</w:t>
      </w:r>
      <w:r w:rsidR="003B5B5D">
        <w:rPr>
          <w:rFonts w:ascii="Times New Roman" w:eastAsia="Times New Roman" w:hAnsi="Times New Roman" w:cs="Times New Roman"/>
          <w:sz w:val="24"/>
          <w:szCs w:val="24"/>
          <w:lang w:eastAsia="es-CR"/>
        </w:rPr>
        <w:t xml:space="preserve"> </w:t>
      </w:r>
      <w:r w:rsidRPr="00CE572B">
        <w:rPr>
          <w:rFonts w:ascii="Times New Roman" w:eastAsia="Times New Roman" w:hAnsi="Times New Roman" w:cs="Times New Roman"/>
          <w:sz w:val="24"/>
          <w:szCs w:val="24"/>
          <w:lang w:eastAsia="es-CR"/>
        </w:rPr>
        <w:t xml:space="preserve">Entre las principales funciones del asistente </w:t>
      </w:r>
      <w:hyperlink r:id="rId59" w:history="1">
        <w:r w:rsidRPr="00CE572B">
          <w:rPr>
            <w:rFonts w:ascii="Times New Roman" w:eastAsia="Times New Roman" w:hAnsi="Times New Roman" w:cs="Times New Roman"/>
            <w:sz w:val="24"/>
            <w:szCs w:val="24"/>
            <w:lang w:eastAsia="es-CR"/>
          </w:rPr>
          <w:t>administrativo</w:t>
        </w:r>
      </w:hyperlink>
      <w:r w:rsidRPr="00CE572B">
        <w:rPr>
          <w:rFonts w:ascii="Times New Roman" w:eastAsia="Times New Roman" w:hAnsi="Times New Roman" w:cs="Times New Roman"/>
          <w:sz w:val="24"/>
          <w:szCs w:val="24"/>
          <w:lang w:eastAsia="es-CR"/>
        </w:rPr>
        <w:t xml:space="preserve"> se encuentran</w:t>
      </w:r>
      <w:r>
        <w:rPr>
          <w:rFonts w:ascii="Times New Roman" w:eastAsia="Times New Roman" w:hAnsi="Times New Roman" w:cs="Times New Roman"/>
          <w:sz w:val="24"/>
          <w:szCs w:val="24"/>
          <w:lang w:eastAsia="es-CR"/>
        </w:rPr>
        <w:t>:</w:t>
      </w:r>
    </w:p>
    <w:p w:rsidR="00BC6720" w:rsidRPr="00CE572B" w:rsidRDefault="00BC6720" w:rsidP="00386E4B">
      <w:pPr>
        <w:pStyle w:val="Prrafodelista"/>
        <w:numPr>
          <w:ilvl w:val="0"/>
          <w:numId w:val="15"/>
        </w:numPr>
        <w:spacing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 xml:space="preserve">Toma de decisiones. </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 xml:space="preserve">Supervisión de todos los departamentos de la organización. </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Gestión del recurso humano</w:t>
      </w:r>
      <w:r w:rsidR="003B5B5D">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Control de gastos financieros y contables</w:t>
      </w:r>
      <w:r w:rsidR="003B5B5D">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Planificación de la producción.</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Planificación el presupuesto organizacional.</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Pago y cancelación de cuentas por pagar</w:t>
      </w:r>
      <w:r w:rsidR="003B5B5D">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Planificación de estrategias organizacionales</w:t>
      </w:r>
      <w:r w:rsidR="003B5B5D">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Manejo de las cuentas bancarias de la organización</w:t>
      </w:r>
      <w:r w:rsidR="003B5B5D">
        <w:rPr>
          <w:rFonts w:ascii="Times New Roman" w:eastAsia="Times New Roman" w:hAnsi="Times New Roman" w:cs="Times New Roman"/>
          <w:sz w:val="24"/>
          <w:szCs w:val="24"/>
          <w:lang w:eastAsia="es-CR"/>
        </w:rPr>
        <w:t>.</w:t>
      </w:r>
    </w:p>
    <w:p w:rsidR="00BC6720" w:rsidRPr="00C35EE3"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lastRenderedPageBreak/>
        <w:t>Evaluar el desempeño organizacional</w:t>
      </w:r>
      <w:r w:rsidR="003B5B5D">
        <w:rPr>
          <w:rFonts w:ascii="Times New Roman" w:eastAsia="Times New Roman" w:hAnsi="Times New Roman" w:cs="Times New Roman"/>
          <w:sz w:val="24"/>
          <w:szCs w:val="24"/>
          <w:lang w:eastAsia="es-CR"/>
        </w:rPr>
        <w:t>.</w:t>
      </w:r>
    </w:p>
    <w:p w:rsidR="00BC6720" w:rsidRPr="00F55824" w:rsidRDefault="00BC6720" w:rsidP="00386E4B">
      <w:pPr>
        <w:spacing w:before="240" w:line="360" w:lineRule="auto"/>
        <w:ind w:left="709"/>
        <w:jc w:val="both"/>
        <w:rPr>
          <w:rFonts w:ascii="Times New Roman" w:eastAsia="Times New Roman" w:hAnsi="Times New Roman" w:cs="Times New Roman"/>
          <w:b/>
          <w:sz w:val="24"/>
          <w:szCs w:val="24"/>
          <w:lang w:eastAsia="es-CR"/>
        </w:rPr>
      </w:pPr>
      <w:r w:rsidRPr="00F55824">
        <w:rPr>
          <w:rFonts w:ascii="Times New Roman" w:eastAsia="Times New Roman" w:hAnsi="Times New Roman" w:cs="Times New Roman"/>
          <w:b/>
          <w:sz w:val="24"/>
          <w:szCs w:val="24"/>
          <w:lang w:eastAsia="es-CR"/>
        </w:rPr>
        <w:t>4.</w:t>
      </w:r>
      <w:r>
        <w:rPr>
          <w:rFonts w:ascii="Times New Roman" w:eastAsia="Times New Roman" w:hAnsi="Times New Roman" w:cs="Times New Roman"/>
          <w:b/>
          <w:sz w:val="24"/>
          <w:szCs w:val="24"/>
          <w:lang w:eastAsia="es-CR"/>
        </w:rPr>
        <w:t>13</w:t>
      </w:r>
      <w:r w:rsidRPr="00F55824">
        <w:rPr>
          <w:rFonts w:ascii="Times New Roman" w:eastAsia="Times New Roman" w:hAnsi="Times New Roman" w:cs="Times New Roman"/>
          <w:b/>
          <w:sz w:val="24"/>
          <w:szCs w:val="24"/>
          <w:lang w:eastAsia="es-CR"/>
        </w:rPr>
        <w:t>.</w:t>
      </w:r>
      <w:r>
        <w:rPr>
          <w:rFonts w:ascii="Times New Roman" w:eastAsia="Times New Roman" w:hAnsi="Times New Roman" w:cs="Times New Roman"/>
          <w:b/>
          <w:sz w:val="24"/>
          <w:szCs w:val="24"/>
          <w:lang w:eastAsia="es-CR"/>
        </w:rPr>
        <w:t>2</w:t>
      </w:r>
      <w:r w:rsidRPr="00F55824">
        <w:rPr>
          <w:rFonts w:ascii="Times New Roman" w:eastAsia="Times New Roman" w:hAnsi="Times New Roman" w:cs="Times New Roman"/>
          <w:b/>
          <w:sz w:val="24"/>
          <w:szCs w:val="24"/>
          <w:lang w:eastAsia="es-CR"/>
        </w:rPr>
        <w:t xml:space="preserve"> Asistente administrativo</w:t>
      </w:r>
      <w:r w:rsidR="003B5B5D">
        <w:rPr>
          <w:rFonts w:ascii="Times New Roman" w:eastAsia="Times New Roman" w:hAnsi="Times New Roman" w:cs="Times New Roman"/>
          <w:b/>
          <w:sz w:val="24"/>
          <w:szCs w:val="24"/>
          <w:lang w:eastAsia="es-CR"/>
        </w:rPr>
        <w:t>.</w:t>
      </w:r>
    </w:p>
    <w:p w:rsidR="00BC6720" w:rsidRPr="00CE572B" w:rsidRDefault="00A02EAC" w:rsidP="00386E4B">
      <w:pPr>
        <w:spacing w:before="240" w:line="360" w:lineRule="auto"/>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ab/>
      </w:r>
      <w:r w:rsidR="00BC6720" w:rsidRPr="00CE572B">
        <w:rPr>
          <w:rFonts w:ascii="Times New Roman" w:eastAsia="Times New Roman" w:hAnsi="Times New Roman" w:cs="Times New Roman"/>
          <w:sz w:val="24"/>
          <w:szCs w:val="24"/>
          <w:lang w:eastAsia="es-CR"/>
        </w:rPr>
        <w:t xml:space="preserve">Por medio de </w:t>
      </w:r>
      <w:r>
        <w:rPr>
          <w:rFonts w:ascii="Times New Roman" w:eastAsia="Times New Roman" w:hAnsi="Times New Roman" w:cs="Times New Roman"/>
          <w:sz w:val="24"/>
          <w:szCs w:val="24"/>
          <w:lang w:eastAsia="es-CR"/>
        </w:rPr>
        <w:t xml:space="preserve">la </w:t>
      </w:r>
      <w:r w:rsidR="00BC6720" w:rsidRPr="00CE572B">
        <w:rPr>
          <w:rFonts w:ascii="Times New Roman" w:eastAsia="Times New Roman" w:hAnsi="Times New Roman" w:cs="Times New Roman"/>
          <w:sz w:val="24"/>
          <w:szCs w:val="24"/>
          <w:lang w:eastAsia="es-CR"/>
        </w:rPr>
        <w:t>asistencia administrativa se logra dar soporte técnico a la gerencia administrativa</w:t>
      </w:r>
      <w:r>
        <w:rPr>
          <w:rFonts w:ascii="Times New Roman" w:eastAsia="Times New Roman" w:hAnsi="Times New Roman" w:cs="Times New Roman"/>
          <w:sz w:val="24"/>
          <w:szCs w:val="24"/>
          <w:lang w:eastAsia="es-CR"/>
        </w:rPr>
        <w:t>,</w:t>
      </w:r>
      <w:r w:rsidR="00BC6720" w:rsidRPr="00CE572B">
        <w:rPr>
          <w:rFonts w:ascii="Times New Roman" w:eastAsia="Times New Roman" w:hAnsi="Times New Roman" w:cs="Times New Roman"/>
          <w:sz w:val="24"/>
          <w:szCs w:val="24"/>
          <w:lang w:eastAsia="es-CR"/>
        </w:rPr>
        <w:t xml:space="preserve"> por lo que la principal función de este colaborador es esta misma, además de ser la mano derecha y sustituta en caso de ausencia.</w:t>
      </w:r>
    </w:p>
    <w:p w:rsidR="00BC6720" w:rsidRPr="00CE572B" w:rsidRDefault="00BC6720" w:rsidP="00386E4B">
      <w:pPr>
        <w:spacing w:line="360" w:lineRule="auto"/>
        <w:ind w:firstLine="720"/>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 xml:space="preserve">Entre las principales funciones del asistente </w:t>
      </w:r>
      <w:hyperlink r:id="rId60" w:history="1">
        <w:r w:rsidRPr="00CE572B">
          <w:rPr>
            <w:rFonts w:ascii="Times New Roman" w:eastAsia="Times New Roman" w:hAnsi="Times New Roman" w:cs="Times New Roman"/>
            <w:sz w:val="24"/>
            <w:szCs w:val="24"/>
            <w:lang w:eastAsia="es-CR"/>
          </w:rPr>
          <w:t>administrativo</w:t>
        </w:r>
      </w:hyperlink>
      <w:r w:rsidRPr="00CE572B">
        <w:rPr>
          <w:rFonts w:ascii="Times New Roman" w:eastAsia="Times New Roman" w:hAnsi="Times New Roman" w:cs="Times New Roman"/>
          <w:sz w:val="24"/>
          <w:szCs w:val="24"/>
          <w:lang w:eastAsia="es-CR"/>
        </w:rPr>
        <w:t xml:space="preserve"> se encuentran</w:t>
      </w:r>
      <w:r>
        <w:rPr>
          <w:rFonts w:ascii="Times New Roman" w:eastAsia="Times New Roman" w:hAnsi="Times New Roman" w:cs="Times New Roman"/>
          <w:sz w:val="24"/>
          <w:szCs w:val="24"/>
          <w:lang w:eastAsia="es-CR"/>
        </w:rPr>
        <w:t>:</w:t>
      </w:r>
    </w:p>
    <w:p w:rsidR="00BC6720" w:rsidRPr="00CE572B" w:rsidRDefault="00BC6720" w:rsidP="00386E4B">
      <w:pPr>
        <w:pStyle w:val="Prrafodelista"/>
        <w:numPr>
          <w:ilvl w:val="0"/>
          <w:numId w:val="15"/>
        </w:numPr>
        <w:spacing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Servir como canal entre la gerencia y demás departamentos</w:t>
      </w:r>
      <w:r w:rsidR="00A02EAC">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Clasificar, registrar y archivar documentos contables – administrativos.</w:t>
      </w:r>
    </w:p>
    <w:p w:rsidR="00BC6720" w:rsidRPr="00CE572B" w:rsidRDefault="00A02EAC"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A</w:t>
      </w:r>
      <w:r w:rsidRPr="00CE572B">
        <w:rPr>
          <w:rFonts w:ascii="Times New Roman" w:eastAsia="Times New Roman" w:hAnsi="Times New Roman" w:cs="Times New Roman"/>
          <w:sz w:val="24"/>
          <w:szCs w:val="24"/>
          <w:lang w:eastAsia="es-CR"/>
        </w:rPr>
        <w:t xml:space="preserve">tender </w:t>
      </w:r>
      <w:r w:rsidR="00BC6720" w:rsidRPr="00CE572B">
        <w:rPr>
          <w:rFonts w:ascii="Times New Roman" w:eastAsia="Times New Roman" w:hAnsi="Times New Roman" w:cs="Times New Roman"/>
          <w:sz w:val="24"/>
          <w:szCs w:val="24"/>
          <w:lang w:eastAsia="es-CR"/>
        </w:rPr>
        <w:t>al público a través de diferentes vías: teléfono, correo electrónico, personalmente, etc.</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Gestión del recurso humano (</w:t>
      </w:r>
      <w:r w:rsidR="00A02EAC">
        <w:rPr>
          <w:rFonts w:ascii="Times New Roman" w:eastAsia="Times New Roman" w:hAnsi="Times New Roman" w:cs="Times New Roman"/>
          <w:sz w:val="24"/>
          <w:szCs w:val="24"/>
          <w:lang w:eastAsia="es-CR"/>
        </w:rPr>
        <w:t>p</w:t>
      </w:r>
      <w:r w:rsidRPr="00CE572B">
        <w:rPr>
          <w:rFonts w:ascii="Times New Roman" w:eastAsia="Times New Roman" w:hAnsi="Times New Roman" w:cs="Times New Roman"/>
          <w:sz w:val="24"/>
          <w:szCs w:val="24"/>
          <w:lang w:eastAsia="es-CR"/>
        </w:rPr>
        <w:t>ago y cancelación planillas, liquidaciones, salud ocupacional, reclutamiento de personal</w:t>
      </w:r>
      <w:r w:rsidR="00A02EAC">
        <w:rPr>
          <w:rFonts w:ascii="Times New Roman" w:eastAsia="Times New Roman" w:hAnsi="Times New Roman" w:cs="Times New Roman"/>
          <w:sz w:val="24"/>
          <w:szCs w:val="24"/>
          <w:lang w:eastAsia="es-CR"/>
        </w:rPr>
        <w:t>,</w:t>
      </w:r>
      <w:r w:rsidRPr="00CE572B">
        <w:rPr>
          <w:rFonts w:ascii="Times New Roman" w:eastAsia="Times New Roman" w:hAnsi="Times New Roman" w:cs="Times New Roman"/>
          <w:sz w:val="24"/>
          <w:szCs w:val="24"/>
          <w:lang w:eastAsia="es-CR"/>
        </w:rPr>
        <w:t xml:space="preserve"> etc</w:t>
      </w:r>
      <w:r w:rsidR="00A02EAC">
        <w:rPr>
          <w:rFonts w:ascii="Times New Roman" w:eastAsia="Times New Roman" w:hAnsi="Times New Roman" w:cs="Times New Roman"/>
          <w:sz w:val="24"/>
          <w:szCs w:val="24"/>
          <w:lang w:eastAsia="es-CR"/>
        </w:rPr>
        <w:t>.</w:t>
      </w:r>
      <w:r w:rsidRPr="00CE572B">
        <w:rPr>
          <w:rFonts w:ascii="Times New Roman" w:eastAsia="Times New Roman" w:hAnsi="Times New Roman" w:cs="Times New Roman"/>
          <w:sz w:val="24"/>
          <w:szCs w:val="24"/>
          <w:lang w:eastAsia="es-CR"/>
        </w:rPr>
        <w:t>)</w:t>
      </w:r>
      <w:r w:rsidR="00A02EAC">
        <w:rPr>
          <w:rFonts w:ascii="Times New Roman" w:eastAsia="Times New Roman" w:hAnsi="Times New Roman" w:cs="Times New Roman"/>
          <w:sz w:val="24"/>
          <w:szCs w:val="24"/>
          <w:lang w:eastAsia="es-CR"/>
        </w:rPr>
        <w:t>.</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Control del inventario de producción y general.</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Planificación de la producción.</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Registro de cuentas por cobrar y pagar.</w:t>
      </w:r>
    </w:p>
    <w:p w:rsidR="00BC6720" w:rsidRPr="00CE572B" w:rsidRDefault="00BC6720" w:rsidP="00386E4B">
      <w:pPr>
        <w:numPr>
          <w:ilvl w:val="0"/>
          <w:numId w:val="15"/>
        </w:numPr>
        <w:spacing w:before="100" w:beforeAutospacing="1" w:line="360" w:lineRule="auto"/>
        <w:jc w:val="both"/>
        <w:rPr>
          <w:rFonts w:ascii="Times New Roman" w:eastAsia="Times New Roman" w:hAnsi="Times New Roman" w:cs="Times New Roman"/>
          <w:sz w:val="24"/>
          <w:szCs w:val="24"/>
          <w:lang w:eastAsia="es-CR"/>
        </w:rPr>
      </w:pPr>
      <w:r w:rsidRPr="00CE572B">
        <w:rPr>
          <w:rFonts w:ascii="Times New Roman" w:eastAsia="Times New Roman" w:hAnsi="Times New Roman" w:cs="Times New Roman"/>
          <w:sz w:val="24"/>
          <w:szCs w:val="24"/>
          <w:lang w:eastAsia="es-CR"/>
        </w:rPr>
        <w:t>Pedido de materiales.</w:t>
      </w:r>
    </w:p>
    <w:p w:rsidR="00BC6720" w:rsidRPr="00F55824" w:rsidRDefault="00BC6720" w:rsidP="00386E4B">
      <w:pPr>
        <w:spacing w:before="240" w:line="360" w:lineRule="auto"/>
        <w:ind w:left="709"/>
        <w:rPr>
          <w:rFonts w:ascii="Times New Roman" w:hAnsi="Times New Roman" w:cs="Times New Roman"/>
          <w:b/>
          <w:sz w:val="24"/>
          <w:szCs w:val="24"/>
        </w:rPr>
      </w:pPr>
      <w:r w:rsidRPr="00F55824">
        <w:rPr>
          <w:rFonts w:ascii="Times New Roman" w:eastAsia="Times New Roman" w:hAnsi="Times New Roman" w:cs="Times New Roman"/>
          <w:b/>
          <w:sz w:val="24"/>
          <w:szCs w:val="24"/>
          <w:lang w:eastAsia="es-CR"/>
        </w:rPr>
        <w:t>4.1</w:t>
      </w:r>
      <w:r>
        <w:rPr>
          <w:rFonts w:ascii="Times New Roman" w:eastAsia="Times New Roman" w:hAnsi="Times New Roman" w:cs="Times New Roman"/>
          <w:b/>
          <w:sz w:val="24"/>
          <w:szCs w:val="24"/>
          <w:lang w:eastAsia="es-CR"/>
        </w:rPr>
        <w:t>3</w:t>
      </w:r>
      <w:r w:rsidRPr="00F55824">
        <w:rPr>
          <w:rFonts w:ascii="Times New Roman" w:eastAsia="Times New Roman" w:hAnsi="Times New Roman" w:cs="Times New Roman"/>
          <w:b/>
          <w:sz w:val="24"/>
          <w:szCs w:val="24"/>
          <w:lang w:eastAsia="es-CR"/>
        </w:rPr>
        <w:t xml:space="preserve">.3 </w:t>
      </w:r>
      <w:r w:rsidRPr="00F55824">
        <w:rPr>
          <w:rFonts w:ascii="Times New Roman" w:hAnsi="Times New Roman" w:cs="Times New Roman"/>
          <w:b/>
          <w:sz w:val="24"/>
          <w:szCs w:val="24"/>
        </w:rPr>
        <w:t>Departamento contable</w:t>
      </w:r>
      <w:r w:rsidR="00A02EAC">
        <w:rPr>
          <w:rFonts w:ascii="Times New Roman" w:hAnsi="Times New Roman" w:cs="Times New Roman"/>
          <w:b/>
          <w:sz w:val="24"/>
          <w:szCs w:val="24"/>
        </w:rPr>
        <w:t>.</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Este departamento se rige bajo las normas internacionales de información financieras (NIIF), además de las normas internacionales de contabilidad, la</w:t>
      </w:r>
      <w:r w:rsidR="003A26A9">
        <w:rPr>
          <w:rFonts w:ascii="Times New Roman" w:hAnsi="Times New Roman" w:cs="Times New Roman"/>
          <w:sz w:val="24"/>
          <w:szCs w:val="24"/>
        </w:rPr>
        <w:t>s</w:t>
      </w:r>
      <w:r w:rsidRPr="00F55824">
        <w:rPr>
          <w:rFonts w:ascii="Times New Roman" w:hAnsi="Times New Roman" w:cs="Times New Roman"/>
          <w:sz w:val="24"/>
          <w:szCs w:val="24"/>
        </w:rPr>
        <w:t xml:space="preserve"> cual</w:t>
      </w:r>
      <w:r w:rsidR="003A26A9">
        <w:rPr>
          <w:rFonts w:ascii="Times New Roman" w:hAnsi="Times New Roman" w:cs="Times New Roman"/>
          <w:sz w:val="24"/>
          <w:szCs w:val="24"/>
        </w:rPr>
        <w:t>es</w:t>
      </w:r>
      <w:r w:rsidRPr="00F55824">
        <w:rPr>
          <w:rFonts w:ascii="Times New Roman" w:hAnsi="Times New Roman" w:cs="Times New Roman"/>
          <w:sz w:val="24"/>
          <w:szCs w:val="24"/>
        </w:rPr>
        <w:t xml:space="preserve"> se rige</w:t>
      </w:r>
      <w:r w:rsidR="003A26A9">
        <w:rPr>
          <w:rFonts w:ascii="Times New Roman" w:hAnsi="Times New Roman" w:cs="Times New Roman"/>
          <w:sz w:val="24"/>
          <w:szCs w:val="24"/>
        </w:rPr>
        <w:t>n</w:t>
      </w:r>
      <w:r w:rsidRPr="00F55824">
        <w:rPr>
          <w:rFonts w:ascii="Times New Roman" w:hAnsi="Times New Roman" w:cs="Times New Roman"/>
          <w:sz w:val="24"/>
          <w:szCs w:val="24"/>
        </w:rPr>
        <w:t xml:space="preserve"> como un sistema de información integral de toda la organizaci</w:t>
      </w:r>
      <w:r w:rsidR="003A26A9">
        <w:rPr>
          <w:rFonts w:ascii="Times New Roman" w:hAnsi="Times New Roman" w:cs="Times New Roman"/>
          <w:sz w:val="24"/>
          <w:szCs w:val="24"/>
        </w:rPr>
        <w:t>ó</w:t>
      </w:r>
      <w:r w:rsidRPr="00F55824">
        <w:rPr>
          <w:rFonts w:ascii="Times New Roman" w:hAnsi="Times New Roman" w:cs="Times New Roman"/>
          <w:sz w:val="24"/>
          <w:szCs w:val="24"/>
        </w:rPr>
        <w:t>n</w:t>
      </w:r>
      <w:r w:rsidR="003A26A9">
        <w:rPr>
          <w:rFonts w:ascii="Times New Roman" w:hAnsi="Times New Roman" w:cs="Times New Roman"/>
          <w:sz w:val="24"/>
          <w:szCs w:val="24"/>
        </w:rPr>
        <w:t xml:space="preserve"> que </w:t>
      </w:r>
      <w:r w:rsidRPr="00F55824">
        <w:rPr>
          <w:rFonts w:ascii="Times New Roman" w:hAnsi="Times New Roman" w:cs="Times New Roman"/>
          <w:sz w:val="24"/>
          <w:szCs w:val="24"/>
        </w:rPr>
        <w:t xml:space="preserve">registra los movimientos y estados financieros, </w:t>
      </w:r>
      <w:r w:rsidR="003A26A9">
        <w:rPr>
          <w:rFonts w:ascii="Times New Roman" w:hAnsi="Times New Roman" w:cs="Times New Roman"/>
          <w:sz w:val="24"/>
          <w:szCs w:val="24"/>
        </w:rPr>
        <w:t xml:space="preserve">y </w:t>
      </w:r>
      <w:r w:rsidRPr="00F55824">
        <w:rPr>
          <w:rFonts w:ascii="Times New Roman" w:hAnsi="Times New Roman" w:cs="Times New Roman"/>
          <w:sz w:val="24"/>
          <w:szCs w:val="24"/>
        </w:rPr>
        <w:t xml:space="preserve">estos muestran la realidad de la empresa. </w:t>
      </w:r>
    </w:p>
    <w:p w:rsidR="00BC6720" w:rsidRPr="00C35EE3" w:rsidRDefault="00BC6720">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C35EE3">
        <w:rPr>
          <w:rFonts w:ascii="Times New Roman" w:hAnsi="Times New Roman" w:cs="Times New Roman"/>
          <w:sz w:val="24"/>
          <w:szCs w:val="24"/>
        </w:rPr>
        <w:t>entabilidad</w:t>
      </w:r>
    </w:p>
    <w:p w:rsidR="00BC6720" w:rsidRPr="00C35EE3" w:rsidRDefault="00BC6720">
      <w:pPr>
        <w:pStyle w:val="Prrafodelista"/>
        <w:numPr>
          <w:ilvl w:val="0"/>
          <w:numId w:val="16"/>
        </w:numPr>
        <w:spacing w:line="360" w:lineRule="auto"/>
        <w:jc w:val="both"/>
        <w:rPr>
          <w:rFonts w:ascii="Times New Roman" w:hAnsi="Times New Roman" w:cs="Times New Roman"/>
          <w:sz w:val="24"/>
          <w:szCs w:val="24"/>
        </w:rPr>
      </w:pPr>
      <w:r w:rsidRPr="00C35EE3">
        <w:rPr>
          <w:rFonts w:ascii="Times New Roman" w:hAnsi="Times New Roman" w:cs="Times New Roman"/>
          <w:sz w:val="24"/>
          <w:szCs w:val="24"/>
        </w:rPr>
        <w:t>Endeudamientos</w:t>
      </w:r>
    </w:p>
    <w:p w:rsidR="00BC6720" w:rsidRPr="00C35EE3" w:rsidRDefault="005334C4">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BC6720" w:rsidRPr="00C35EE3">
        <w:rPr>
          <w:rFonts w:ascii="Times New Roman" w:hAnsi="Times New Roman" w:cs="Times New Roman"/>
          <w:sz w:val="24"/>
          <w:szCs w:val="24"/>
        </w:rPr>
        <w:t>roductividad</w:t>
      </w:r>
    </w:p>
    <w:p w:rsidR="00BC6720" w:rsidRPr="00C35EE3" w:rsidRDefault="005334C4">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BC6720" w:rsidRPr="00C35EE3">
        <w:rPr>
          <w:rFonts w:ascii="Times New Roman" w:hAnsi="Times New Roman" w:cs="Times New Roman"/>
          <w:sz w:val="24"/>
          <w:szCs w:val="24"/>
        </w:rPr>
        <w:t>iquidez</w:t>
      </w:r>
    </w:p>
    <w:p w:rsidR="00BC6720" w:rsidRPr="00C35EE3" w:rsidRDefault="00BC6720">
      <w:pPr>
        <w:pStyle w:val="Prrafodelista"/>
        <w:numPr>
          <w:ilvl w:val="0"/>
          <w:numId w:val="16"/>
        </w:numPr>
        <w:spacing w:line="360" w:lineRule="auto"/>
        <w:jc w:val="both"/>
        <w:rPr>
          <w:rFonts w:ascii="Times New Roman" w:hAnsi="Times New Roman" w:cs="Times New Roman"/>
          <w:sz w:val="24"/>
          <w:szCs w:val="24"/>
        </w:rPr>
      </w:pPr>
      <w:r w:rsidRPr="00C35EE3">
        <w:rPr>
          <w:rFonts w:ascii="Times New Roman" w:hAnsi="Times New Roman" w:cs="Times New Roman"/>
          <w:sz w:val="24"/>
          <w:szCs w:val="24"/>
        </w:rPr>
        <w:lastRenderedPageBreak/>
        <w:t>Rotación de inventarios</w:t>
      </w:r>
    </w:p>
    <w:p w:rsidR="00BC6720" w:rsidRPr="00F55824" w:rsidRDefault="00BC6720">
      <w:pPr>
        <w:pStyle w:val="Prrafodelista"/>
        <w:numPr>
          <w:ilvl w:val="0"/>
          <w:numId w:val="16"/>
        </w:numPr>
        <w:spacing w:line="360" w:lineRule="auto"/>
        <w:jc w:val="both"/>
        <w:rPr>
          <w:rFonts w:ascii="Times New Roman" w:hAnsi="Times New Roman" w:cs="Times New Roman"/>
          <w:sz w:val="24"/>
          <w:szCs w:val="24"/>
        </w:rPr>
      </w:pPr>
      <w:r w:rsidRPr="00C35EE3">
        <w:rPr>
          <w:rFonts w:ascii="Times New Roman" w:hAnsi="Times New Roman" w:cs="Times New Roman"/>
          <w:sz w:val="24"/>
          <w:szCs w:val="24"/>
        </w:rPr>
        <w:t>Control de gastos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Todos los informes contables son generados por el contador</w:t>
      </w:r>
      <w:r w:rsidR="003A26A9">
        <w:rPr>
          <w:rFonts w:ascii="Times New Roman" w:hAnsi="Times New Roman" w:cs="Times New Roman"/>
          <w:sz w:val="24"/>
          <w:szCs w:val="24"/>
        </w:rPr>
        <w:t>,</w:t>
      </w:r>
      <w:r>
        <w:rPr>
          <w:rFonts w:ascii="Times New Roman" w:hAnsi="Times New Roman" w:cs="Times New Roman"/>
          <w:sz w:val="24"/>
          <w:szCs w:val="24"/>
        </w:rPr>
        <w:t xml:space="preserve"> </w:t>
      </w:r>
      <w:r w:rsidR="003A26A9">
        <w:rPr>
          <w:rFonts w:ascii="Times New Roman" w:hAnsi="Times New Roman" w:cs="Times New Roman"/>
          <w:sz w:val="24"/>
          <w:szCs w:val="24"/>
        </w:rPr>
        <w:t xml:space="preserve">quien </w:t>
      </w:r>
      <w:r>
        <w:rPr>
          <w:rFonts w:ascii="Times New Roman" w:hAnsi="Times New Roman" w:cs="Times New Roman"/>
          <w:sz w:val="24"/>
          <w:szCs w:val="24"/>
        </w:rPr>
        <w:t>trabaja por servicios de honorarios</w:t>
      </w:r>
      <w:r w:rsidR="003A26A9">
        <w:rPr>
          <w:rFonts w:ascii="Times New Roman" w:hAnsi="Times New Roman" w:cs="Times New Roman"/>
          <w:sz w:val="24"/>
          <w:szCs w:val="24"/>
        </w:rPr>
        <w:t>. Este</w:t>
      </w:r>
      <w:r>
        <w:rPr>
          <w:rFonts w:ascii="Times New Roman" w:hAnsi="Times New Roman" w:cs="Times New Roman"/>
          <w:sz w:val="24"/>
          <w:szCs w:val="24"/>
        </w:rPr>
        <w:t xml:space="preserve"> no está presente en la empresa, solamente cuando se requiere para alguna aclaración o solicitud de la información.</w:t>
      </w:r>
    </w:p>
    <w:p w:rsidR="00BC6720" w:rsidRPr="00F55824" w:rsidRDefault="00BC6720" w:rsidP="00386E4B">
      <w:pPr>
        <w:spacing w:before="240" w:line="360" w:lineRule="auto"/>
        <w:ind w:left="709"/>
        <w:jc w:val="both"/>
        <w:rPr>
          <w:rFonts w:ascii="Times New Roman" w:hAnsi="Times New Roman" w:cs="Times New Roman"/>
          <w:b/>
          <w:sz w:val="24"/>
          <w:szCs w:val="24"/>
        </w:rPr>
      </w:pPr>
      <w:r w:rsidRPr="00F55824">
        <w:rPr>
          <w:rFonts w:ascii="Times New Roman" w:hAnsi="Times New Roman" w:cs="Times New Roman"/>
          <w:b/>
          <w:sz w:val="24"/>
          <w:szCs w:val="24"/>
        </w:rPr>
        <w:t>4.1</w:t>
      </w:r>
      <w:r>
        <w:rPr>
          <w:rFonts w:ascii="Times New Roman" w:hAnsi="Times New Roman" w:cs="Times New Roman"/>
          <w:b/>
          <w:sz w:val="24"/>
          <w:szCs w:val="24"/>
        </w:rPr>
        <w:t>3</w:t>
      </w:r>
      <w:r w:rsidRPr="00F55824">
        <w:rPr>
          <w:rFonts w:ascii="Times New Roman" w:hAnsi="Times New Roman" w:cs="Times New Roman"/>
          <w:b/>
          <w:sz w:val="24"/>
          <w:szCs w:val="24"/>
        </w:rPr>
        <w:t>.4 Departamento materia prima</w:t>
      </w:r>
      <w:r w:rsidR="003A26A9">
        <w:rPr>
          <w:rFonts w:ascii="Times New Roman" w:hAnsi="Times New Roman" w:cs="Times New Roman"/>
          <w:b/>
          <w:sz w:val="24"/>
          <w:szCs w:val="24"/>
        </w:rPr>
        <w:t>.</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Este puesto</w:t>
      </w:r>
      <w:r>
        <w:rPr>
          <w:rFonts w:ascii="Times New Roman" w:hAnsi="Times New Roman" w:cs="Times New Roman"/>
          <w:sz w:val="24"/>
          <w:szCs w:val="24"/>
        </w:rPr>
        <w:t xml:space="preserve"> trabaja solamente una persona</w:t>
      </w:r>
      <w:r w:rsidR="003A26A9">
        <w:rPr>
          <w:rFonts w:ascii="Times New Roman" w:hAnsi="Times New Roman" w:cs="Times New Roman"/>
          <w:sz w:val="24"/>
          <w:szCs w:val="24"/>
        </w:rPr>
        <w:t>.</w:t>
      </w:r>
      <w:r w:rsidRPr="00F55824">
        <w:rPr>
          <w:rFonts w:ascii="Times New Roman" w:hAnsi="Times New Roman" w:cs="Times New Roman"/>
          <w:sz w:val="24"/>
          <w:szCs w:val="24"/>
        </w:rPr>
        <w:t xml:space="preserve"> </w:t>
      </w:r>
      <w:r w:rsidR="003A26A9">
        <w:rPr>
          <w:rFonts w:ascii="Times New Roman" w:hAnsi="Times New Roman" w:cs="Times New Roman"/>
          <w:sz w:val="24"/>
          <w:szCs w:val="24"/>
        </w:rPr>
        <w:t>E</w:t>
      </w:r>
      <w:r w:rsidRPr="00F55824">
        <w:rPr>
          <w:rFonts w:ascii="Times New Roman" w:hAnsi="Times New Roman" w:cs="Times New Roman"/>
          <w:sz w:val="24"/>
          <w:szCs w:val="24"/>
        </w:rPr>
        <w:t xml:space="preserve">s parte del departamento de producción, </w:t>
      </w:r>
      <w:r w:rsidR="003A26A9">
        <w:rPr>
          <w:rFonts w:ascii="Times New Roman" w:hAnsi="Times New Roman" w:cs="Times New Roman"/>
          <w:sz w:val="24"/>
          <w:szCs w:val="24"/>
        </w:rPr>
        <w:t>y</w:t>
      </w:r>
      <w:r w:rsidR="003A26A9" w:rsidRPr="00F55824">
        <w:rPr>
          <w:rFonts w:ascii="Times New Roman" w:hAnsi="Times New Roman" w:cs="Times New Roman"/>
          <w:sz w:val="24"/>
          <w:szCs w:val="24"/>
        </w:rPr>
        <w:t xml:space="preserve"> </w:t>
      </w:r>
      <w:r w:rsidRPr="00F55824">
        <w:rPr>
          <w:rFonts w:ascii="Times New Roman" w:hAnsi="Times New Roman" w:cs="Times New Roman"/>
          <w:sz w:val="24"/>
          <w:szCs w:val="24"/>
        </w:rPr>
        <w:t>se encarga de gestionar y asegurar la disponibilidad de la materia prima para la producción final.</w:t>
      </w:r>
    </w:p>
    <w:p w:rsidR="00BC6720"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Entre las prin</w:t>
      </w:r>
      <w:r>
        <w:rPr>
          <w:rFonts w:ascii="Times New Roman" w:hAnsi="Times New Roman" w:cs="Times New Roman"/>
          <w:sz w:val="24"/>
          <w:szCs w:val="24"/>
        </w:rPr>
        <w:t>cipales funciones se encuentran:</w:t>
      </w:r>
    </w:p>
    <w:p w:rsidR="00BC6720" w:rsidRPr="00F55824" w:rsidRDefault="00BC6720">
      <w:pPr>
        <w:pStyle w:val="Prrafodelista"/>
        <w:numPr>
          <w:ilvl w:val="0"/>
          <w:numId w:val="26"/>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Contactar los proveedores de materias primas</w:t>
      </w:r>
      <w:r w:rsidR="003A26A9">
        <w:rPr>
          <w:rFonts w:ascii="Times New Roman" w:hAnsi="Times New Roman" w:cs="Times New Roman"/>
          <w:sz w:val="24"/>
          <w:szCs w:val="24"/>
        </w:rPr>
        <w:t>.</w:t>
      </w:r>
    </w:p>
    <w:p w:rsidR="00BC6720" w:rsidRPr="00F55824" w:rsidRDefault="00BC6720">
      <w:pPr>
        <w:pStyle w:val="Prrafodelista"/>
        <w:numPr>
          <w:ilvl w:val="0"/>
          <w:numId w:val="26"/>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Revisar la calidad </w:t>
      </w:r>
      <w:r w:rsidR="003A26A9">
        <w:rPr>
          <w:rFonts w:ascii="Times New Roman" w:hAnsi="Times New Roman" w:cs="Times New Roman"/>
          <w:sz w:val="24"/>
          <w:szCs w:val="24"/>
        </w:rPr>
        <w:t>d</w:t>
      </w:r>
      <w:r w:rsidR="003A26A9" w:rsidRPr="00F55824">
        <w:rPr>
          <w:rFonts w:ascii="Times New Roman" w:hAnsi="Times New Roman" w:cs="Times New Roman"/>
          <w:sz w:val="24"/>
          <w:szCs w:val="24"/>
        </w:rPr>
        <w:t xml:space="preserve">el </w:t>
      </w:r>
      <w:r w:rsidRPr="00F55824">
        <w:rPr>
          <w:rFonts w:ascii="Times New Roman" w:hAnsi="Times New Roman" w:cs="Times New Roman"/>
          <w:sz w:val="24"/>
          <w:szCs w:val="24"/>
        </w:rPr>
        <w:t>producto de ingreso</w:t>
      </w:r>
      <w:r w:rsidR="003A26A9">
        <w:rPr>
          <w:rFonts w:ascii="Times New Roman" w:hAnsi="Times New Roman" w:cs="Times New Roman"/>
          <w:sz w:val="24"/>
          <w:szCs w:val="24"/>
        </w:rPr>
        <w:t>.</w:t>
      </w:r>
    </w:p>
    <w:p w:rsidR="00BC6720" w:rsidRPr="00F55824" w:rsidRDefault="00BC6720">
      <w:pPr>
        <w:pStyle w:val="Prrafodelista"/>
        <w:numPr>
          <w:ilvl w:val="0"/>
          <w:numId w:val="26"/>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Organizar el ingreso de materia prima</w:t>
      </w:r>
      <w:r w:rsidR="003A26A9">
        <w:rPr>
          <w:rFonts w:ascii="Times New Roman" w:hAnsi="Times New Roman" w:cs="Times New Roman"/>
          <w:sz w:val="24"/>
          <w:szCs w:val="24"/>
        </w:rPr>
        <w:t>.</w:t>
      </w:r>
    </w:p>
    <w:p w:rsidR="00BC6720" w:rsidRPr="00F55824" w:rsidRDefault="00BC6720">
      <w:pPr>
        <w:pStyle w:val="Prrafodelista"/>
        <w:numPr>
          <w:ilvl w:val="0"/>
          <w:numId w:val="26"/>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Llevar registro de materias primas</w:t>
      </w:r>
      <w:r w:rsidR="003A26A9">
        <w:rPr>
          <w:rFonts w:ascii="Times New Roman" w:hAnsi="Times New Roman" w:cs="Times New Roman"/>
          <w:sz w:val="24"/>
          <w:szCs w:val="24"/>
        </w:rPr>
        <w:t>.</w:t>
      </w:r>
    </w:p>
    <w:p w:rsidR="00BC6720" w:rsidRDefault="00BC6720">
      <w:pPr>
        <w:pStyle w:val="Prrafodelista"/>
        <w:numPr>
          <w:ilvl w:val="0"/>
          <w:numId w:val="26"/>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Facturación de entrada de pedidos</w:t>
      </w:r>
      <w:r w:rsidR="003A26A9">
        <w:rPr>
          <w:rFonts w:ascii="Times New Roman" w:hAnsi="Times New Roman" w:cs="Times New Roman"/>
          <w:sz w:val="24"/>
          <w:szCs w:val="24"/>
        </w:rPr>
        <w:t>.</w:t>
      </w:r>
    </w:p>
    <w:p w:rsidR="00BC6720" w:rsidRPr="00F55824" w:rsidRDefault="00BC6720" w:rsidP="00386E4B">
      <w:pPr>
        <w:spacing w:before="240" w:line="360" w:lineRule="auto"/>
        <w:ind w:left="709"/>
        <w:jc w:val="both"/>
        <w:rPr>
          <w:rFonts w:ascii="Times New Roman" w:hAnsi="Times New Roman" w:cs="Times New Roman"/>
          <w:b/>
          <w:sz w:val="24"/>
          <w:szCs w:val="24"/>
        </w:rPr>
      </w:pPr>
      <w:r w:rsidRPr="00F55824">
        <w:rPr>
          <w:rFonts w:ascii="Times New Roman" w:hAnsi="Times New Roman" w:cs="Times New Roman"/>
          <w:b/>
          <w:sz w:val="24"/>
          <w:szCs w:val="24"/>
        </w:rPr>
        <w:t>4.1</w:t>
      </w:r>
      <w:r>
        <w:rPr>
          <w:rFonts w:ascii="Times New Roman" w:hAnsi="Times New Roman" w:cs="Times New Roman"/>
          <w:b/>
          <w:sz w:val="24"/>
          <w:szCs w:val="24"/>
        </w:rPr>
        <w:t>3</w:t>
      </w:r>
      <w:r w:rsidRPr="00F55824">
        <w:rPr>
          <w:rFonts w:ascii="Times New Roman" w:hAnsi="Times New Roman" w:cs="Times New Roman"/>
          <w:b/>
          <w:sz w:val="24"/>
          <w:szCs w:val="24"/>
        </w:rPr>
        <w:t xml:space="preserve">.5 Departamento </w:t>
      </w:r>
      <w:r>
        <w:rPr>
          <w:rFonts w:ascii="Times New Roman" w:hAnsi="Times New Roman" w:cs="Times New Roman"/>
          <w:b/>
          <w:sz w:val="24"/>
          <w:szCs w:val="24"/>
        </w:rPr>
        <w:t xml:space="preserve">de </w:t>
      </w:r>
      <w:r w:rsidRPr="00F55824">
        <w:rPr>
          <w:rFonts w:ascii="Times New Roman" w:hAnsi="Times New Roman" w:cs="Times New Roman"/>
          <w:b/>
          <w:sz w:val="24"/>
          <w:szCs w:val="24"/>
        </w:rPr>
        <w:t>pelado</w:t>
      </w:r>
      <w:r w:rsidR="003A26A9">
        <w:rPr>
          <w:rFonts w:ascii="Times New Roman" w:hAnsi="Times New Roman" w:cs="Times New Roman"/>
          <w:b/>
          <w:sz w:val="24"/>
          <w:szCs w:val="24"/>
        </w:rPr>
        <w:t>.</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En este departamento trabajan 16 colaboradores</w:t>
      </w:r>
      <w:r w:rsidR="003A26A9">
        <w:rPr>
          <w:rFonts w:ascii="Times New Roman" w:hAnsi="Times New Roman" w:cs="Times New Roman"/>
          <w:sz w:val="24"/>
          <w:szCs w:val="24"/>
        </w:rPr>
        <w:t>.</w:t>
      </w:r>
      <w:r w:rsidRPr="00F55824">
        <w:rPr>
          <w:rFonts w:ascii="Times New Roman" w:hAnsi="Times New Roman" w:cs="Times New Roman"/>
          <w:sz w:val="24"/>
          <w:szCs w:val="24"/>
        </w:rPr>
        <w:t xml:space="preserve"> </w:t>
      </w:r>
      <w:r w:rsidR="003A26A9">
        <w:rPr>
          <w:rFonts w:ascii="Times New Roman" w:hAnsi="Times New Roman" w:cs="Times New Roman"/>
          <w:sz w:val="24"/>
          <w:szCs w:val="24"/>
        </w:rPr>
        <w:t>E</w:t>
      </w:r>
      <w:r w:rsidRPr="00F55824">
        <w:rPr>
          <w:rFonts w:ascii="Times New Roman" w:hAnsi="Times New Roman" w:cs="Times New Roman"/>
          <w:sz w:val="24"/>
          <w:szCs w:val="24"/>
        </w:rPr>
        <w:t>s parte del equipo de producción, tiene la función de realizar la preparación y selección de las materias primas para su debido procesamiento final (</w:t>
      </w:r>
      <w:r w:rsidR="003A26A9">
        <w:rPr>
          <w:rFonts w:ascii="Times New Roman" w:hAnsi="Times New Roman" w:cs="Times New Roman"/>
          <w:sz w:val="24"/>
          <w:szCs w:val="24"/>
        </w:rPr>
        <w:t>t</w:t>
      </w:r>
      <w:r w:rsidRPr="00F55824">
        <w:rPr>
          <w:rFonts w:ascii="Times New Roman" w:hAnsi="Times New Roman" w:cs="Times New Roman"/>
          <w:sz w:val="24"/>
          <w:szCs w:val="24"/>
        </w:rPr>
        <w:t xml:space="preserve">ostado). </w:t>
      </w:r>
    </w:p>
    <w:p w:rsidR="00BC6720" w:rsidRPr="00F55824" w:rsidRDefault="00BC6720" w:rsidP="00386E4B">
      <w:pPr>
        <w:spacing w:line="360" w:lineRule="auto"/>
        <w:ind w:firstLine="720"/>
        <w:jc w:val="both"/>
        <w:rPr>
          <w:rFonts w:ascii="Times New Roman" w:hAnsi="Times New Roman" w:cs="Times New Roman"/>
          <w:sz w:val="24"/>
          <w:szCs w:val="24"/>
        </w:rPr>
      </w:pPr>
      <w:r w:rsidRPr="00F55824">
        <w:rPr>
          <w:rFonts w:ascii="Times New Roman" w:hAnsi="Times New Roman" w:cs="Times New Roman"/>
          <w:sz w:val="24"/>
          <w:szCs w:val="24"/>
        </w:rPr>
        <w:t>Entre las principales funciones se encuentran:</w:t>
      </w:r>
    </w:p>
    <w:p w:rsidR="00BC6720" w:rsidRPr="00F55824" w:rsidRDefault="00BC6720">
      <w:pPr>
        <w:pStyle w:val="Prrafodelista"/>
        <w:numPr>
          <w:ilvl w:val="0"/>
          <w:numId w:val="27"/>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Recibir la materia prima</w:t>
      </w:r>
      <w:r w:rsidR="003A26A9">
        <w:rPr>
          <w:rFonts w:ascii="Times New Roman" w:hAnsi="Times New Roman" w:cs="Times New Roman"/>
          <w:sz w:val="24"/>
          <w:szCs w:val="24"/>
        </w:rPr>
        <w:t>.</w:t>
      </w:r>
    </w:p>
    <w:p w:rsidR="00BC6720" w:rsidRPr="00F55824" w:rsidRDefault="00BC6720">
      <w:pPr>
        <w:pStyle w:val="Prrafodelista"/>
        <w:numPr>
          <w:ilvl w:val="0"/>
          <w:numId w:val="27"/>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Selección de materia prima</w:t>
      </w:r>
      <w:r w:rsidR="003A26A9">
        <w:rPr>
          <w:rFonts w:ascii="Times New Roman" w:hAnsi="Times New Roman" w:cs="Times New Roman"/>
          <w:sz w:val="24"/>
          <w:szCs w:val="24"/>
        </w:rPr>
        <w:t>.</w:t>
      </w:r>
    </w:p>
    <w:p w:rsidR="00BC6720" w:rsidRPr="00F55824" w:rsidRDefault="00BC6720">
      <w:pPr>
        <w:pStyle w:val="Prrafodelista"/>
        <w:numPr>
          <w:ilvl w:val="0"/>
          <w:numId w:val="27"/>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Coordinar el traslado de material desecho. </w:t>
      </w:r>
    </w:p>
    <w:p w:rsidR="00BC6720" w:rsidRPr="00F55824" w:rsidRDefault="00BC6720">
      <w:pPr>
        <w:pStyle w:val="Prrafodelista"/>
        <w:numPr>
          <w:ilvl w:val="0"/>
          <w:numId w:val="27"/>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Pesar el producto pelado</w:t>
      </w:r>
      <w:r w:rsidR="003A26A9">
        <w:rPr>
          <w:rFonts w:ascii="Times New Roman" w:hAnsi="Times New Roman" w:cs="Times New Roman"/>
          <w:sz w:val="24"/>
          <w:szCs w:val="24"/>
        </w:rPr>
        <w:t>.</w:t>
      </w:r>
    </w:p>
    <w:p w:rsidR="00BC6720" w:rsidRDefault="00BC6720">
      <w:pPr>
        <w:pStyle w:val="Prrafodelista"/>
        <w:numPr>
          <w:ilvl w:val="0"/>
          <w:numId w:val="27"/>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Organizar la limpieza del área</w:t>
      </w:r>
      <w:r w:rsidR="003A26A9">
        <w:rPr>
          <w:rFonts w:ascii="Times New Roman" w:hAnsi="Times New Roman" w:cs="Times New Roman"/>
          <w:sz w:val="24"/>
          <w:szCs w:val="24"/>
        </w:rPr>
        <w:t>.</w:t>
      </w:r>
    </w:p>
    <w:p w:rsidR="003A26A9" w:rsidRPr="00386E4B" w:rsidRDefault="003A26A9" w:rsidP="00386E4B">
      <w:pPr>
        <w:spacing w:line="360" w:lineRule="auto"/>
        <w:jc w:val="both"/>
        <w:rPr>
          <w:rFonts w:ascii="Times New Roman" w:hAnsi="Times New Roman" w:cs="Times New Roman"/>
          <w:sz w:val="24"/>
          <w:szCs w:val="24"/>
        </w:rPr>
      </w:pPr>
    </w:p>
    <w:p w:rsidR="00BC6720" w:rsidRPr="00F55824" w:rsidRDefault="00BC6720" w:rsidP="003A26A9">
      <w:pPr>
        <w:spacing w:line="360" w:lineRule="auto"/>
        <w:ind w:left="709"/>
        <w:jc w:val="both"/>
        <w:rPr>
          <w:rFonts w:ascii="Times New Roman" w:hAnsi="Times New Roman" w:cs="Times New Roman"/>
          <w:b/>
          <w:sz w:val="24"/>
          <w:szCs w:val="24"/>
        </w:rPr>
      </w:pPr>
      <w:r w:rsidRPr="00F55824">
        <w:rPr>
          <w:rFonts w:ascii="Times New Roman" w:hAnsi="Times New Roman" w:cs="Times New Roman"/>
          <w:b/>
          <w:sz w:val="24"/>
          <w:szCs w:val="24"/>
        </w:rPr>
        <w:lastRenderedPageBreak/>
        <w:t>4.1</w:t>
      </w:r>
      <w:r>
        <w:rPr>
          <w:rFonts w:ascii="Times New Roman" w:hAnsi="Times New Roman" w:cs="Times New Roman"/>
          <w:b/>
          <w:sz w:val="24"/>
          <w:szCs w:val="24"/>
        </w:rPr>
        <w:t>3</w:t>
      </w:r>
      <w:r w:rsidRPr="00F55824">
        <w:rPr>
          <w:rFonts w:ascii="Times New Roman" w:hAnsi="Times New Roman" w:cs="Times New Roman"/>
          <w:b/>
          <w:sz w:val="24"/>
          <w:szCs w:val="24"/>
        </w:rPr>
        <w:t>.6 Departamento de cocina</w:t>
      </w:r>
      <w:r w:rsidR="003A26A9">
        <w:rPr>
          <w:rFonts w:ascii="Times New Roman" w:hAnsi="Times New Roman" w:cs="Times New Roman"/>
          <w:b/>
          <w:sz w:val="24"/>
          <w:szCs w:val="24"/>
        </w:rPr>
        <w:t>.</w:t>
      </w:r>
    </w:p>
    <w:p w:rsidR="00BC6720" w:rsidRPr="00F55824" w:rsidRDefault="00BC6720" w:rsidP="00386E4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este departamento trabajan </w:t>
      </w:r>
      <w:r w:rsidR="003A26A9">
        <w:rPr>
          <w:rFonts w:ascii="Times New Roman" w:hAnsi="Times New Roman" w:cs="Times New Roman"/>
          <w:sz w:val="24"/>
          <w:szCs w:val="24"/>
        </w:rPr>
        <w:t>cinco</w:t>
      </w:r>
      <w:r>
        <w:rPr>
          <w:rFonts w:ascii="Times New Roman" w:hAnsi="Times New Roman" w:cs="Times New Roman"/>
          <w:sz w:val="24"/>
          <w:szCs w:val="24"/>
        </w:rPr>
        <w:t xml:space="preserve"> colaboradores</w:t>
      </w:r>
      <w:r w:rsidR="003A26A9">
        <w:rPr>
          <w:rFonts w:ascii="Times New Roman" w:hAnsi="Times New Roman" w:cs="Times New Roman"/>
          <w:sz w:val="24"/>
          <w:szCs w:val="24"/>
        </w:rPr>
        <w:t>.</w:t>
      </w:r>
      <w:r>
        <w:rPr>
          <w:rFonts w:ascii="Times New Roman" w:hAnsi="Times New Roman" w:cs="Times New Roman"/>
          <w:sz w:val="24"/>
          <w:szCs w:val="24"/>
        </w:rPr>
        <w:t xml:space="preserve"> </w:t>
      </w:r>
      <w:r w:rsidR="003A26A9">
        <w:rPr>
          <w:rFonts w:ascii="Times New Roman" w:hAnsi="Times New Roman" w:cs="Times New Roman"/>
          <w:sz w:val="24"/>
          <w:szCs w:val="24"/>
        </w:rPr>
        <w:t>E</w:t>
      </w:r>
      <w:r w:rsidRPr="00F55824">
        <w:rPr>
          <w:rFonts w:ascii="Times New Roman" w:hAnsi="Times New Roman" w:cs="Times New Roman"/>
          <w:sz w:val="24"/>
          <w:szCs w:val="24"/>
        </w:rPr>
        <w:t>sta área es parte del departamento de producción, aquí se procesa y elabora el producto final para que se empacado y embalado para la distribución.</w:t>
      </w:r>
    </w:p>
    <w:p w:rsidR="00BC6720"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Entre las principales funciones se encuentran</w:t>
      </w:r>
      <w:r>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Verificar la producción</w:t>
      </w:r>
      <w:r w:rsidR="003A26A9">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Distribuir personal</w:t>
      </w:r>
      <w:r w:rsidR="003A26A9">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Verificar el </w:t>
      </w:r>
      <w:r w:rsidR="003A26A9">
        <w:rPr>
          <w:rFonts w:ascii="Times New Roman" w:hAnsi="Times New Roman" w:cs="Times New Roman"/>
          <w:sz w:val="24"/>
          <w:szCs w:val="24"/>
        </w:rPr>
        <w:t>c</w:t>
      </w:r>
      <w:r w:rsidRPr="00F55824">
        <w:rPr>
          <w:rFonts w:ascii="Times New Roman" w:hAnsi="Times New Roman" w:cs="Times New Roman"/>
          <w:sz w:val="24"/>
          <w:szCs w:val="24"/>
        </w:rPr>
        <w:t xml:space="preserve">ondimento en el </w:t>
      </w:r>
      <w:r w:rsidR="003A26A9">
        <w:rPr>
          <w:rFonts w:ascii="Times New Roman" w:hAnsi="Times New Roman" w:cs="Times New Roman"/>
          <w:sz w:val="24"/>
          <w:szCs w:val="24"/>
        </w:rPr>
        <w:t>p</w:t>
      </w:r>
      <w:r w:rsidRPr="00F55824">
        <w:rPr>
          <w:rFonts w:ascii="Times New Roman" w:hAnsi="Times New Roman" w:cs="Times New Roman"/>
          <w:sz w:val="24"/>
          <w:szCs w:val="24"/>
        </w:rPr>
        <w:t>roducto</w:t>
      </w:r>
      <w:r w:rsidR="003A26A9">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Asegurarse que el p</w:t>
      </w:r>
      <w:r w:rsidRPr="00F55824">
        <w:rPr>
          <w:rFonts w:ascii="Times New Roman" w:hAnsi="Times New Roman" w:cs="Times New Roman"/>
          <w:sz w:val="24"/>
          <w:szCs w:val="24"/>
        </w:rPr>
        <w:t xml:space="preserve">eso sea </w:t>
      </w:r>
      <w:r w:rsidR="003A26A9">
        <w:rPr>
          <w:rFonts w:ascii="Times New Roman" w:hAnsi="Times New Roman" w:cs="Times New Roman"/>
          <w:sz w:val="24"/>
          <w:szCs w:val="24"/>
        </w:rPr>
        <w:t>i</w:t>
      </w:r>
      <w:r w:rsidRPr="00F55824">
        <w:rPr>
          <w:rFonts w:ascii="Times New Roman" w:hAnsi="Times New Roman" w:cs="Times New Roman"/>
          <w:sz w:val="24"/>
          <w:szCs w:val="24"/>
        </w:rPr>
        <w:t>ndicado</w:t>
      </w:r>
      <w:r w:rsidR="003A26A9">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Almacenamiento de producto empacado y para empaque posterior</w:t>
      </w:r>
      <w:r w:rsidR="003A26A9">
        <w:rPr>
          <w:rFonts w:ascii="Times New Roman" w:hAnsi="Times New Roman" w:cs="Times New Roman"/>
          <w:sz w:val="24"/>
          <w:szCs w:val="24"/>
        </w:rPr>
        <w:t>.</w:t>
      </w:r>
    </w:p>
    <w:p w:rsidR="00BC6720" w:rsidRPr="00F55824" w:rsidRDefault="00BC6720">
      <w:pPr>
        <w:pStyle w:val="Prrafodelista"/>
        <w:numPr>
          <w:ilvl w:val="0"/>
          <w:numId w:val="28"/>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Despacho de producto terminado.</w:t>
      </w:r>
    </w:p>
    <w:p w:rsidR="00BC6720" w:rsidRPr="00F55824" w:rsidRDefault="00BC6720" w:rsidP="00386E4B">
      <w:pPr>
        <w:spacing w:before="240" w:line="360" w:lineRule="auto"/>
        <w:ind w:left="709"/>
        <w:jc w:val="both"/>
        <w:rPr>
          <w:rFonts w:ascii="Times New Roman" w:hAnsi="Times New Roman" w:cs="Times New Roman"/>
          <w:b/>
          <w:sz w:val="24"/>
          <w:szCs w:val="24"/>
        </w:rPr>
      </w:pPr>
      <w:r w:rsidRPr="00F55824">
        <w:rPr>
          <w:rFonts w:ascii="Times New Roman" w:hAnsi="Times New Roman" w:cs="Times New Roman"/>
          <w:b/>
          <w:sz w:val="24"/>
          <w:szCs w:val="24"/>
        </w:rPr>
        <w:t>4.1</w:t>
      </w:r>
      <w:r>
        <w:rPr>
          <w:rFonts w:ascii="Times New Roman" w:hAnsi="Times New Roman" w:cs="Times New Roman"/>
          <w:b/>
          <w:sz w:val="24"/>
          <w:szCs w:val="24"/>
        </w:rPr>
        <w:t>3</w:t>
      </w:r>
      <w:r w:rsidRPr="00F55824">
        <w:rPr>
          <w:rFonts w:ascii="Times New Roman" w:hAnsi="Times New Roman" w:cs="Times New Roman"/>
          <w:b/>
          <w:sz w:val="24"/>
          <w:szCs w:val="24"/>
        </w:rPr>
        <w:t>.7 Departamento de calidad</w:t>
      </w:r>
      <w:r w:rsidR="003A26A9">
        <w:rPr>
          <w:rFonts w:ascii="Times New Roman" w:hAnsi="Times New Roman" w:cs="Times New Roman"/>
          <w:b/>
          <w:sz w:val="24"/>
          <w:szCs w:val="24"/>
        </w:rPr>
        <w:t>.</w:t>
      </w:r>
    </w:p>
    <w:p w:rsidR="00BC6720" w:rsidRPr="00F55824" w:rsidRDefault="00BC6720" w:rsidP="00386E4B">
      <w:pPr>
        <w:spacing w:line="360" w:lineRule="auto"/>
        <w:ind w:firstLine="709"/>
        <w:jc w:val="both"/>
        <w:rPr>
          <w:rFonts w:ascii="Times New Roman" w:hAnsi="Times New Roman" w:cs="Times New Roman"/>
          <w:sz w:val="24"/>
          <w:szCs w:val="24"/>
        </w:rPr>
      </w:pPr>
      <w:r w:rsidRPr="00F55824">
        <w:rPr>
          <w:rFonts w:ascii="Times New Roman" w:hAnsi="Times New Roman" w:cs="Times New Roman"/>
          <w:sz w:val="24"/>
          <w:szCs w:val="24"/>
        </w:rPr>
        <w:t>Este departamento está compuesto por un solo colaborador</w:t>
      </w:r>
      <w:r w:rsidR="00E146EF">
        <w:rPr>
          <w:rFonts w:ascii="Times New Roman" w:hAnsi="Times New Roman" w:cs="Times New Roman"/>
          <w:sz w:val="24"/>
          <w:szCs w:val="24"/>
        </w:rPr>
        <w:t xml:space="preserve"> y</w:t>
      </w:r>
      <w:r w:rsidRPr="00F55824">
        <w:rPr>
          <w:rFonts w:ascii="Times New Roman" w:hAnsi="Times New Roman" w:cs="Times New Roman"/>
          <w:sz w:val="24"/>
          <w:szCs w:val="24"/>
        </w:rPr>
        <w:t xml:space="preserve"> tiene relación directa con los demás departamentos de la empresa, ya que este vela por la calidad e inocuidad de los procesos productivos.</w:t>
      </w:r>
    </w:p>
    <w:p w:rsidR="00BC6720" w:rsidRPr="00D45895" w:rsidRDefault="00BC6720" w:rsidP="00386E4B">
      <w:pPr>
        <w:spacing w:line="360" w:lineRule="auto"/>
        <w:ind w:firstLine="720"/>
        <w:jc w:val="both"/>
        <w:rPr>
          <w:rFonts w:ascii="Times New Roman" w:hAnsi="Times New Roman" w:cs="Times New Roman"/>
          <w:sz w:val="24"/>
          <w:szCs w:val="24"/>
        </w:rPr>
      </w:pPr>
      <w:r w:rsidRPr="00D45895">
        <w:rPr>
          <w:rFonts w:ascii="Times New Roman" w:hAnsi="Times New Roman" w:cs="Times New Roman"/>
          <w:sz w:val="24"/>
          <w:szCs w:val="24"/>
        </w:rPr>
        <w:t>Entre las principales funciones se encuentran:</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Realizar, organizar y archivar documentos referentes a calidad de los alimentos y de la norma establecida</w:t>
      </w:r>
      <w:r w:rsidR="00E146EF">
        <w:rPr>
          <w:rFonts w:ascii="Times New Roman" w:hAnsi="Times New Roman" w:cs="Times New Roman"/>
          <w:sz w:val="24"/>
          <w:szCs w:val="24"/>
        </w:rPr>
        <w:t>.</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lang w:val="es-ES"/>
        </w:rPr>
        <w:t>Dirigir el equipo de la inocuidad de los alimentos y organizar su trabajo</w:t>
      </w:r>
      <w:r w:rsidR="00E146EF">
        <w:rPr>
          <w:rFonts w:ascii="Times New Roman" w:hAnsi="Times New Roman" w:cs="Times New Roman"/>
          <w:sz w:val="24"/>
          <w:szCs w:val="24"/>
          <w:lang w:val="es-ES"/>
        </w:rPr>
        <w:t>.</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lang w:val="es-ES"/>
        </w:rPr>
        <w:t>Revisar la formación y educación de calidad pertinente de los miembros de la empresa</w:t>
      </w:r>
      <w:r w:rsidR="00E146EF">
        <w:rPr>
          <w:rFonts w:ascii="Times New Roman" w:hAnsi="Times New Roman" w:cs="Times New Roman"/>
          <w:sz w:val="24"/>
          <w:szCs w:val="24"/>
          <w:lang w:val="es-ES"/>
        </w:rPr>
        <w:t>.</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lang w:val="es-ES"/>
        </w:rPr>
        <w:t>Verificar</w:t>
      </w:r>
      <w:r w:rsidR="005334C4">
        <w:rPr>
          <w:rFonts w:ascii="Times New Roman" w:hAnsi="Times New Roman" w:cs="Times New Roman"/>
          <w:sz w:val="24"/>
          <w:szCs w:val="24"/>
          <w:lang w:val="es-ES"/>
        </w:rPr>
        <w:t>,</w:t>
      </w:r>
      <w:r w:rsidRPr="00F55824">
        <w:rPr>
          <w:rFonts w:ascii="Times New Roman" w:hAnsi="Times New Roman" w:cs="Times New Roman"/>
          <w:sz w:val="24"/>
          <w:szCs w:val="24"/>
          <w:lang w:val="es-ES"/>
        </w:rPr>
        <w:t xml:space="preserve"> implementar, mantener y actualizar el sistema de inocuidad de los alimentos.</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lang w:val="es-ES"/>
        </w:rPr>
        <w:t xml:space="preserve">Revisar la calidad e inocuidad de los alimentos, así como los márgenes de aceptación del producto. </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lang w:val="es-ES"/>
        </w:rPr>
        <w:t>Llenar los registros pertinentes</w:t>
      </w:r>
      <w:r w:rsidR="00E146EF">
        <w:rPr>
          <w:rFonts w:ascii="Times New Roman" w:hAnsi="Times New Roman" w:cs="Times New Roman"/>
          <w:sz w:val="24"/>
          <w:szCs w:val="24"/>
          <w:lang w:val="es-ES"/>
        </w:rPr>
        <w:t>.</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Revisar la condición de calidad del personal.</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Control de los sistemas de gestión de calidad</w:t>
      </w:r>
      <w:r w:rsidR="00E146EF">
        <w:rPr>
          <w:rFonts w:ascii="Times New Roman" w:hAnsi="Times New Roman" w:cs="Times New Roman"/>
          <w:sz w:val="24"/>
          <w:szCs w:val="24"/>
        </w:rPr>
        <w:t>.</w:t>
      </w:r>
    </w:p>
    <w:p w:rsidR="00BC6720" w:rsidRPr="00F55824" w:rsidRDefault="00BC6720">
      <w:pPr>
        <w:pStyle w:val="Prrafodelista"/>
        <w:numPr>
          <w:ilvl w:val="0"/>
          <w:numId w:val="2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lastRenderedPageBreak/>
        <w:t>Control de registros</w:t>
      </w:r>
      <w:r w:rsidR="00E146EF">
        <w:rPr>
          <w:rFonts w:ascii="Times New Roman" w:hAnsi="Times New Roman" w:cs="Times New Roman"/>
          <w:sz w:val="24"/>
          <w:szCs w:val="24"/>
        </w:rPr>
        <w:t>.</w:t>
      </w:r>
    </w:p>
    <w:p w:rsidR="00BC6720" w:rsidRDefault="00BC6720" w:rsidP="00386E4B">
      <w:pPr>
        <w:pStyle w:val="Ttulo1"/>
        <w:spacing w:after="160" w:line="360" w:lineRule="auto"/>
        <w:rPr>
          <w:rFonts w:ascii="Times New Roman" w:hAnsi="Times New Roman" w:cs="Times New Roman"/>
          <w:b/>
          <w:sz w:val="24"/>
          <w:szCs w:val="24"/>
        </w:rPr>
      </w:pPr>
      <w:bookmarkStart w:id="458" w:name="_Toc521232441"/>
      <w:r w:rsidRPr="00F55824">
        <w:rPr>
          <w:rFonts w:ascii="Times New Roman" w:hAnsi="Times New Roman" w:cs="Times New Roman"/>
          <w:b/>
          <w:color w:val="auto"/>
          <w:sz w:val="24"/>
          <w:szCs w:val="24"/>
        </w:rPr>
        <w:t>4.14 Establecimiento de normas y políticas internas</w:t>
      </w:r>
      <w:bookmarkEnd w:id="458"/>
    </w:p>
    <w:p w:rsidR="00BC6720" w:rsidRPr="00CE572B" w:rsidRDefault="00BC6720" w:rsidP="00386E4B">
      <w:pPr>
        <w:spacing w:before="240" w:line="360" w:lineRule="auto"/>
        <w:ind w:firstLine="720"/>
        <w:jc w:val="both"/>
        <w:rPr>
          <w:rFonts w:ascii="Times New Roman" w:hAnsi="Times New Roman" w:cs="Times New Roman"/>
          <w:sz w:val="24"/>
          <w:szCs w:val="24"/>
        </w:rPr>
      </w:pPr>
      <w:r w:rsidRPr="00CE572B">
        <w:rPr>
          <w:rFonts w:ascii="Times New Roman" w:hAnsi="Times New Roman" w:cs="Times New Roman"/>
          <w:sz w:val="24"/>
          <w:szCs w:val="24"/>
        </w:rPr>
        <w:t>Se establecen una serie de normas, controles y políticas para cada departamento de la organización:</w:t>
      </w:r>
    </w:p>
    <w:p w:rsidR="00BC6720" w:rsidRPr="00F55824" w:rsidRDefault="00BC6720" w:rsidP="00386E4B">
      <w:pPr>
        <w:spacing w:before="240" w:line="360" w:lineRule="auto"/>
        <w:ind w:firstLine="720"/>
        <w:jc w:val="both"/>
        <w:rPr>
          <w:rFonts w:ascii="Times New Roman" w:hAnsi="Times New Roman" w:cs="Times New Roman"/>
          <w:b/>
          <w:sz w:val="24"/>
          <w:szCs w:val="24"/>
        </w:rPr>
      </w:pPr>
      <w:r>
        <w:rPr>
          <w:rFonts w:ascii="Times New Roman" w:hAnsi="Times New Roman" w:cs="Times New Roman"/>
          <w:b/>
          <w:sz w:val="24"/>
          <w:szCs w:val="24"/>
        </w:rPr>
        <w:t xml:space="preserve">4.14.1 </w:t>
      </w:r>
      <w:r w:rsidRPr="00F55824">
        <w:rPr>
          <w:rFonts w:ascii="Times New Roman" w:hAnsi="Times New Roman" w:cs="Times New Roman"/>
          <w:b/>
          <w:sz w:val="24"/>
          <w:szCs w:val="24"/>
        </w:rPr>
        <w:t>Política de calidad e inocuidad</w:t>
      </w:r>
      <w:r w:rsidR="00E146EF">
        <w:rPr>
          <w:rFonts w:ascii="Times New Roman" w:hAnsi="Times New Roman" w:cs="Times New Roman"/>
          <w:b/>
          <w:sz w:val="24"/>
          <w:szCs w:val="24"/>
        </w:rPr>
        <w:t>.</w:t>
      </w:r>
    </w:p>
    <w:p w:rsidR="00BC6720" w:rsidRPr="00CE572B" w:rsidRDefault="00BC6720" w:rsidP="00386E4B">
      <w:pPr>
        <w:spacing w:line="360" w:lineRule="auto"/>
        <w:ind w:firstLine="720"/>
        <w:jc w:val="both"/>
        <w:rPr>
          <w:rFonts w:ascii="Times New Roman" w:hAnsi="Times New Roman" w:cs="Times New Roman"/>
          <w:sz w:val="24"/>
          <w:szCs w:val="24"/>
        </w:rPr>
      </w:pPr>
      <w:r w:rsidRPr="00CE572B">
        <w:rPr>
          <w:rFonts w:ascii="Times New Roman" w:hAnsi="Times New Roman" w:cs="Times New Roman"/>
          <w:sz w:val="24"/>
          <w:szCs w:val="24"/>
        </w:rPr>
        <w:t xml:space="preserve">La política de calidad e inocuidad de Alimentos </w:t>
      </w:r>
      <w:r w:rsidR="000B1024">
        <w:rPr>
          <w:rFonts w:ascii="Times New Roman" w:hAnsi="Times New Roman" w:cs="Times New Roman"/>
          <w:sz w:val="24"/>
          <w:szCs w:val="24"/>
        </w:rPr>
        <w:t>Don</w:t>
      </w:r>
      <w:r w:rsidRPr="00CE572B">
        <w:rPr>
          <w:rFonts w:ascii="Times New Roman" w:hAnsi="Times New Roman" w:cs="Times New Roman"/>
          <w:sz w:val="24"/>
          <w:szCs w:val="24"/>
        </w:rPr>
        <w:t xml:space="preserve"> Mariano </w:t>
      </w:r>
      <w:r w:rsidRPr="002F73D1">
        <w:rPr>
          <w:rFonts w:ascii="Times New Roman" w:hAnsi="Times New Roman" w:cs="Times New Roman"/>
          <w:sz w:val="24"/>
          <w:szCs w:val="24"/>
        </w:rPr>
        <w:t xml:space="preserve">se define como las directrices u objetivos generales que </w:t>
      </w:r>
      <w:r w:rsidRPr="00CE572B">
        <w:rPr>
          <w:rFonts w:ascii="Times New Roman" w:hAnsi="Times New Roman" w:cs="Times New Roman"/>
          <w:sz w:val="24"/>
          <w:szCs w:val="24"/>
        </w:rPr>
        <w:t>tiene la organización concerniente</w:t>
      </w:r>
      <w:r w:rsidRPr="002F73D1">
        <w:rPr>
          <w:rFonts w:ascii="Times New Roman" w:hAnsi="Times New Roman" w:cs="Times New Roman"/>
          <w:sz w:val="24"/>
          <w:szCs w:val="24"/>
        </w:rPr>
        <w:t xml:space="preserve"> a la calidad, las cuales son emitidas por la dirección. De hecho, a través de la administración de la calidad se definen las actividades a desarrollar para cumplir con esa política de calidad</w:t>
      </w:r>
      <w:r w:rsidRPr="00CE572B">
        <w:rPr>
          <w:rFonts w:ascii="Times New Roman" w:hAnsi="Times New Roman" w:cs="Times New Roman"/>
          <w:sz w:val="24"/>
          <w:szCs w:val="24"/>
        </w:rPr>
        <w:t xml:space="preserve"> e inocuidad</w:t>
      </w:r>
      <w:r w:rsidRPr="002F73D1">
        <w:rPr>
          <w:rFonts w:ascii="Times New Roman" w:hAnsi="Times New Roman" w:cs="Times New Roman"/>
          <w:sz w:val="24"/>
          <w:szCs w:val="24"/>
        </w:rPr>
        <w:t xml:space="preserve">. </w:t>
      </w:r>
    </w:p>
    <w:p w:rsidR="00BC6720" w:rsidRDefault="00BC6720" w:rsidP="00386E4B">
      <w:pPr>
        <w:spacing w:line="360" w:lineRule="auto"/>
        <w:ind w:firstLine="720"/>
        <w:jc w:val="both"/>
        <w:rPr>
          <w:rFonts w:ascii="Times New Roman" w:hAnsi="Times New Roman" w:cs="Times New Roman"/>
          <w:sz w:val="24"/>
          <w:szCs w:val="24"/>
        </w:rPr>
      </w:pPr>
      <w:r w:rsidRPr="00CE572B">
        <w:rPr>
          <w:rFonts w:ascii="Times New Roman" w:hAnsi="Times New Roman" w:cs="Times New Roman"/>
          <w:sz w:val="24"/>
          <w:szCs w:val="24"/>
        </w:rPr>
        <w:t xml:space="preserve">“Alimentos </w:t>
      </w:r>
      <w:r w:rsidR="000B1024">
        <w:rPr>
          <w:rFonts w:ascii="Times New Roman" w:hAnsi="Times New Roman" w:cs="Times New Roman"/>
          <w:sz w:val="24"/>
          <w:szCs w:val="24"/>
        </w:rPr>
        <w:t>Don</w:t>
      </w:r>
      <w:r w:rsidRPr="00CE572B">
        <w:rPr>
          <w:rFonts w:ascii="Times New Roman" w:hAnsi="Times New Roman" w:cs="Times New Roman"/>
          <w:sz w:val="24"/>
          <w:szCs w:val="24"/>
        </w:rPr>
        <w:t xml:space="preserve"> Mariano se compromete a mantener el más alto nivel en la calidad e inocuidad en todos nuestros productos, asegurando al consumidor que nuestros alimentos no causan daño a su salud, además de mantener el máximo nivel y mejora continua para la satisfacción de nuestros clientes”.</w:t>
      </w:r>
    </w:p>
    <w:p w:rsidR="00BC6720" w:rsidRPr="00F55824" w:rsidRDefault="00BC6720" w:rsidP="00386E4B">
      <w:pPr>
        <w:spacing w:before="240" w:line="360" w:lineRule="auto"/>
        <w:ind w:left="709"/>
        <w:jc w:val="both"/>
        <w:rPr>
          <w:rFonts w:ascii="Times New Roman" w:eastAsia="Times New Roman" w:hAnsi="Times New Roman" w:cs="Times New Roman"/>
          <w:b/>
          <w:sz w:val="24"/>
          <w:szCs w:val="24"/>
          <w:lang w:eastAsia="es-CR"/>
        </w:rPr>
      </w:pPr>
      <w:r w:rsidRPr="00F55824">
        <w:rPr>
          <w:rFonts w:ascii="Times New Roman" w:eastAsia="Times New Roman" w:hAnsi="Times New Roman" w:cs="Times New Roman"/>
          <w:b/>
          <w:sz w:val="24"/>
          <w:szCs w:val="24"/>
          <w:lang w:eastAsia="es-CR"/>
        </w:rPr>
        <w:t>4</w:t>
      </w:r>
      <w:r>
        <w:rPr>
          <w:rFonts w:ascii="Times New Roman" w:eastAsia="Times New Roman" w:hAnsi="Times New Roman" w:cs="Times New Roman"/>
          <w:b/>
          <w:sz w:val="24"/>
          <w:szCs w:val="24"/>
          <w:lang w:eastAsia="es-CR"/>
        </w:rPr>
        <w:t xml:space="preserve">.14.2 </w:t>
      </w:r>
      <w:r w:rsidRPr="00F55824">
        <w:rPr>
          <w:rFonts w:ascii="Times New Roman" w:eastAsia="Times New Roman" w:hAnsi="Times New Roman" w:cs="Times New Roman"/>
          <w:b/>
          <w:sz w:val="24"/>
          <w:szCs w:val="24"/>
          <w:lang w:eastAsia="es-CR"/>
        </w:rPr>
        <w:t>Políticas de producción</w:t>
      </w:r>
      <w:r w:rsidR="00E146EF">
        <w:rPr>
          <w:rFonts w:ascii="Times New Roman" w:eastAsia="Times New Roman" w:hAnsi="Times New Roman" w:cs="Times New Roman"/>
          <w:b/>
          <w:sz w:val="24"/>
          <w:szCs w:val="24"/>
          <w:lang w:eastAsia="es-CR"/>
        </w:rPr>
        <w:t>.</w:t>
      </w:r>
    </w:p>
    <w:p w:rsidR="00BC6720" w:rsidRDefault="00E146EF" w:rsidP="00386E4B">
      <w:pPr>
        <w:spacing w:line="360" w:lineRule="auto"/>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ab/>
      </w:r>
      <w:r w:rsidR="00BC6720" w:rsidRPr="00CE572B">
        <w:rPr>
          <w:rFonts w:ascii="Times New Roman" w:eastAsia="Times New Roman" w:hAnsi="Times New Roman" w:cs="Times New Roman"/>
          <w:sz w:val="24"/>
          <w:szCs w:val="24"/>
          <w:lang w:eastAsia="es-CR"/>
        </w:rPr>
        <w:t>Las políticas de producción tienen como objetivo el logro de las metas producción propuestas con el más bajo con costo y con el nivel de calidad más alto</w:t>
      </w:r>
      <w:r>
        <w:rPr>
          <w:rFonts w:ascii="Times New Roman" w:eastAsia="Times New Roman" w:hAnsi="Times New Roman" w:cs="Times New Roman"/>
          <w:sz w:val="24"/>
          <w:szCs w:val="24"/>
          <w:lang w:eastAsia="es-CR"/>
        </w:rPr>
        <w:t>.</w:t>
      </w:r>
      <w:r w:rsidR="00BC6720" w:rsidRPr="00CE572B">
        <w:rPr>
          <w:rFonts w:ascii="Times New Roman" w:eastAsia="Times New Roman" w:hAnsi="Times New Roman" w:cs="Times New Roman"/>
          <w:sz w:val="24"/>
          <w:szCs w:val="24"/>
          <w:lang w:eastAsia="es-CR"/>
        </w:rPr>
        <w:t xml:space="preserve"> </w:t>
      </w:r>
      <w:r>
        <w:rPr>
          <w:rFonts w:ascii="Times New Roman" w:eastAsia="Times New Roman" w:hAnsi="Times New Roman" w:cs="Times New Roman"/>
          <w:sz w:val="24"/>
          <w:szCs w:val="24"/>
          <w:lang w:eastAsia="es-CR"/>
        </w:rPr>
        <w:t>E</w:t>
      </w:r>
      <w:r w:rsidR="00BC6720" w:rsidRPr="00CE572B">
        <w:rPr>
          <w:rFonts w:ascii="Times New Roman" w:eastAsia="Times New Roman" w:hAnsi="Times New Roman" w:cs="Times New Roman"/>
          <w:sz w:val="24"/>
          <w:szCs w:val="24"/>
          <w:lang w:eastAsia="es-CR"/>
        </w:rPr>
        <w:t>st</w:t>
      </w:r>
      <w:r>
        <w:rPr>
          <w:rFonts w:ascii="Times New Roman" w:eastAsia="Times New Roman" w:hAnsi="Times New Roman" w:cs="Times New Roman"/>
          <w:sz w:val="24"/>
          <w:szCs w:val="24"/>
          <w:lang w:eastAsia="es-CR"/>
        </w:rPr>
        <w:t>as</w:t>
      </w:r>
      <w:r w:rsidR="00BC6720" w:rsidRPr="00CE572B">
        <w:rPr>
          <w:rFonts w:ascii="Times New Roman" w:eastAsia="Times New Roman" w:hAnsi="Times New Roman" w:cs="Times New Roman"/>
          <w:sz w:val="24"/>
          <w:szCs w:val="24"/>
          <w:lang w:eastAsia="es-CR"/>
        </w:rPr>
        <w:t xml:space="preserve"> son algunas:</w:t>
      </w:r>
    </w:p>
    <w:p w:rsidR="00BC6720" w:rsidRPr="00CE572B" w:rsidRDefault="00BC6720" w:rsidP="00386E4B">
      <w:pPr>
        <w:pStyle w:val="Prrafodelista"/>
        <w:numPr>
          <w:ilvl w:val="0"/>
          <w:numId w:val="17"/>
        </w:numPr>
        <w:spacing w:line="360" w:lineRule="auto"/>
        <w:jc w:val="both"/>
        <w:rPr>
          <w:rFonts w:ascii="Times New Roman" w:eastAsia="Times New Roman" w:hAnsi="Times New Roman" w:cs="Times New Roman"/>
          <w:sz w:val="24"/>
          <w:szCs w:val="24"/>
          <w:lang w:eastAsia="es-CR"/>
        </w:rPr>
      </w:pPr>
      <w:r w:rsidRPr="00CE572B">
        <w:rPr>
          <w:rFonts w:ascii="Times New Roman" w:hAnsi="Times New Roman" w:cs="Times New Roman"/>
          <w:sz w:val="24"/>
          <w:szCs w:val="24"/>
        </w:rPr>
        <w:t>Se deben proporcionar instrucciones por escrito a los empleados que participan en la producción</w:t>
      </w:r>
      <w:r w:rsidR="00E146EF">
        <w:rPr>
          <w:rFonts w:ascii="Times New Roman" w:hAnsi="Times New Roman" w:cs="Times New Roman"/>
          <w:sz w:val="24"/>
          <w:szCs w:val="24"/>
        </w:rPr>
        <w:t>.</w:t>
      </w:r>
      <w:r w:rsidRPr="00CE572B">
        <w:rPr>
          <w:rFonts w:ascii="Times New Roman" w:hAnsi="Times New Roman" w:cs="Times New Roman"/>
          <w:sz w:val="24"/>
          <w:szCs w:val="24"/>
        </w:rPr>
        <w:t xml:space="preserve"> </w:t>
      </w:r>
      <w:r w:rsidR="00E146EF">
        <w:rPr>
          <w:rFonts w:ascii="Times New Roman" w:hAnsi="Times New Roman" w:cs="Times New Roman"/>
          <w:sz w:val="24"/>
          <w:szCs w:val="24"/>
        </w:rPr>
        <w:t>E</w:t>
      </w:r>
      <w:r w:rsidRPr="00CE572B">
        <w:rPr>
          <w:rFonts w:ascii="Times New Roman" w:hAnsi="Times New Roman" w:cs="Times New Roman"/>
          <w:sz w:val="24"/>
          <w:szCs w:val="24"/>
        </w:rPr>
        <w:t>st</w:t>
      </w:r>
      <w:r w:rsidR="00E146EF">
        <w:rPr>
          <w:rFonts w:ascii="Times New Roman" w:hAnsi="Times New Roman" w:cs="Times New Roman"/>
          <w:sz w:val="24"/>
          <w:szCs w:val="24"/>
        </w:rPr>
        <w:t>as</w:t>
      </w:r>
      <w:r w:rsidRPr="00CE572B">
        <w:rPr>
          <w:rFonts w:ascii="Times New Roman" w:hAnsi="Times New Roman" w:cs="Times New Roman"/>
          <w:sz w:val="24"/>
          <w:szCs w:val="24"/>
        </w:rPr>
        <w:t xml:space="preserve"> instrucciones deben incluir todos los procedimientos para lograr los objetivos. </w:t>
      </w:r>
    </w:p>
    <w:p w:rsidR="00BC6720" w:rsidRPr="00CE572B" w:rsidRDefault="00BC6720" w:rsidP="00386E4B">
      <w:pPr>
        <w:pStyle w:val="Prrafodelista"/>
        <w:numPr>
          <w:ilvl w:val="0"/>
          <w:numId w:val="17"/>
        </w:numPr>
        <w:spacing w:line="360" w:lineRule="auto"/>
        <w:jc w:val="both"/>
        <w:rPr>
          <w:rFonts w:ascii="Times New Roman" w:eastAsia="Times New Roman" w:hAnsi="Times New Roman" w:cs="Times New Roman"/>
          <w:sz w:val="24"/>
          <w:szCs w:val="24"/>
          <w:lang w:eastAsia="es-CR"/>
        </w:rPr>
      </w:pPr>
      <w:r w:rsidRPr="00CE572B">
        <w:rPr>
          <w:rFonts w:ascii="Times New Roman" w:hAnsi="Times New Roman" w:cs="Times New Roman"/>
          <w:sz w:val="24"/>
          <w:szCs w:val="24"/>
        </w:rPr>
        <w:t>Debe llevarse un control adecuado de los desperdicios</w:t>
      </w:r>
      <w:r w:rsidR="00E146EF">
        <w:rPr>
          <w:rFonts w:ascii="Times New Roman" w:hAnsi="Times New Roman" w:cs="Times New Roman"/>
          <w:sz w:val="24"/>
          <w:szCs w:val="24"/>
        </w:rPr>
        <w:t>.</w:t>
      </w:r>
    </w:p>
    <w:p w:rsidR="00BC6720" w:rsidRPr="00CE572B" w:rsidRDefault="00BC6720" w:rsidP="00386E4B">
      <w:pPr>
        <w:pStyle w:val="Prrafodelista"/>
        <w:numPr>
          <w:ilvl w:val="0"/>
          <w:numId w:val="17"/>
        </w:numPr>
        <w:spacing w:line="360" w:lineRule="auto"/>
        <w:jc w:val="both"/>
        <w:rPr>
          <w:rFonts w:ascii="Times New Roman" w:eastAsia="Times New Roman" w:hAnsi="Times New Roman" w:cs="Times New Roman"/>
          <w:sz w:val="24"/>
          <w:szCs w:val="24"/>
          <w:lang w:eastAsia="es-CR"/>
        </w:rPr>
      </w:pPr>
      <w:r w:rsidRPr="00CE572B">
        <w:rPr>
          <w:rFonts w:ascii="Times New Roman" w:hAnsi="Times New Roman" w:cs="Times New Roman"/>
          <w:sz w:val="24"/>
          <w:szCs w:val="24"/>
        </w:rPr>
        <w:t xml:space="preserve">Todas las actividades de producción se deben hacer con base </w:t>
      </w:r>
      <w:r w:rsidR="00E146EF">
        <w:rPr>
          <w:rFonts w:ascii="Times New Roman" w:hAnsi="Times New Roman" w:cs="Times New Roman"/>
          <w:sz w:val="24"/>
          <w:szCs w:val="24"/>
        </w:rPr>
        <w:t>en</w:t>
      </w:r>
      <w:r w:rsidR="00E146EF" w:rsidRPr="00CE572B">
        <w:rPr>
          <w:rFonts w:ascii="Times New Roman" w:hAnsi="Times New Roman" w:cs="Times New Roman"/>
          <w:sz w:val="24"/>
          <w:szCs w:val="24"/>
        </w:rPr>
        <w:t xml:space="preserve"> </w:t>
      </w:r>
      <w:r w:rsidR="00E146EF">
        <w:rPr>
          <w:rFonts w:ascii="Times New Roman" w:hAnsi="Times New Roman" w:cs="Times New Roman"/>
          <w:sz w:val="24"/>
          <w:szCs w:val="24"/>
        </w:rPr>
        <w:t>ó</w:t>
      </w:r>
      <w:r w:rsidR="00E146EF" w:rsidRPr="00CE572B">
        <w:rPr>
          <w:rFonts w:ascii="Times New Roman" w:hAnsi="Times New Roman" w:cs="Times New Roman"/>
          <w:sz w:val="24"/>
          <w:szCs w:val="24"/>
        </w:rPr>
        <w:t xml:space="preserve">rdenes </w:t>
      </w:r>
      <w:r w:rsidRPr="00CE572B">
        <w:rPr>
          <w:rFonts w:ascii="Times New Roman" w:hAnsi="Times New Roman" w:cs="Times New Roman"/>
          <w:sz w:val="24"/>
          <w:szCs w:val="24"/>
        </w:rPr>
        <w:t xml:space="preserve">de producción, debidamente autorizadas por la dirección (Gerencia Administrativa). </w:t>
      </w:r>
    </w:p>
    <w:p w:rsidR="00BC6720" w:rsidRPr="00CE572B" w:rsidRDefault="00BC6720" w:rsidP="00386E4B">
      <w:pPr>
        <w:pStyle w:val="Prrafodelista"/>
        <w:numPr>
          <w:ilvl w:val="0"/>
          <w:numId w:val="17"/>
        </w:numPr>
        <w:spacing w:line="360" w:lineRule="auto"/>
        <w:jc w:val="both"/>
        <w:rPr>
          <w:rFonts w:ascii="Times New Roman" w:eastAsia="Times New Roman" w:hAnsi="Times New Roman" w:cs="Times New Roman"/>
          <w:sz w:val="24"/>
          <w:szCs w:val="24"/>
          <w:lang w:eastAsia="es-CR"/>
        </w:rPr>
      </w:pPr>
      <w:r w:rsidRPr="00CE572B">
        <w:rPr>
          <w:rFonts w:ascii="Times New Roman" w:hAnsi="Times New Roman" w:cs="Times New Roman"/>
          <w:sz w:val="24"/>
          <w:szCs w:val="24"/>
        </w:rPr>
        <w:t>Los departamentos de producción deben tener conocimiento de niveles de inventarios.</w:t>
      </w:r>
    </w:p>
    <w:p w:rsidR="00BC6720" w:rsidRPr="00CE572B" w:rsidRDefault="00BC6720" w:rsidP="00386E4B">
      <w:pPr>
        <w:pStyle w:val="Prrafodelista"/>
        <w:numPr>
          <w:ilvl w:val="0"/>
          <w:numId w:val="17"/>
        </w:numPr>
        <w:spacing w:line="360" w:lineRule="auto"/>
        <w:jc w:val="both"/>
        <w:rPr>
          <w:rFonts w:ascii="Times New Roman" w:eastAsia="Times New Roman" w:hAnsi="Times New Roman" w:cs="Times New Roman"/>
          <w:sz w:val="24"/>
          <w:szCs w:val="24"/>
          <w:lang w:eastAsia="es-CR"/>
        </w:rPr>
      </w:pPr>
      <w:r w:rsidRPr="00CE572B">
        <w:rPr>
          <w:rFonts w:ascii="Times New Roman" w:hAnsi="Times New Roman" w:cs="Times New Roman"/>
          <w:sz w:val="24"/>
          <w:szCs w:val="24"/>
        </w:rPr>
        <w:t>Debe</w:t>
      </w:r>
      <w:r>
        <w:rPr>
          <w:rFonts w:ascii="Times New Roman" w:hAnsi="Times New Roman" w:cs="Times New Roman"/>
          <w:sz w:val="24"/>
          <w:szCs w:val="24"/>
        </w:rPr>
        <w:t>n</w:t>
      </w:r>
      <w:r w:rsidRPr="00CE572B">
        <w:rPr>
          <w:rFonts w:ascii="Times New Roman" w:hAnsi="Times New Roman" w:cs="Times New Roman"/>
          <w:sz w:val="24"/>
          <w:szCs w:val="24"/>
        </w:rPr>
        <w:t xml:space="preserve"> emitirse reporte</w:t>
      </w:r>
      <w:r>
        <w:rPr>
          <w:rFonts w:ascii="Times New Roman" w:hAnsi="Times New Roman" w:cs="Times New Roman"/>
          <w:sz w:val="24"/>
          <w:szCs w:val="24"/>
        </w:rPr>
        <w:t>s</w:t>
      </w:r>
      <w:r w:rsidRPr="00CE572B">
        <w:rPr>
          <w:rFonts w:ascii="Times New Roman" w:hAnsi="Times New Roman" w:cs="Times New Roman"/>
          <w:sz w:val="24"/>
          <w:szCs w:val="24"/>
        </w:rPr>
        <w:t xml:space="preserve"> diarios de producción (</w:t>
      </w:r>
      <w:r w:rsidR="00E146EF">
        <w:rPr>
          <w:rFonts w:ascii="Times New Roman" w:hAnsi="Times New Roman" w:cs="Times New Roman"/>
          <w:sz w:val="24"/>
          <w:szCs w:val="24"/>
        </w:rPr>
        <w:t>l</w:t>
      </w:r>
      <w:r w:rsidRPr="00CE572B">
        <w:rPr>
          <w:rFonts w:ascii="Times New Roman" w:hAnsi="Times New Roman" w:cs="Times New Roman"/>
          <w:sz w:val="24"/>
          <w:szCs w:val="24"/>
        </w:rPr>
        <w:t>lenar los registros de calidad)</w:t>
      </w:r>
      <w:r w:rsidR="00E146EF">
        <w:rPr>
          <w:rFonts w:ascii="Times New Roman" w:hAnsi="Times New Roman" w:cs="Times New Roman"/>
          <w:sz w:val="24"/>
          <w:szCs w:val="24"/>
        </w:rPr>
        <w:t>.</w:t>
      </w:r>
    </w:p>
    <w:p w:rsidR="00BC6720" w:rsidRPr="00386E4B" w:rsidRDefault="00BC6720" w:rsidP="00386E4B">
      <w:pPr>
        <w:pStyle w:val="Prrafodelista"/>
        <w:numPr>
          <w:ilvl w:val="0"/>
          <w:numId w:val="17"/>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En el caso de las compras de materias primas debe llevarse un registro de compra elaborado por el asistente administrativo y el gerente administrativo.</w:t>
      </w:r>
    </w:p>
    <w:p w:rsidR="00BC6720" w:rsidRDefault="00BC6720" w:rsidP="00386E4B">
      <w:pPr>
        <w:spacing w:line="360" w:lineRule="auto"/>
        <w:ind w:left="709"/>
        <w:jc w:val="both"/>
        <w:rPr>
          <w:rFonts w:ascii="Times New Roman" w:hAnsi="Times New Roman" w:cs="Times New Roman"/>
          <w:b/>
          <w:sz w:val="24"/>
          <w:szCs w:val="24"/>
        </w:rPr>
      </w:pPr>
      <w:r>
        <w:rPr>
          <w:rFonts w:ascii="Times New Roman" w:hAnsi="Times New Roman" w:cs="Times New Roman"/>
          <w:b/>
          <w:sz w:val="24"/>
          <w:szCs w:val="24"/>
        </w:rPr>
        <w:lastRenderedPageBreak/>
        <w:t>4.14.</w:t>
      </w:r>
      <w:r w:rsidRPr="00F55824">
        <w:rPr>
          <w:rFonts w:ascii="Times New Roman" w:hAnsi="Times New Roman" w:cs="Times New Roman"/>
          <w:b/>
          <w:sz w:val="24"/>
          <w:szCs w:val="24"/>
        </w:rPr>
        <w:t>3 Políticas administrativas-contables</w:t>
      </w:r>
      <w:r w:rsidR="00E146EF">
        <w:rPr>
          <w:rFonts w:ascii="Times New Roman" w:hAnsi="Times New Roman" w:cs="Times New Roman"/>
          <w:b/>
          <w:sz w:val="24"/>
          <w:szCs w:val="24"/>
        </w:rPr>
        <w:t>.</w:t>
      </w:r>
    </w:p>
    <w:p w:rsidR="00BC6720" w:rsidRPr="00CE572B" w:rsidRDefault="00E146EF" w:rsidP="00386E4B">
      <w:pPr>
        <w:spacing w:before="240" w:line="360" w:lineRule="auto"/>
        <w:jc w:val="both"/>
        <w:rPr>
          <w:rFonts w:ascii="Times New Roman" w:hAnsi="Times New Roman" w:cs="Times New Roman"/>
          <w:sz w:val="24"/>
          <w:szCs w:val="24"/>
        </w:rPr>
      </w:pPr>
      <w:r>
        <w:rPr>
          <w:rFonts w:ascii="Times New Roman" w:hAnsi="Times New Roman" w:cs="Times New Roman"/>
          <w:b/>
          <w:sz w:val="24"/>
          <w:szCs w:val="24"/>
        </w:rPr>
        <w:tab/>
      </w:r>
      <w:r w:rsidR="00BC6720" w:rsidRPr="00CE572B">
        <w:rPr>
          <w:rFonts w:ascii="Times New Roman" w:hAnsi="Times New Roman" w:cs="Times New Roman"/>
          <w:sz w:val="24"/>
          <w:szCs w:val="24"/>
        </w:rPr>
        <w:t>Las políticas administrativas contables engloban toda la organización</w:t>
      </w:r>
      <w:r w:rsidR="005334C4">
        <w:rPr>
          <w:rFonts w:ascii="Times New Roman" w:hAnsi="Times New Roman" w:cs="Times New Roman"/>
          <w:sz w:val="24"/>
          <w:szCs w:val="24"/>
        </w:rPr>
        <w:t>,</w:t>
      </w:r>
      <w:r w:rsidR="00BC6720" w:rsidRPr="00CE572B">
        <w:rPr>
          <w:rFonts w:ascii="Times New Roman" w:hAnsi="Times New Roman" w:cs="Times New Roman"/>
          <w:sz w:val="24"/>
          <w:szCs w:val="24"/>
        </w:rPr>
        <w:t xml:space="preserve"> por lo que algunas de ellas son:</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 xml:space="preserve">El gerente administrativo es el encargado de planificar, dirigir, controlar y organizar la empresa </w:t>
      </w:r>
      <w:r w:rsidR="003276BC">
        <w:rPr>
          <w:rFonts w:ascii="Times New Roman" w:hAnsi="Times New Roman" w:cs="Times New Roman"/>
          <w:sz w:val="24"/>
          <w:szCs w:val="24"/>
        </w:rPr>
        <w:t>A</w:t>
      </w:r>
      <w:r w:rsidR="003276BC" w:rsidRPr="00CE572B">
        <w:rPr>
          <w:rFonts w:ascii="Times New Roman" w:hAnsi="Times New Roman" w:cs="Times New Roman"/>
          <w:sz w:val="24"/>
          <w:szCs w:val="24"/>
        </w:rPr>
        <w:t xml:space="preserve">limentos </w:t>
      </w:r>
      <w:r w:rsidR="000B1024">
        <w:rPr>
          <w:rFonts w:ascii="Times New Roman" w:hAnsi="Times New Roman" w:cs="Times New Roman"/>
          <w:sz w:val="24"/>
          <w:szCs w:val="24"/>
        </w:rPr>
        <w:t>Don</w:t>
      </w:r>
      <w:r w:rsidRPr="00CE572B">
        <w:rPr>
          <w:rFonts w:ascii="Times New Roman" w:hAnsi="Times New Roman" w:cs="Times New Roman"/>
          <w:sz w:val="24"/>
          <w:szCs w:val="24"/>
        </w:rPr>
        <w:t xml:space="preserve"> Mariano.</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El contador será encargado de registrar y ordenar todas las cuentas y estados financieros de la organización.</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Solamente el gerente administrativo tiene acceso a las cuentas bancarias de la organización</w:t>
      </w:r>
      <w:r w:rsidR="003276BC">
        <w:rPr>
          <w:rFonts w:ascii="Times New Roman" w:hAnsi="Times New Roman" w:cs="Times New Roman"/>
          <w:sz w:val="24"/>
          <w:szCs w:val="24"/>
        </w:rPr>
        <w:t>.</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El asistente administrativo debe efectuarse un adecuado registro de ventas, cuentas por cobrar y pagar.</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Debe llevar registros detallados de todas las transacciones</w:t>
      </w:r>
      <w:r w:rsidR="003276BC">
        <w:rPr>
          <w:rFonts w:ascii="Times New Roman" w:hAnsi="Times New Roman" w:cs="Times New Roman"/>
          <w:sz w:val="24"/>
          <w:szCs w:val="24"/>
        </w:rPr>
        <w:t>.</w:t>
      </w:r>
    </w:p>
    <w:p w:rsidR="00BC6720" w:rsidRPr="00CE572B" w:rsidRDefault="00BC6720" w:rsidP="00386E4B">
      <w:pPr>
        <w:pStyle w:val="Prrafodelista"/>
        <w:numPr>
          <w:ilvl w:val="0"/>
          <w:numId w:val="18"/>
        </w:numPr>
        <w:spacing w:line="360" w:lineRule="auto"/>
        <w:jc w:val="both"/>
        <w:rPr>
          <w:rFonts w:ascii="Times New Roman" w:hAnsi="Times New Roman" w:cs="Times New Roman"/>
          <w:sz w:val="24"/>
          <w:szCs w:val="24"/>
        </w:rPr>
      </w:pPr>
      <w:r w:rsidRPr="00CE572B">
        <w:rPr>
          <w:rFonts w:ascii="Times New Roman" w:hAnsi="Times New Roman" w:cs="Times New Roman"/>
          <w:sz w:val="24"/>
          <w:szCs w:val="24"/>
        </w:rPr>
        <w:t>Debe</w:t>
      </w:r>
      <w:r w:rsidR="003276BC">
        <w:rPr>
          <w:rFonts w:ascii="Times New Roman" w:hAnsi="Times New Roman" w:cs="Times New Roman"/>
          <w:sz w:val="24"/>
          <w:szCs w:val="24"/>
        </w:rPr>
        <w:t>n</w:t>
      </w:r>
      <w:r w:rsidRPr="00CE572B">
        <w:rPr>
          <w:rFonts w:ascii="Times New Roman" w:hAnsi="Times New Roman" w:cs="Times New Roman"/>
          <w:sz w:val="24"/>
          <w:szCs w:val="24"/>
        </w:rPr>
        <w:t xml:space="preserve"> archivarse adecuadamente todas las declaraciones de impuestos</w:t>
      </w:r>
      <w:r w:rsidR="003276BC">
        <w:rPr>
          <w:rFonts w:ascii="Times New Roman" w:hAnsi="Times New Roman" w:cs="Times New Roman"/>
          <w:sz w:val="24"/>
          <w:szCs w:val="24"/>
        </w:rPr>
        <w:t>.</w:t>
      </w:r>
    </w:p>
    <w:p w:rsidR="00BC6720" w:rsidRDefault="00BC6720" w:rsidP="00386E4B">
      <w:pPr>
        <w:spacing w:before="240" w:line="360" w:lineRule="auto"/>
        <w:ind w:left="709"/>
        <w:jc w:val="both"/>
        <w:rPr>
          <w:rFonts w:ascii="Times New Roman" w:hAnsi="Times New Roman" w:cs="Times New Roman"/>
          <w:b/>
          <w:sz w:val="24"/>
          <w:szCs w:val="24"/>
        </w:rPr>
      </w:pPr>
      <w:r>
        <w:rPr>
          <w:rFonts w:ascii="Times New Roman" w:hAnsi="Times New Roman" w:cs="Times New Roman"/>
          <w:b/>
          <w:sz w:val="24"/>
          <w:szCs w:val="24"/>
        </w:rPr>
        <w:t>4.14</w:t>
      </w:r>
      <w:r w:rsidRPr="00F55824">
        <w:rPr>
          <w:rFonts w:ascii="Times New Roman" w:hAnsi="Times New Roman" w:cs="Times New Roman"/>
          <w:b/>
          <w:sz w:val="24"/>
          <w:szCs w:val="24"/>
        </w:rPr>
        <w:t xml:space="preserve">.4 Establecimiento y medición de metas y </w:t>
      </w:r>
      <w:r>
        <w:rPr>
          <w:rFonts w:ascii="Times New Roman" w:hAnsi="Times New Roman" w:cs="Times New Roman"/>
          <w:b/>
          <w:sz w:val="24"/>
          <w:szCs w:val="24"/>
        </w:rPr>
        <w:t>resultados</w:t>
      </w:r>
      <w:r w:rsidR="003276BC">
        <w:rPr>
          <w:rFonts w:ascii="Times New Roman" w:hAnsi="Times New Roman" w:cs="Times New Roman"/>
          <w:b/>
          <w:sz w:val="24"/>
          <w:szCs w:val="24"/>
        </w:rPr>
        <w:t>.</w:t>
      </w:r>
    </w:p>
    <w:p w:rsidR="00BC6720" w:rsidRPr="00CE572B" w:rsidRDefault="003276BC">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00BC6720" w:rsidRPr="00CE572B">
        <w:rPr>
          <w:rFonts w:ascii="Times New Roman" w:hAnsi="Times New Roman" w:cs="Times New Roman"/>
          <w:sz w:val="24"/>
          <w:szCs w:val="24"/>
        </w:rPr>
        <w:t>Para cada departamento es necesari</w:t>
      </w:r>
      <w:r>
        <w:rPr>
          <w:rFonts w:ascii="Times New Roman" w:hAnsi="Times New Roman" w:cs="Times New Roman"/>
          <w:sz w:val="24"/>
          <w:szCs w:val="24"/>
        </w:rPr>
        <w:t>a</w:t>
      </w:r>
      <w:r w:rsidR="00BC6720" w:rsidRPr="00CE572B">
        <w:rPr>
          <w:rFonts w:ascii="Times New Roman" w:hAnsi="Times New Roman" w:cs="Times New Roman"/>
          <w:sz w:val="24"/>
          <w:szCs w:val="24"/>
        </w:rPr>
        <w:t xml:space="preserve"> la asignación de metas diarias y resultados, que se determinan de acuerdo </w:t>
      </w:r>
      <w:r>
        <w:rPr>
          <w:rFonts w:ascii="Times New Roman" w:hAnsi="Times New Roman" w:cs="Times New Roman"/>
          <w:sz w:val="24"/>
          <w:szCs w:val="24"/>
        </w:rPr>
        <w:t>con e</w:t>
      </w:r>
      <w:r w:rsidR="00BC6720" w:rsidRPr="00CE572B">
        <w:rPr>
          <w:rFonts w:ascii="Times New Roman" w:hAnsi="Times New Roman" w:cs="Times New Roman"/>
          <w:sz w:val="24"/>
          <w:szCs w:val="24"/>
        </w:rPr>
        <w:t>l producto o planificación estipulada:</w:t>
      </w:r>
    </w:p>
    <w:p w:rsidR="00BC6720" w:rsidRPr="00F55824" w:rsidRDefault="00BC6720">
      <w:pPr>
        <w:pStyle w:val="Prrafodelista"/>
        <w:numPr>
          <w:ilvl w:val="0"/>
          <w:numId w:val="1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Logística: </w:t>
      </w:r>
      <w:r w:rsidR="003276BC">
        <w:rPr>
          <w:rFonts w:ascii="Times New Roman" w:hAnsi="Times New Roman" w:cs="Times New Roman"/>
          <w:sz w:val="24"/>
          <w:szCs w:val="24"/>
        </w:rPr>
        <w:t>t</w:t>
      </w:r>
      <w:r w:rsidR="003276BC" w:rsidRPr="00F55824">
        <w:rPr>
          <w:rFonts w:ascii="Times New Roman" w:hAnsi="Times New Roman" w:cs="Times New Roman"/>
          <w:sz w:val="24"/>
          <w:szCs w:val="24"/>
        </w:rPr>
        <w:t xml:space="preserve">iempos </w:t>
      </w:r>
      <w:r w:rsidRPr="00F55824">
        <w:rPr>
          <w:rFonts w:ascii="Times New Roman" w:hAnsi="Times New Roman" w:cs="Times New Roman"/>
          <w:sz w:val="24"/>
          <w:szCs w:val="24"/>
        </w:rPr>
        <w:t>de entrega de productos, retiro de materias primas y tiempos de despachos de producción.</w:t>
      </w:r>
    </w:p>
    <w:p w:rsidR="00BC6720" w:rsidRPr="00F55824" w:rsidRDefault="00BC6720">
      <w:pPr>
        <w:pStyle w:val="Prrafodelista"/>
        <w:numPr>
          <w:ilvl w:val="0"/>
          <w:numId w:val="1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Materias primas: </w:t>
      </w:r>
      <w:r w:rsidR="003276BC">
        <w:rPr>
          <w:rFonts w:ascii="Times New Roman" w:hAnsi="Times New Roman" w:cs="Times New Roman"/>
          <w:sz w:val="24"/>
          <w:szCs w:val="24"/>
        </w:rPr>
        <w:t>c</w:t>
      </w:r>
      <w:r w:rsidR="003276BC" w:rsidRPr="00F55824">
        <w:rPr>
          <w:rFonts w:ascii="Times New Roman" w:hAnsi="Times New Roman" w:cs="Times New Roman"/>
          <w:sz w:val="24"/>
          <w:szCs w:val="24"/>
        </w:rPr>
        <w:t xml:space="preserve">antidad </w:t>
      </w:r>
      <w:r w:rsidRPr="00F55824">
        <w:rPr>
          <w:rFonts w:ascii="Times New Roman" w:hAnsi="Times New Roman" w:cs="Times New Roman"/>
          <w:sz w:val="24"/>
          <w:szCs w:val="24"/>
        </w:rPr>
        <w:t>de materias primas para cada producción, logro del nivel y calidad necesaria para cada producto final.</w:t>
      </w:r>
    </w:p>
    <w:p w:rsidR="00BC6720" w:rsidRPr="00F55824" w:rsidRDefault="00BC6720">
      <w:pPr>
        <w:pStyle w:val="Prrafodelista"/>
        <w:numPr>
          <w:ilvl w:val="0"/>
          <w:numId w:val="1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Pelado: medición de tiempos de producción total.</w:t>
      </w:r>
    </w:p>
    <w:p w:rsidR="00BC6720" w:rsidRPr="00F55824" w:rsidRDefault="00BC6720">
      <w:pPr>
        <w:pStyle w:val="Prrafodelista"/>
        <w:numPr>
          <w:ilvl w:val="0"/>
          <w:numId w:val="1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Cocina: </w:t>
      </w:r>
      <w:r w:rsidR="003276BC">
        <w:rPr>
          <w:rFonts w:ascii="Times New Roman" w:hAnsi="Times New Roman" w:cs="Times New Roman"/>
          <w:sz w:val="24"/>
          <w:szCs w:val="24"/>
        </w:rPr>
        <w:t>m</w:t>
      </w:r>
      <w:r w:rsidR="003276BC" w:rsidRPr="00F55824">
        <w:rPr>
          <w:rFonts w:ascii="Times New Roman" w:hAnsi="Times New Roman" w:cs="Times New Roman"/>
          <w:sz w:val="24"/>
          <w:szCs w:val="24"/>
        </w:rPr>
        <w:t xml:space="preserve">edición </w:t>
      </w:r>
      <w:r w:rsidRPr="00F55824">
        <w:rPr>
          <w:rFonts w:ascii="Times New Roman" w:hAnsi="Times New Roman" w:cs="Times New Roman"/>
          <w:sz w:val="24"/>
          <w:szCs w:val="24"/>
        </w:rPr>
        <w:t>de tiempos y calidades de producción final.</w:t>
      </w:r>
    </w:p>
    <w:p w:rsidR="00BC6720" w:rsidRPr="00F55824" w:rsidRDefault="00BC6720">
      <w:pPr>
        <w:pStyle w:val="Prrafodelista"/>
        <w:numPr>
          <w:ilvl w:val="0"/>
          <w:numId w:val="19"/>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Empaque: </w:t>
      </w:r>
      <w:r w:rsidR="003276BC">
        <w:rPr>
          <w:rFonts w:ascii="Times New Roman" w:hAnsi="Times New Roman" w:cs="Times New Roman"/>
          <w:sz w:val="24"/>
          <w:szCs w:val="24"/>
        </w:rPr>
        <w:t>m</w:t>
      </w:r>
      <w:r w:rsidR="003276BC" w:rsidRPr="00F55824">
        <w:rPr>
          <w:rFonts w:ascii="Times New Roman" w:hAnsi="Times New Roman" w:cs="Times New Roman"/>
          <w:sz w:val="24"/>
          <w:szCs w:val="24"/>
        </w:rPr>
        <w:t xml:space="preserve">edición </w:t>
      </w:r>
      <w:r w:rsidRPr="00F55824">
        <w:rPr>
          <w:rFonts w:ascii="Times New Roman" w:hAnsi="Times New Roman" w:cs="Times New Roman"/>
          <w:sz w:val="24"/>
          <w:szCs w:val="24"/>
        </w:rPr>
        <w:t xml:space="preserve">de tiempos de embalaje y personal necesario para </w:t>
      </w:r>
      <w:r w:rsidR="003276BC">
        <w:rPr>
          <w:rFonts w:ascii="Times New Roman" w:hAnsi="Times New Roman" w:cs="Times New Roman"/>
          <w:sz w:val="24"/>
          <w:szCs w:val="24"/>
        </w:rPr>
        <w:t>este</w:t>
      </w:r>
      <w:r w:rsidRPr="00F55824">
        <w:rPr>
          <w:rFonts w:ascii="Times New Roman" w:hAnsi="Times New Roman" w:cs="Times New Roman"/>
          <w:sz w:val="24"/>
          <w:szCs w:val="24"/>
        </w:rPr>
        <w:t>.</w:t>
      </w:r>
    </w:p>
    <w:p w:rsidR="00BC6720" w:rsidRDefault="00BC6720" w:rsidP="00386E4B">
      <w:pPr>
        <w:pStyle w:val="Ttulo1"/>
        <w:spacing w:after="160" w:line="360" w:lineRule="auto"/>
        <w:rPr>
          <w:lang w:val="es"/>
        </w:rPr>
      </w:pPr>
      <w:bookmarkStart w:id="459" w:name="_Toc521232442"/>
      <w:r w:rsidRPr="00F55824">
        <w:rPr>
          <w:rFonts w:ascii="Times New Roman" w:hAnsi="Times New Roman"/>
          <w:b/>
          <w:color w:val="auto"/>
          <w:sz w:val="24"/>
          <w:szCs w:val="24"/>
        </w:rPr>
        <w:t xml:space="preserve">4.15 </w:t>
      </w:r>
      <w:r w:rsidRPr="00F55824">
        <w:rPr>
          <w:rFonts w:ascii="Times New Roman" w:hAnsi="Times New Roman"/>
          <w:b/>
          <w:bCs/>
          <w:color w:val="auto"/>
          <w:sz w:val="24"/>
          <w:szCs w:val="24"/>
        </w:rPr>
        <w:t xml:space="preserve">Resultado </w:t>
      </w:r>
      <w:r w:rsidR="005334C4">
        <w:rPr>
          <w:rFonts w:ascii="Times New Roman" w:hAnsi="Times New Roman"/>
          <w:b/>
          <w:bCs/>
          <w:color w:val="auto"/>
          <w:sz w:val="24"/>
          <w:szCs w:val="24"/>
        </w:rPr>
        <w:t xml:space="preserve">de </w:t>
      </w:r>
      <w:r w:rsidRPr="00F55824">
        <w:rPr>
          <w:rFonts w:ascii="Times New Roman" w:hAnsi="Times New Roman"/>
          <w:b/>
          <w:bCs/>
          <w:color w:val="auto"/>
          <w:sz w:val="24"/>
          <w:szCs w:val="24"/>
        </w:rPr>
        <w:t xml:space="preserve">entrevista </w:t>
      </w:r>
      <w:r w:rsidR="005334C4">
        <w:rPr>
          <w:rFonts w:ascii="Times New Roman" w:hAnsi="Times New Roman"/>
          <w:b/>
          <w:bCs/>
          <w:color w:val="auto"/>
          <w:sz w:val="24"/>
          <w:szCs w:val="24"/>
        </w:rPr>
        <w:t>a d</w:t>
      </w:r>
      <w:r w:rsidR="000B1024">
        <w:rPr>
          <w:rFonts w:ascii="Times New Roman" w:hAnsi="Times New Roman"/>
          <w:b/>
          <w:bCs/>
          <w:color w:val="auto"/>
          <w:sz w:val="24"/>
          <w:szCs w:val="24"/>
        </w:rPr>
        <w:t>on</w:t>
      </w:r>
      <w:r w:rsidRPr="00F55824">
        <w:rPr>
          <w:rFonts w:ascii="Times New Roman" w:hAnsi="Times New Roman"/>
          <w:b/>
          <w:bCs/>
          <w:color w:val="auto"/>
          <w:sz w:val="24"/>
          <w:szCs w:val="24"/>
        </w:rPr>
        <w:t xml:space="preserve"> Mariano Díaz</w:t>
      </w:r>
      <w:bookmarkEnd w:id="459"/>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 xml:space="preserve">De acuerdo </w:t>
      </w:r>
      <w:r w:rsidR="00F62CDF">
        <w:rPr>
          <w:rFonts w:ascii="Times New Roman" w:hAnsi="Times New Roman" w:cs="Times New Roman"/>
          <w:sz w:val="24"/>
          <w:szCs w:val="24"/>
          <w:lang w:val="es"/>
        </w:rPr>
        <w:t xml:space="preserve">con </w:t>
      </w:r>
      <w:r>
        <w:rPr>
          <w:rFonts w:ascii="Times New Roman" w:hAnsi="Times New Roman" w:cs="Times New Roman"/>
          <w:sz w:val="24"/>
          <w:szCs w:val="24"/>
          <w:lang w:val="es"/>
        </w:rPr>
        <w:t xml:space="preserve">la entrevista realizada a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Díaz, las partidas financieras de mayor peso a la hora de tomar decisiones son las siguientes:</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lastRenderedPageBreak/>
        <w:t xml:space="preserve">Ingresos por ventas, que en síntesis denota </w:t>
      </w:r>
      <w:r w:rsidR="00F62CDF" w:rsidRPr="00F55824">
        <w:rPr>
          <w:rFonts w:ascii="Times New Roman" w:hAnsi="Times New Roman" w:cs="Times New Roman"/>
          <w:sz w:val="24"/>
          <w:szCs w:val="24"/>
          <w:lang w:val="es"/>
        </w:rPr>
        <w:t>cu</w:t>
      </w:r>
      <w:r w:rsidR="00F62CDF">
        <w:rPr>
          <w:rFonts w:ascii="Times New Roman" w:hAnsi="Times New Roman" w:cs="Times New Roman"/>
          <w:sz w:val="24"/>
          <w:szCs w:val="24"/>
          <w:lang w:val="es"/>
        </w:rPr>
        <w:t>á</w:t>
      </w:r>
      <w:r w:rsidR="00F62CDF" w:rsidRPr="00F55824">
        <w:rPr>
          <w:rFonts w:ascii="Times New Roman" w:hAnsi="Times New Roman" w:cs="Times New Roman"/>
          <w:sz w:val="24"/>
          <w:szCs w:val="24"/>
          <w:lang w:val="es"/>
        </w:rPr>
        <w:t xml:space="preserve">nto </w:t>
      </w:r>
      <w:r w:rsidRPr="00F55824">
        <w:rPr>
          <w:rFonts w:ascii="Times New Roman" w:hAnsi="Times New Roman" w:cs="Times New Roman"/>
          <w:sz w:val="24"/>
          <w:szCs w:val="24"/>
          <w:lang w:val="es"/>
        </w:rPr>
        <w:t xml:space="preserve">y </w:t>
      </w:r>
      <w:r w:rsidR="00F62CDF" w:rsidRPr="00F55824">
        <w:rPr>
          <w:rFonts w:ascii="Times New Roman" w:hAnsi="Times New Roman" w:cs="Times New Roman"/>
          <w:sz w:val="24"/>
          <w:szCs w:val="24"/>
          <w:lang w:val="es"/>
        </w:rPr>
        <w:t>c</w:t>
      </w:r>
      <w:r w:rsidR="00F62CDF">
        <w:rPr>
          <w:rFonts w:ascii="Times New Roman" w:hAnsi="Times New Roman" w:cs="Times New Roman"/>
          <w:sz w:val="24"/>
          <w:szCs w:val="24"/>
          <w:lang w:val="es"/>
        </w:rPr>
        <w:t>ó</w:t>
      </w:r>
      <w:r w:rsidR="00F62CDF" w:rsidRPr="00F55824">
        <w:rPr>
          <w:rFonts w:ascii="Times New Roman" w:hAnsi="Times New Roman" w:cs="Times New Roman"/>
          <w:sz w:val="24"/>
          <w:szCs w:val="24"/>
          <w:lang w:val="es"/>
        </w:rPr>
        <w:t xml:space="preserve">mo </w:t>
      </w:r>
      <w:r w:rsidRPr="00F55824">
        <w:rPr>
          <w:rFonts w:ascii="Times New Roman" w:hAnsi="Times New Roman" w:cs="Times New Roman"/>
          <w:sz w:val="24"/>
          <w:szCs w:val="24"/>
          <w:lang w:val="es"/>
        </w:rPr>
        <w:t>se está vendiendo la producción de la empresa.</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Cuentas por cobrar que se derivan de las ventas</w:t>
      </w:r>
      <w:r w:rsidR="00F62CDF">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w:t>
      </w:r>
      <w:r w:rsidR="00F62CDF">
        <w:rPr>
          <w:rFonts w:ascii="Times New Roman" w:hAnsi="Times New Roman" w:cs="Times New Roman"/>
          <w:sz w:val="24"/>
          <w:szCs w:val="24"/>
          <w:lang w:val="es"/>
        </w:rPr>
        <w:t>E</w:t>
      </w:r>
      <w:r w:rsidRPr="00F55824">
        <w:rPr>
          <w:rFonts w:ascii="Times New Roman" w:hAnsi="Times New Roman" w:cs="Times New Roman"/>
          <w:sz w:val="24"/>
          <w:szCs w:val="24"/>
          <w:lang w:val="es"/>
        </w:rPr>
        <w:t>s importante recalcar que entre menor sea el tiempo del retorno de la inversión a la organización más, menor será la incertidumbre y del cual se podrá disponer de liquidez.</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Liquidez, que denota la capacidad que tiene la empresa para hacer frente a sus obligaciones financieras.</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Rotación de inventarios, al ser un producto alimenticio y de corta vida útil, es preponderante manejar una rotación ágil y precisa, por lo que los niveles de inventarios disponibles tienen que ser los menores posibles, y manejar un sistema eficiencia en cuanto a la producción y el embalaje </w:t>
      </w:r>
      <w:r w:rsidR="00F62CDF">
        <w:rPr>
          <w:rFonts w:ascii="Times New Roman" w:hAnsi="Times New Roman" w:cs="Times New Roman"/>
          <w:sz w:val="24"/>
          <w:szCs w:val="24"/>
          <w:lang w:val="es"/>
        </w:rPr>
        <w:t>de este</w:t>
      </w:r>
      <w:r w:rsidRPr="00F55824">
        <w:rPr>
          <w:rFonts w:ascii="Times New Roman" w:hAnsi="Times New Roman" w:cs="Times New Roman"/>
          <w:sz w:val="24"/>
          <w:szCs w:val="24"/>
          <w:lang w:val="es"/>
        </w:rPr>
        <w:t xml:space="preserve">. </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Costos de producción, juegan un papel preponderante, ya que entre menor sea el costo de producción más competitiva se vuelve la organización, porque si bien los precios de materias son altos</w:t>
      </w:r>
      <w:r w:rsidR="00F62CDF">
        <w:rPr>
          <w:rFonts w:ascii="Times New Roman" w:hAnsi="Times New Roman" w:cs="Times New Roman"/>
          <w:sz w:val="24"/>
          <w:szCs w:val="24"/>
          <w:lang w:val="es"/>
        </w:rPr>
        <w:t>,</w:t>
      </w:r>
      <w:r w:rsidRPr="00F55824">
        <w:rPr>
          <w:rFonts w:ascii="Times New Roman" w:hAnsi="Times New Roman" w:cs="Times New Roman"/>
          <w:sz w:val="24"/>
          <w:szCs w:val="24"/>
          <w:lang w:val="es"/>
        </w:rPr>
        <w:t xml:space="preserve"> además de ser bastante volátiles y al diluir los costos de fabricación, se logra mayor margen de ganancia.</w:t>
      </w:r>
    </w:p>
    <w:p w:rsidR="00BC6720" w:rsidRPr="00F55824" w:rsidRDefault="00BC6720" w:rsidP="00386E4B">
      <w:pPr>
        <w:pStyle w:val="Prrafodelista"/>
        <w:numPr>
          <w:ilvl w:val="0"/>
          <w:numId w:val="20"/>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Cuentas por pagar, demuestra el nivel de endeudamiento necesario para alcanzar la producción proyectada.</w:t>
      </w:r>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En el control interno</w:t>
      </w:r>
      <w:r w:rsidR="00F62CDF">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Díaz destaca que dicho control en su empresa Alimentos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S.A</w:t>
      </w:r>
      <w:r w:rsidR="00F62CDF">
        <w:rPr>
          <w:rFonts w:ascii="Times New Roman" w:hAnsi="Times New Roman" w:cs="Times New Roman"/>
          <w:sz w:val="24"/>
          <w:szCs w:val="24"/>
          <w:lang w:val="es"/>
        </w:rPr>
        <w:t>.</w:t>
      </w:r>
      <w:r>
        <w:rPr>
          <w:rFonts w:ascii="Times New Roman" w:hAnsi="Times New Roman" w:cs="Times New Roman"/>
          <w:sz w:val="24"/>
          <w:szCs w:val="24"/>
          <w:lang w:val="es"/>
        </w:rPr>
        <w:t xml:space="preserve"> no es uno de los puntos más fuertes en la actualidad, pero que </w:t>
      </w:r>
      <w:r w:rsidR="00F62CDF">
        <w:rPr>
          <w:rFonts w:ascii="Times New Roman" w:hAnsi="Times New Roman" w:cs="Times New Roman"/>
          <w:sz w:val="24"/>
          <w:szCs w:val="24"/>
          <w:lang w:val="es"/>
        </w:rPr>
        <w:t>co</w:t>
      </w:r>
      <w:r>
        <w:rPr>
          <w:rFonts w:ascii="Times New Roman" w:hAnsi="Times New Roman" w:cs="Times New Roman"/>
          <w:sz w:val="24"/>
          <w:szCs w:val="24"/>
          <w:lang w:val="es"/>
        </w:rPr>
        <w:t xml:space="preserve">n base </w:t>
      </w:r>
      <w:r w:rsidR="00F62CDF">
        <w:rPr>
          <w:rFonts w:ascii="Times New Roman" w:hAnsi="Times New Roman" w:cs="Times New Roman"/>
          <w:sz w:val="24"/>
          <w:szCs w:val="24"/>
          <w:lang w:val="es"/>
        </w:rPr>
        <w:t>en</w:t>
      </w:r>
      <w:r>
        <w:rPr>
          <w:rFonts w:ascii="Times New Roman" w:hAnsi="Times New Roman" w:cs="Times New Roman"/>
          <w:sz w:val="24"/>
          <w:szCs w:val="24"/>
          <w:lang w:val="es"/>
        </w:rPr>
        <w:t xml:space="preserve"> su experiencia a lo largo de los años dirigiendo distintos negocios, actualmente </w:t>
      </w:r>
      <w:r w:rsidR="005334C4">
        <w:rPr>
          <w:rFonts w:ascii="Times New Roman" w:hAnsi="Times New Roman" w:cs="Times New Roman"/>
          <w:sz w:val="24"/>
          <w:szCs w:val="24"/>
          <w:lang w:val="es"/>
        </w:rPr>
        <w:t>el control interno de</w:t>
      </w:r>
      <w:r>
        <w:rPr>
          <w:rFonts w:ascii="Times New Roman" w:hAnsi="Times New Roman" w:cs="Times New Roman"/>
          <w:sz w:val="24"/>
          <w:szCs w:val="24"/>
          <w:lang w:val="es"/>
        </w:rPr>
        <w:t xml:space="preserve"> esta empresa de </w:t>
      </w:r>
      <w:r w:rsidRPr="00386E4B">
        <w:rPr>
          <w:rFonts w:ascii="Times New Roman" w:hAnsi="Times New Roman" w:cs="Times New Roman"/>
          <w:i/>
          <w:sz w:val="24"/>
          <w:szCs w:val="24"/>
          <w:lang w:val="es"/>
        </w:rPr>
        <w:t>snacks</w:t>
      </w:r>
      <w:r>
        <w:rPr>
          <w:rFonts w:ascii="Times New Roman" w:hAnsi="Times New Roman" w:cs="Times New Roman"/>
          <w:sz w:val="24"/>
          <w:szCs w:val="24"/>
          <w:lang w:val="es"/>
        </w:rPr>
        <w:t xml:space="preserve"> le permite guiar todos los procesos para su satisfacción, dándole los resultados financieros que él espera año a año</w:t>
      </w:r>
      <w:r w:rsidR="00F62CDF">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aplica controles generales, como por ejemplo en el proceso de pago y control de ingresos y egresos, en el que </w:t>
      </w:r>
      <w:r w:rsidR="00F62CDF">
        <w:rPr>
          <w:rFonts w:ascii="Times New Roman" w:hAnsi="Times New Roman" w:cs="Times New Roman"/>
          <w:sz w:val="24"/>
          <w:szCs w:val="24"/>
          <w:lang w:val="es"/>
        </w:rPr>
        <w:t xml:space="preserve">solo </w:t>
      </w:r>
      <w:r>
        <w:rPr>
          <w:rFonts w:ascii="Times New Roman" w:hAnsi="Times New Roman" w:cs="Times New Roman"/>
          <w:sz w:val="24"/>
          <w:szCs w:val="24"/>
          <w:lang w:val="es"/>
        </w:rPr>
        <w:t>el gerente (</w:t>
      </w:r>
      <w:r w:rsidR="00F62CDF">
        <w:rPr>
          <w:rFonts w:ascii="Times New Roman" w:hAnsi="Times New Roman" w:cs="Times New Roman"/>
          <w:sz w:val="24"/>
          <w:szCs w:val="24"/>
          <w:lang w:val="es"/>
        </w:rPr>
        <w:t>d</w:t>
      </w:r>
      <w:r w:rsidR="000B1024">
        <w:rPr>
          <w:rFonts w:ascii="Times New Roman" w:hAnsi="Times New Roman" w:cs="Times New Roman"/>
          <w:sz w:val="24"/>
          <w:szCs w:val="24"/>
          <w:lang w:val="es"/>
        </w:rPr>
        <w:t>on</w:t>
      </w:r>
      <w:r>
        <w:rPr>
          <w:rFonts w:ascii="Times New Roman" w:hAnsi="Times New Roman" w:cs="Times New Roman"/>
          <w:sz w:val="24"/>
          <w:szCs w:val="24"/>
          <w:lang w:val="es"/>
        </w:rPr>
        <w:t xml:space="preserve"> Mariano Díaz) tiene acceso a las cuentas bancarias de la organización; esto le permite tener claramente y con las partidas financieras básicas (bancos-cuentas por pagar-cuentas por cobrar) los resultados financieros que va obteniendo la empresa.</w:t>
      </w:r>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Se aplican otros controles</w:t>
      </w:r>
      <w:r w:rsidR="00F62CDF">
        <w:rPr>
          <w:rFonts w:ascii="Times New Roman" w:hAnsi="Times New Roman" w:cs="Times New Roman"/>
          <w:sz w:val="24"/>
          <w:szCs w:val="24"/>
          <w:lang w:val="es"/>
        </w:rPr>
        <w:t>,</w:t>
      </w:r>
      <w:r>
        <w:rPr>
          <w:rFonts w:ascii="Times New Roman" w:hAnsi="Times New Roman" w:cs="Times New Roman"/>
          <w:sz w:val="24"/>
          <w:szCs w:val="24"/>
          <w:lang w:val="es"/>
        </w:rPr>
        <w:t xml:space="preserve"> que como se detalló anteriormente no son manuales o reglamentos establecidos, sino controles basados en la experiencia de los dueños de la </w:t>
      </w:r>
      <w:r>
        <w:rPr>
          <w:rFonts w:ascii="Times New Roman" w:hAnsi="Times New Roman" w:cs="Times New Roman"/>
          <w:sz w:val="24"/>
          <w:szCs w:val="24"/>
          <w:lang w:val="es"/>
        </w:rPr>
        <w:lastRenderedPageBreak/>
        <w:t>organización</w:t>
      </w:r>
      <w:r w:rsidR="00F62CDF">
        <w:rPr>
          <w:rFonts w:ascii="Times New Roman" w:hAnsi="Times New Roman" w:cs="Times New Roman"/>
          <w:sz w:val="24"/>
          <w:szCs w:val="24"/>
          <w:lang w:val="es"/>
        </w:rPr>
        <w:t>. D</w:t>
      </w:r>
      <w:r>
        <w:rPr>
          <w:rFonts w:ascii="Times New Roman" w:hAnsi="Times New Roman" w:cs="Times New Roman"/>
          <w:sz w:val="24"/>
          <w:szCs w:val="24"/>
          <w:lang w:val="es"/>
        </w:rPr>
        <w:t xml:space="preserve">ichas labores o funcionamientos de áreas de trabajo fueron detalladas anteriormente. </w:t>
      </w:r>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A manera a de ejecución, a cada departamento o área se le designan responsabilidades</w:t>
      </w:r>
      <w:r w:rsidR="00A12303">
        <w:rPr>
          <w:rFonts w:ascii="Times New Roman" w:hAnsi="Times New Roman" w:cs="Times New Roman"/>
          <w:sz w:val="24"/>
          <w:szCs w:val="24"/>
          <w:lang w:val="es"/>
        </w:rPr>
        <w:t>,</w:t>
      </w:r>
      <w:r>
        <w:rPr>
          <w:rFonts w:ascii="Times New Roman" w:hAnsi="Times New Roman" w:cs="Times New Roman"/>
          <w:sz w:val="24"/>
          <w:szCs w:val="24"/>
          <w:lang w:val="es"/>
        </w:rPr>
        <w:t xml:space="preserve"> además un cargo de jefatura que involucra y se encarga del plan de acción cuando este ha de ejecutarse, por lo que es muy importante que cada líder tenga claro </w:t>
      </w:r>
      <w:r w:rsidR="00F62CDF">
        <w:rPr>
          <w:rFonts w:ascii="Times New Roman" w:hAnsi="Times New Roman" w:cs="Times New Roman"/>
          <w:sz w:val="24"/>
          <w:szCs w:val="24"/>
          <w:lang w:val="es"/>
        </w:rPr>
        <w:t xml:space="preserve">qué </w:t>
      </w:r>
      <w:r>
        <w:rPr>
          <w:rFonts w:ascii="Times New Roman" w:hAnsi="Times New Roman" w:cs="Times New Roman"/>
          <w:sz w:val="24"/>
          <w:szCs w:val="24"/>
          <w:lang w:val="es"/>
        </w:rPr>
        <w:t>hacer y cómo hacer cada objetivo de la organización.</w:t>
      </w:r>
    </w:p>
    <w:p w:rsidR="00BC6720" w:rsidRDefault="00BC6720" w:rsidP="00386E4B">
      <w:pPr>
        <w:spacing w:line="360" w:lineRule="auto"/>
        <w:ind w:firstLine="720"/>
        <w:jc w:val="both"/>
        <w:rPr>
          <w:rFonts w:ascii="Times New Roman" w:hAnsi="Times New Roman" w:cs="Times New Roman"/>
          <w:color w:val="000000" w:themeColor="text1"/>
          <w:sz w:val="24"/>
          <w:szCs w:val="24"/>
        </w:rPr>
      </w:pPr>
      <w:r w:rsidRPr="00B02BA9">
        <w:rPr>
          <w:rFonts w:ascii="Times New Roman" w:hAnsi="Times New Roman" w:cs="Times New Roman"/>
          <w:color w:val="000000" w:themeColor="text1"/>
          <w:sz w:val="24"/>
          <w:szCs w:val="24"/>
        </w:rPr>
        <w:t>Por ser una organización de</w:t>
      </w:r>
      <w:r>
        <w:rPr>
          <w:rFonts w:ascii="Times New Roman" w:hAnsi="Times New Roman" w:cs="Times New Roman"/>
          <w:color w:val="000000" w:themeColor="text1"/>
          <w:sz w:val="24"/>
          <w:szCs w:val="24"/>
        </w:rPr>
        <w:t xml:space="preserve"> condición </w:t>
      </w:r>
      <w:r w:rsidR="00F62CDF">
        <w:rPr>
          <w:rFonts w:ascii="Times New Roman" w:hAnsi="Times New Roman" w:cs="Times New Roman"/>
          <w:color w:val="000000" w:themeColor="text1"/>
          <w:sz w:val="24"/>
          <w:szCs w:val="24"/>
        </w:rPr>
        <w:t>pyme</w:t>
      </w:r>
      <w:r w:rsidR="00F62CDF" w:rsidRPr="00B02BA9">
        <w:rPr>
          <w:rFonts w:ascii="Times New Roman" w:hAnsi="Times New Roman" w:cs="Times New Roman"/>
          <w:color w:val="000000" w:themeColor="text1"/>
          <w:sz w:val="24"/>
          <w:szCs w:val="24"/>
        </w:rPr>
        <w:t xml:space="preserve"> </w:t>
      </w:r>
      <w:r w:rsidRPr="00B02BA9">
        <w:rPr>
          <w:rFonts w:ascii="Times New Roman" w:hAnsi="Times New Roman" w:cs="Times New Roman"/>
          <w:color w:val="000000" w:themeColor="text1"/>
          <w:sz w:val="24"/>
          <w:szCs w:val="24"/>
        </w:rPr>
        <w:t xml:space="preserve">es muy susceptible a variaciones a causa de efectos endógenos y exógenos, por ejemplo, la competencia directa de empresas de la misma industria con </w:t>
      </w:r>
      <w:r>
        <w:rPr>
          <w:rFonts w:ascii="Times New Roman" w:hAnsi="Times New Roman" w:cs="Times New Roman"/>
          <w:color w:val="000000" w:themeColor="text1"/>
          <w:sz w:val="24"/>
          <w:szCs w:val="24"/>
        </w:rPr>
        <w:t>mucha</w:t>
      </w:r>
      <w:r w:rsidRPr="00B02BA9">
        <w:rPr>
          <w:rFonts w:ascii="Times New Roman" w:hAnsi="Times New Roman" w:cs="Times New Roman"/>
          <w:color w:val="000000" w:themeColor="text1"/>
          <w:sz w:val="24"/>
          <w:szCs w:val="24"/>
        </w:rPr>
        <w:t xml:space="preserve"> mayor capacidad productiva</w:t>
      </w:r>
      <w:r>
        <w:rPr>
          <w:rFonts w:ascii="Times New Roman" w:hAnsi="Times New Roman" w:cs="Times New Roman"/>
          <w:color w:val="000000" w:themeColor="text1"/>
          <w:sz w:val="24"/>
          <w:szCs w:val="24"/>
        </w:rPr>
        <w:t xml:space="preserve"> y </w:t>
      </w:r>
      <w:r w:rsidRPr="00B02BA9">
        <w:rPr>
          <w:rFonts w:ascii="Times New Roman" w:hAnsi="Times New Roman" w:cs="Times New Roman"/>
          <w:color w:val="000000" w:themeColor="text1"/>
          <w:sz w:val="24"/>
          <w:szCs w:val="24"/>
        </w:rPr>
        <w:t>financieras</w:t>
      </w:r>
      <w:r>
        <w:rPr>
          <w:rFonts w:ascii="Times New Roman" w:hAnsi="Times New Roman" w:cs="Times New Roman"/>
          <w:color w:val="000000" w:themeColor="text1"/>
          <w:sz w:val="24"/>
          <w:szCs w:val="24"/>
        </w:rPr>
        <w:t>,</w:t>
      </w:r>
      <w:r w:rsidR="00F62CDF">
        <w:rPr>
          <w:rFonts w:ascii="Times New Roman" w:hAnsi="Times New Roman" w:cs="Times New Roman"/>
          <w:color w:val="000000" w:themeColor="text1"/>
          <w:sz w:val="24"/>
          <w:szCs w:val="24"/>
        </w:rPr>
        <w:t xml:space="preserve"> o</w:t>
      </w:r>
      <w:r w:rsidRPr="00B02BA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mucho </w:t>
      </w:r>
      <w:r w:rsidRPr="00B02BA9">
        <w:rPr>
          <w:rFonts w:ascii="Times New Roman" w:hAnsi="Times New Roman" w:cs="Times New Roman"/>
          <w:color w:val="000000" w:themeColor="text1"/>
          <w:sz w:val="24"/>
          <w:szCs w:val="24"/>
        </w:rPr>
        <w:t>posicionamiento de mercado, pued</w:t>
      </w:r>
      <w:r w:rsidR="00F62CDF">
        <w:rPr>
          <w:rFonts w:ascii="Times New Roman" w:hAnsi="Times New Roman" w:cs="Times New Roman"/>
          <w:color w:val="000000" w:themeColor="text1"/>
          <w:sz w:val="24"/>
          <w:szCs w:val="24"/>
        </w:rPr>
        <w:t>e</w:t>
      </w:r>
      <w:r w:rsidRPr="00B02BA9">
        <w:rPr>
          <w:rFonts w:ascii="Times New Roman" w:hAnsi="Times New Roman" w:cs="Times New Roman"/>
          <w:color w:val="000000" w:themeColor="text1"/>
          <w:sz w:val="24"/>
          <w:szCs w:val="24"/>
        </w:rPr>
        <w:t xml:space="preserve"> que causen</w:t>
      </w:r>
      <w:r w:rsidR="00BA111D">
        <w:rPr>
          <w:rFonts w:ascii="Times New Roman" w:hAnsi="Times New Roman" w:cs="Times New Roman"/>
          <w:color w:val="000000" w:themeColor="text1"/>
          <w:sz w:val="24"/>
          <w:szCs w:val="24"/>
        </w:rPr>
        <w:t xml:space="preserve"> que</w:t>
      </w:r>
      <w:r w:rsidRPr="00B02BA9">
        <w:rPr>
          <w:rFonts w:ascii="Times New Roman" w:hAnsi="Times New Roman" w:cs="Times New Roman"/>
          <w:color w:val="000000" w:themeColor="text1"/>
          <w:sz w:val="24"/>
          <w:szCs w:val="24"/>
        </w:rPr>
        <w:t xml:space="preserve"> se ve</w:t>
      </w:r>
      <w:r w:rsidR="00BA111D">
        <w:rPr>
          <w:rFonts w:ascii="Times New Roman" w:hAnsi="Times New Roman" w:cs="Times New Roman"/>
          <w:color w:val="000000" w:themeColor="text1"/>
          <w:sz w:val="24"/>
          <w:szCs w:val="24"/>
        </w:rPr>
        <w:t>a</w:t>
      </w:r>
      <w:r w:rsidRPr="00B02BA9">
        <w:rPr>
          <w:rFonts w:ascii="Times New Roman" w:hAnsi="Times New Roman" w:cs="Times New Roman"/>
          <w:color w:val="000000" w:themeColor="text1"/>
          <w:sz w:val="24"/>
          <w:szCs w:val="24"/>
        </w:rPr>
        <w:t xml:space="preserve">n obligadas </w:t>
      </w:r>
      <w:r w:rsidR="00BA111D">
        <w:rPr>
          <w:rFonts w:ascii="Times New Roman" w:hAnsi="Times New Roman" w:cs="Times New Roman"/>
          <w:color w:val="000000" w:themeColor="text1"/>
          <w:sz w:val="24"/>
          <w:szCs w:val="24"/>
        </w:rPr>
        <w:t xml:space="preserve">a </w:t>
      </w:r>
      <w:r w:rsidRPr="00B02BA9">
        <w:rPr>
          <w:rFonts w:ascii="Times New Roman" w:hAnsi="Times New Roman" w:cs="Times New Roman"/>
          <w:color w:val="000000" w:themeColor="text1"/>
          <w:sz w:val="24"/>
          <w:szCs w:val="24"/>
        </w:rPr>
        <w:t xml:space="preserve">buscar diferenciación con respecto a sus similares, por </w:t>
      </w:r>
      <w:r>
        <w:rPr>
          <w:rFonts w:ascii="Times New Roman" w:hAnsi="Times New Roman" w:cs="Times New Roman"/>
          <w:color w:val="000000" w:themeColor="text1"/>
          <w:sz w:val="24"/>
          <w:szCs w:val="24"/>
        </w:rPr>
        <w:t xml:space="preserve">lo que </w:t>
      </w:r>
      <w:r w:rsidR="00BA111D">
        <w:rPr>
          <w:rFonts w:ascii="Times New Roman" w:hAnsi="Times New Roman" w:cs="Times New Roman"/>
          <w:color w:val="000000" w:themeColor="text1"/>
          <w:sz w:val="24"/>
          <w:szCs w:val="24"/>
        </w:rPr>
        <w:t xml:space="preserve">es posible </w:t>
      </w:r>
      <w:r>
        <w:rPr>
          <w:rFonts w:ascii="Times New Roman" w:hAnsi="Times New Roman" w:cs="Times New Roman"/>
          <w:color w:val="000000" w:themeColor="text1"/>
          <w:sz w:val="24"/>
          <w:szCs w:val="24"/>
        </w:rPr>
        <w:t>concluir que una empresa de esta envergadura debe buscar diferenciación tanto en su producto como en su procesos y estructura organizacional y financiera, por medio de procesos de certificaciones de calidad (FSSC 22000) y aplicación de sistema</w:t>
      </w:r>
      <w:r w:rsidR="00BA111D">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financieros contables para la toma de decisiones acertadas.</w:t>
      </w:r>
    </w:p>
    <w:p w:rsidR="00BC6720" w:rsidRDefault="00BC6720">
      <w:pPr>
        <w:spacing w:line="360" w:lineRule="auto"/>
        <w:jc w:val="both"/>
        <w:rPr>
          <w:rFonts w:ascii="Times New Roman" w:hAnsi="Times New Roman" w:cs="Times New Roman"/>
          <w:color w:val="000000" w:themeColor="text1"/>
          <w:sz w:val="24"/>
          <w:szCs w:val="24"/>
        </w:rPr>
      </w:pPr>
    </w:p>
    <w:p w:rsidR="00BC6720" w:rsidRDefault="00BC6720">
      <w:pPr>
        <w:spacing w:line="360" w:lineRule="auto"/>
        <w:jc w:val="both"/>
        <w:rPr>
          <w:rFonts w:ascii="Times New Roman" w:hAnsi="Times New Roman" w:cs="Times New Roman"/>
          <w:color w:val="000000" w:themeColor="text1"/>
          <w:sz w:val="24"/>
          <w:szCs w:val="24"/>
        </w:rPr>
      </w:pPr>
    </w:p>
    <w:p w:rsidR="00BC6720" w:rsidRDefault="00BC6720">
      <w:pPr>
        <w:spacing w:line="360" w:lineRule="auto"/>
        <w:jc w:val="both"/>
        <w:rPr>
          <w:rFonts w:ascii="Times New Roman" w:hAnsi="Times New Roman" w:cs="Times New Roman"/>
          <w:color w:val="000000" w:themeColor="text1"/>
          <w:sz w:val="24"/>
          <w:szCs w:val="24"/>
        </w:rPr>
      </w:pPr>
    </w:p>
    <w:p w:rsidR="00BC6720" w:rsidRDefault="00BC6720">
      <w:pPr>
        <w:spacing w:line="360" w:lineRule="auto"/>
        <w:jc w:val="both"/>
        <w:rPr>
          <w:rFonts w:ascii="Times New Roman" w:hAnsi="Times New Roman" w:cs="Times New Roman"/>
          <w:color w:val="000000" w:themeColor="text1"/>
          <w:sz w:val="24"/>
          <w:szCs w:val="24"/>
        </w:rPr>
      </w:pPr>
    </w:p>
    <w:p w:rsidR="00BC6720" w:rsidRDefault="00BC6720">
      <w:pPr>
        <w:spacing w:line="360" w:lineRule="auto"/>
        <w:jc w:val="both"/>
        <w:rPr>
          <w:rFonts w:ascii="Times New Roman" w:hAnsi="Times New Roman" w:cs="Times New Roman"/>
          <w:color w:val="000000" w:themeColor="text1"/>
          <w:sz w:val="24"/>
          <w:szCs w:val="24"/>
        </w:rPr>
      </w:pPr>
    </w:p>
    <w:p w:rsidR="00BC6720" w:rsidRDefault="00BC6720">
      <w:pPr>
        <w:spacing w:line="360" w:lineRule="auto"/>
        <w:jc w:val="both"/>
        <w:rPr>
          <w:rFonts w:ascii="Times New Roman" w:hAnsi="Times New Roman" w:cs="Times New Roman"/>
          <w:color w:val="000000" w:themeColor="text1"/>
          <w:sz w:val="24"/>
          <w:szCs w:val="24"/>
        </w:rPr>
      </w:pPr>
    </w:p>
    <w:p w:rsidR="00BC6720" w:rsidRPr="00B02BA9" w:rsidRDefault="00BC6720">
      <w:pPr>
        <w:spacing w:line="360" w:lineRule="auto"/>
        <w:jc w:val="both"/>
        <w:rPr>
          <w:rFonts w:ascii="Times New Roman" w:hAnsi="Times New Roman" w:cs="Times New Roman"/>
          <w:color w:val="000000" w:themeColor="text1"/>
          <w:sz w:val="24"/>
          <w:szCs w:val="24"/>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Pr="00386E4B" w:rsidRDefault="00BC6720" w:rsidP="00386E4B">
      <w:pPr>
        <w:pStyle w:val="Ttulo1"/>
        <w:spacing w:after="160"/>
        <w:jc w:val="center"/>
        <w:rPr>
          <w:rFonts w:ascii="Times New Roman" w:hAnsi="Times New Roman" w:cs="Times New Roman"/>
          <w:b/>
          <w:bCs/>
          <w:sz w:val="36"/>
          <w:szCs w:val="24"/>
          <w:lang w:val="es"/>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Default="00BC6720" w:rsidP="00386E4B">
      <w:pPr>
        <w:pStyle w:val="Ttulo1"/>
        <w:spacing w:after="160"/>
        <w:jc w:val="center"/>
        <w:rPr>
          <w:rFonts w:ascii="Times New Roman" w:hAnsi="Times New Roman" w:cs="Times New Roman"/>
          <w:b/>
          <w:bCs/>
          <w:sz w:val="40"/>
          <w:szCs w:val="24"/>
          <w:lang w:val="es"/>
        </w:rPr>
      </w:pPr>
    </w:p>
    <w:p w:rsidR="00BC6720" w:rsidRPr="00386E4B" w:rsidRDefault="00BC6720" w:rsidP="00386E4B">
      <w:pPr>
        <w:pStyle w:val="Ttulo1"/>
        <w:spacing w:after="160"/>
        <w:jc w:val="center"/>
        <w:rPr>
          <w:rFonts w:ascii="Times New Roman" w:hAnsi="Times New Roman" w:cs="Times New Roman"/>
          <w:b/>
          <w:bCs/>
          <w:sz w:val="16"/>
          <w:szCs w:val="24"/>
          <w:lang w:val="es"/>
        </w:rPr>
      </w:pPr>
    </w:p>
    <w:p w:rsidR="00BA111D" w:rsidRDefault="00BC6720" w:rsidP="00386E4B">
      <w:pPr>
        <w:pStyle w:val="Ttulo1"/>
        <w:spacing w:after="160"/>
        <w:jc w:val="center"/>
        <w:rPr>
          <w:rFonts w:ascii="Times New Roman" w:hAnsi="Times New Roman" w:cs="Times New Roman"/>
          <w:b/>
          <w:bCs/>
          <w:color w:val="auto"/>
          <w:sz w:val="40"/>
          <w:szCs w:val="24"/>
          <w:lang w:val="es"/>
        </w:rPr>
      </w:pPr>
      <w:bookmarkStart w:id="460" w:name="_Toc521232443"/>
      <w:r w:rsidRPr="00F55824">
        <w:rPr>
          <w:rFonts w:ascii="Times New Roman" w:hAnsi="Times New Roman" w:cs="Times New Roman"/>
          <w:b/>
          <w:bCs/>
          <w:color w:val="auto"/>
          <w:sz w:val="40"/>
          <w:szCs w:val="24"/>
          <w:lang w:val="es"/>
        </w:rPr>
        <w:t>CAPÍTULO 5</w:t>
      </w:r>
      <w:bookmarkEnd w:id="460"/>
    </w:p>
    <w:p w:rsidR="00BC6720" w:rsidRDefault="00BC6720" w:rsidP="00386E4B">
      <w:pPr>
        <w:pStyle w:val="Ttulo1"/>
        <w:spacing w:after="160"/>
        <w:jc w:val="center"/>
        <w:rPr>
          <w:rFonts w:ascii="Times New Roman" w:hAnsi="Times New Roman" w:cs="Times New Roman"/>
          <w:b/>
          <w:bCs/>
          <w:sz w:val="40"/>
          <w:szCs w:val="24"/>
          <w:lang w:val="es"/>
        </w:rPr>
      </w:pPr>
      <w:bookmarkStart w:id="461" w:name="_Toc521232444"/>
      <w:r w:rsidRPr="00F55824">
        <w:rPr>
          <w:rFonts w:ascii="Times New Roman" w:hAnsi="Times New Roman" w:cs="Times New Roman"/>
          <w:b/>
          <w:bCs/>
          <w:color w:val="auto"/>
          <w:sz w:val="40"/>
          <w:szCs w:val="24"/>
          <w:lang w:val="es"/>
        </w:rPr>
        <w:t>CONCLUSIONES Y RECOMENDACIONES</w:t>
      </w:r>
      <w:bookmarkEnd w:id="461"/>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Default="00BC6720">
      <w:pPr>
        <w:rPr>
          <w:lang w:val="es"/>
        </w:rPr>
      </w:pPr>
    </w:p>
    <w:p w:rsidR="00BC6720" w:rsidRPr="00F55824" w:rsidRDefault="00BC6720">
      <w:pPr>
        <w:rPr>
          <w:lang w:val="es"/>
        </w:rPr>
      </w:pPr>
    </w:p>
    <w:p w:rsidR="00BC6720" w:rsidRPr="00F55824" w:rsidRDefault="00BC6720">
      <w:pPr>
        <w:rPr>
          <w:lang w:val="es"/>
        </w:rPr>
      </w:pPr>
    </w:p>
    <w:p w:rsidR="00BC6720" w:rsidRDefault="00BC6720" w:rsidP="00386E4B">
      <w:pPr>
        <w:pStyle w:val="Ttulo1"/>
        <w:spacing w:after="160" w:line="360" w:lineRule="auto"/>
        <w:rPr>
          <w:rFonts w:ascii="Times New Roman" w:hAnsi="Times New Roman" w:cs="Times New Roman"/>
          <w:b/>
          <w:sz w:val="24"/>
          <w:szCs w:val="24"/>
        </w:rPr>
      </w:pPr>
      <w:bookmarkStart w:id="462" w:name="_Toc521232445"/>
      <w:r w:rsidRPr="00F55824">
        <w:rPr>
          <w:rFonts w:ascii="Times New Roman" w:hAnsi="Times New Roman" w:cs="Times New Roman"/>
          <w:b/>
          <w:color w:val="auto"/>
          <w:sz w:val="24"/>
          <w:szCs w:val="24"/>
        </w:rPr>
        <w:lastRenderedPageBreak/>
        <w:t>5.1 Conclusiones</w:t>
      </w:r>
      <w:bookmarkEnd w:id="462"/>
    </w:p>
    <w:p w:rsidR="00BC6720" w:rsidRPr="00F55824" w:rsidRDefault="00BC6720" w:rsidP="00386E4B">
      <w:pPr>
        <w:pStyle w:val="Ttulo2"/>
        <w:spacing w:after="160" w:line="360" w:lineRule="auto"/>
        <w:ind w:left="709"/>
        <w:rPr>
          <w:rFonts w:ascii="Times New Roman" w:hAnsi="Times New Roman"/>
          <w:b/>
          <w:sz w:val="24"/>
          <w:szCs w:val="24"/>
        </w:rPr>
      </w:pPr>
      <w:bookmarkStart w:id="463" w:name="_Toc521232446"/>
      <w:r w:rsidRPr="00F55824">
        <w:rPr>
          <w:rFonts w:ascii="Times New Roman" w:hAnsi="Times New Roman"/>
          <w:b/>
          <w:color w:val="auto"/>
          <w:sz w:val="24"/>
          <w:szCs w:val="24"/>
        </w:rPr>
        <w:t>5.1.1 Conclusiones del objetivo general</w:t>
      </w:r>
      <w:r w:rsidR="00BA111D">
        <w:rPr>
          <w:rFonts w:ascii="Times New Roman" w:hAnsi="Times New Roman"/>
          <w:b/>
          <w:color w:val="auto"/>
          <w:sz w:val="24"/>
          <w:szCs w:val="24"/>
        </w:rPr>
        <w:t>.</w:t>
      </w:r>
      <w:bookmarkEnd w:id="463"/>
    </w:p>
    <w:p w:rsidR="00BC6720" w:rsidRPr="00EF41A5" w:rsidRDefault="00BC6720" w:rsidP="00386E4B">
      <w:pPr>
        <w:pStyle w:val="Prrafodelista"/>
        <w:numPr>
          <w:ilvl w:val="0"/>
          <w:numId w:val="2"/>
        </w:numPr>
        <w:autoSpaceDE w:val="0"/>
        <w:autoSpaceDN w:val="0"/>
        <w:adjustRightInd w:val="0"/>
        <w:spacing w:line="360" w:lineRule="auto"/>
        <w:jc w:val="both"/>
        <w:rPr>
          <w:rFonts w:ascii="Times New Roman" w:hAnsi="Times New Roman" w:cs="Times New Roman"/>
          <w:i/>
          <w:sz w:val="24"/>
          <w:szCs w:val="24"/>
          <w:lang w:val="es"/>
        </w:rPr>
      </w:pPr>
      <w:r w:rsidRPr="00365A4B">
        <w:rPr>
          <w:rFonts w:ascii="Times New Roman" w:hAnsi="Times New Roman" w:cs="Times New Roman"/>
          <w:i/>
          <w:sz w:val="24"/>
          <w:szCs w:val="24"/>
          <w:lang w:val="es"/>
        </w:rPr>
        <w:t>Analizar la situación financiera y administrativ</w:t>
      </w:r>
      <w:r w:rsidR="00332FA3">
        <w:rPr>
          <w:rFonts w:ascii="Times New Roman" w:hAnsi="Times New Roman" w:cs="Times New Roman"/>
          <w:i/>
          <w:sz w:val="24"/>
          <w:szCs w:val="24"/>
          <w:lang w:val="es"/>
        </w:rPr>
        <w:t>a</w:t>
      </w:r>
      <w:r w:rsidRPr="00365A4B">
        <w:rPr>
          <w:rFonts w:ascii="Times New Roman" w:hAnsi="Times New Roman" w:cs="Times New Roman"/>
          <w:i/>
          <w:sz w:val="24"/>
          <w:szCs w:val="24"/>
          <w:lang w:val="es"/>
        </w:rPr>
        <w:t xml:space="preserve"> de Alimentos </w:t>
      </w:r>
      <w:r w:rsidR="000B1024">
        <w:rPr>
          <w:rFonts w:ascii="Times New Roman" w:hAnsi="Times New Roman" w:cs="Times New Roman"/>
          <w:i/>
          <w:sz w:val="24"/>
          <w:szCs w:val="24"/>
          <w:lang w:val="es"/>
        </w:rPr>
        <w:t>Don</w:t>
      </w:r>
      <w:r w:rsidRPr="00365A4B">
        <w:rPr>
          <w:rFonts w:ascii="Times New Roman" w:hAnsi="Times New Roman" w:cs="Times New Roman"/>
          <w:i/>
          <w:sz w:val="24"/>
          <w:szCs w:val="24"/>
          <w:lang w:val="es"/>
        </w:rPr>
        <w:t xml:space="preserve"> Mariano, S.A</w:t>
      </w:r>
      <w:r w:rsidR="00332FA3">
        <w:rPr>
          <w:rFonts w:ascii="Times New Roman" w:hAnsi="Times New Roman" w:cs="Times New Roman"/>
          <w:i/>
          <w:sz w:val="24"/>
          <w:szCs w:val="24"/>
          <w:lang w:val="es"/>
        </w:rPr>
        <w:t>.</w:t>
      </w:r>
      <w:r w:rsidRPr="00365A4B">
        <w:rPr>
          <w:rFonts w:ascii="Times New Roman" w:hAnsi="Times New Roman" w:cs="Times New Roman"/>
          <w:i/>
          <w:sz w:val="24"/>
          <w:szCs w:val="24"/>
          <w:lang w:val="es"/>
        </w:rPr>
        <w:t>,</w:t>
      </w:r>
      <w:r w:rsidR="00332FA3">
        <w:rPr>
          <w:rFonts w:ascii="Times New Roman" w:hAnsi="Times New Roman" w:cs="Times New Roman"/>
          <w:i/>
          <w:sz w:val="24"/>
          <w:szCs w:val="24"/>
          <w:lang w:val="es"/>
        </w:rPr>
        <w:t xml:space="preserve"> ubicado en</w:t>
      </w:r>
      <w:r w:rsidRPr="00365A4B">
        <w:rPr>
          <w:rFonts w:ascii="Times New Roman" w:hAnsi="Times New Roman" w:cs="Times New Roman"/>
          <w:i/>
          <w:sz w:val="24"/>
          <w:szCs w:val="24"/>
          <w:lang w:val="es"/>
        </w:rPr>
        <w:t xml:space="preserve"> </w:t>
      </w:r>
      <w:r w:rsidR="00332FA3">
        <w:rPr>
          <w:rFonts w:ascii="Times New Roman" w:hAnsi="Times New Roman" w:cs="Times New Roman"/>
          <w:i/>
          <w:sz w:val="24"/>
          <w:szCs w:val="24"/>
          <w:lang w:val="es"/>
        </w:rPr>
        <w:t>L</w:t>
      </w:r>
      <w:r w:rsidRPr="00365A4B">
        <w:rPr>
          <w:rFonts w:ascii="Times New Roman" w:hAnsi="Times New Roman" w:cs="Times New Roman"/>
          <w:i/>
          <w:sz w:val="24"/>
          <w:szCs w:val="24"/>
          <w:lang w:val="es"/>
        </w:rPr>
        <w:t xml:space="preserve">a Victoria, Horquetas de Sarapiquí, en </w:t>
      </w:r>
      <w:r>
        <w:rPr>
          <w:rFonts w:ascii="Times New Roman" w:hAnsi="Times New Roman" w:cs="Times New Roman"/>
          <w:i/>
          <w:sz w:val="24"/>
          <w:szCs w:val="24"/>
          <w:lang w:val="es"/>
        </w:rPr>
        <w:t>los</w:t>
      </w:r>
      <w:r w:rsidRPr="00365A4B">
        <w:rPr>
          <w:rFonts w:ascii="Times New Roman" w:hAnsi="Times New Roman" w:cs="Times New Roman"/>
          <w:i/>
          <w:sz w:val="24"/>
          <w:szCs w:val="24"/>
          <w:lang w:val="es"/>
        </w:rPr>
        <w:t xml:space="preserve"> periodo</w:t>
      </w:r>
      <w:r>
        <w:rPr>
          <w:rFonts w:ascii="Times New Roman" w:hAnsi="Times New Roman" w:cs="Times New Roman"/>
          <w:i/>
          <w:sz w:val="24"/>
          <w:szCs w:val="24"/>
          <w:lang w:val="es"/>
        </w:rPr>
        <w:t>s 2015,</w:t>
      </w:r>
      <w:r w:rsidRPr="00365A4B">
        <w:rPr>
          <w:rFonts w:ascii="Times New Roman" w:hAnsi="Times New Roman" w:cs="Times New Roman"/>
          <w:i/>
          <w:sz w:val="24"/>
          <w:szCs w:val="24"/>
          <w:lang w:val="es"/>
        </w:rPr>
        <w:t xml:space="preserve"> 2016</w:t>
      </w:r>
      <w:r>
        <w:rPr>
          <w:rFonts w:ascii="Times New Roman" w:hAnsi="Times New Roman" w:cs="Times New Roman"/>
          <w:i/>
          <w:sz w:val="24"/>
          <w:szCs w:val="24"/>
          <w:lang w:val="es"/>
        </w:rPr>
        <w:t xml:space="preserve"> y 2017</w:t>
      </w:r>
      <w:r w:rsidR="00332FA3">
        <w:rPr>
          <w:rFonts w:ascii="Times New Roman" w:hAnsi="Times New Roman" w:cs="Times New Roman"/>
          <w:i/>
          <w:sz w:val="24"/>
          <w:szCs w:val="24"/>
          <w:lang w:val="es"/>
        </w:rPr>
        <w:t>,</w:t>
      </w:r>
      <w:r w:rsidRPr="00365A4B">
        <w:rPr>
          <w:rFonts w:ascii="Times New Roman" w:hAnsi="Times New Roman" w:cs="Times New Roman"/>
          <w:i/>
          <w:sz w:val="24"/>
          <w:szCs w:val="24"/>
          <w:lang w:val="es"/>
        </w:rPr>
        <w:t xml:space="preserve"> para la implementación de herramientas y planes </w:t>
      </w:r>
      <w:r w:rsidR="00332FA3">
        <w:rPr>
          <w:rFonts w:ascii="Times New Roman" w:hAnsi="Times New Roman" w:cs="Times New Roman"/>
          <w:i/>
          <w:sz w:val="24"/>
          <w:szCs w:val="24"/>
          <w:lang w:val="es"/>
        </w:rPr>
        <w:t xml:space="preserve">de </w:t>
      </w:r>
      <w:r w:rsidRPr="00365A4B">
        <w:rPr>
          <w:rFonts w:ascii="Times New Roman" w:hAnsi="Times New Roman" w:cs="Times New Roman"/>
          <w:i/>
          <w:sz w:val="24"/>
          <w:szCs w:val="24"/>
          <w:lang w:val="es"/>
        </w:rPr>
        <w:t>acción que faciliten la toma de decisiones en los periodos 201</w:t>
      </w:r>
      <w:r>
        <w:rPr>
          <w:rFonts w:ascii="Times New Roman" w:hAnsi="Times New Roman" w:cs="Times New Roman"/>
          <w:i/>
          <w:sz w:val="24"/>
          <w:szCs w:val="24"/>
          <w:lang w:val="es"/>
        </w:rPr>
        <w:t>8</w:t>
      </w:r>
      <w:r w:rsidRPr="00365A4B">
        <w:rPr>
          <w:rFonts w:ascii="Times New Roman" w:hAnsi="Times New Roman" w:cs="Times New Roman"/>
          <w:i/>
          <w:sz w:val="24"/>
          <w:szCs w:val="24"/>
          <w:lang w:val="es"/>
        </w:rPr>
        <w:t xml:space="preserve"> </w:t>
      </w:r>
      <w:r w:rsidRPr="00EF41A5">
        <w:rPr>
          <w:rFonts w:ascii="Times New Roman" w:hAnsi="Times New Roman" w:cs="Times New Roman"/>
          <w:i/>
          <w:sz w:val="24"/>
          <w:szCs w:val="24"/>
          <w:lang w:val="es"/>
        </w:rPr>
        <w:t>y 201</w:t>
      </w:r>
      <w:r>
        <w:rPr>
          <w:rFonts w:ascii="Times New Roman" w:hAnsi="Times New Roman" w:cs="Times New Roman"/>
          <w:i/>
          <w:sz w:val="24"/>
          <w:szCs w:val="24"/>
          <w:lang w:val="es"/>
        </w:rPr>
        <w:t>9</w:t>
      </w:r>
      <w:r w:rsidRPr="00EF41A5">
        <w:rPr>
          <w:rFonts w:ascii="Times New Roman" w:hAnsi="Times New Roman" w:cs="Times New Roman"/>
          <w:i/>
          <w:sz w:val="24"/>
          <w:szCs w:val="24"/>
          <w:lang w:val="es"/>
        </w:rPr>
        <w:t xml:space="preserve">. </w:t>
      </w:r>
    </w:p>
    <w:p w:rsidR="00BC6720" w:rsidRPr="00EF41A5" w:rsidRDefault="00BC6720" w:rsidP="00386E4B">
      <w:pPr>
        <w:spacing w:line="360" w:lineRule="auto"/>
        <w:ind w:firstLine="720"/>
        <w:jc w:val="both"/>
        <w:rPr>
          <w:sz w:val="24"/>
          <w:szCs w:val="24"/>
          <w:lang w:val="es-ES"/>
        </w:rPr>
      </w:pPr>
      <w:r w:rsidRPr="00EF41A5">
        <w:rPr>
          <w:rFonts w:ascii="Times New Roman" w:hAnsi="Times New Roman"/>
          <w:sz w:val="24"/>
          <w:szCs w:val="24"/>
        </w:rPr>
        <w:t xml:space="preserve">Se analizó la situación financiera de la empresa Alimentos </w:t>
      </w:r>
      <w:r w:rsidR="000B1024">
        <w:rPr>
          <w:rFonts w:ascii="Times New Roman" w:hAnsi="Times New Roman"/>
          <w:sz w:val="24"/>
          <w:szCs w:val="24"/>
        </w:rPr>
        <w:t>Don</w:t>
      </w:r>
      <w:r w:rsidRPr="00EF41A5">
        <w:rPr>
          <w:rFonts w:ascii="Times New Roman" w:hAnsi="Times New Roman"/>
          <w:sz w:val="24"/>
          <w:szCs w:val="24"/>
        </w:rPr>
        <w:t xml:space="preserve"> Mariano, S.A</w:t>
      </w:r>
      <w:r w:rsidR="00D86B97">
        <w:rPr>
          <w:rFonts w:ascii="Times New Roman" w:hAnsi="Times New Roman"/>
          <w:sz w:val="24"/>
          <w:szCs w:val="24"/>
        </w:rPr>
        <w:t>.</w:t>
      </w:r>
      <w:r w:rsidRPr="00EF41A5">
        <w:rPr>
          <w:rFonts w:ascii="Times New Roman" w:hAnsi="Times New Roman"/>
          <w:sz w:val="24"/>
          <w:szCs w:val="24"/>
        </w:rPr>
        <w:t xml:space="preserve"> </w:t>
      </w:r>
      <w:r w:rsidR="00D86B97">
        <w:rPr>
          <w:rFonts w:ascii="Times New Roman" w:hAnsi="Times New Roman"/>
          <w:sz w:val="24"/>
          <w:szCs w:val="24"/>
        </w:rPr>
        <w:t>S</w:t>
      </w:r>
      <w:r w:rsidRPr="00EF41A5">
        <w:rPr>
          <w:rFonts w:ascii="Times New Roman" w:hAnsi="Times New Roman"/>
          <w:sz w:val="24"/>
          <w:szCs w:val="24"/>
        </w:rPr>
        <w:t>e determina que la organización tiene resultados rentables en los periodos analizados y que sus proyecciones para los años siguientes son de resultados aún más positivos</w:t>
      </w:r>
      <w:r>
        <w:rPr>
          <w:rFonts w:ascii="Times New Roman" w:hAnsi="Times New Roman"/>
          <w:sz w:val="24"/>
          <w:szCs w:val="24"/>
        </w:rPr>
        <w:t>.</w:t>
      </w:r>
      <w:r w:rsidRPr="00EF41A5">
        <w:rPr>
          <w:rFonts w:ascii="Times New Roman" w:hAnsi="Times New Roman"/>
          <w:sz w:val="24"/>
          <w:szCs w:val="24"/>
        </w:rPr>
        <w:t xml:space="preserve"> </w:t>
      </w:r>
      <w:r w:rsidR="002346F0">
        <w:rPr>
          <w:rFonts w:ascii="Times New Roman" w:hAnsi="Times New Roman"/>
          <w:sz w:val="24"/>
          <w:szCs w:val="24"/>
        </w:rPr>
        <w:t>A</w:t>
      </w:r>
      <w:r w:rsidR="002346F0" w:rsidRPr="00EF41A5">
        <w:rPr>
          <w:rFonts w:ascii="Times New Roman" w:hAnsi="Times New Roman"/>
          <w:sz w:val="24"/>
          <w:szCs w:val="24"/>
        </w:rPr>
        <w:t>demás,</w:t>
      </w:r>
      <w:r w:rsidRPr="00EF41A5">
        <w:rPr>
          <w:rFonts w:ascii="Times New Roman" w:hAnsi="Times New Roman"/>
          <w:sz w:val="24"/>
          <w:szCs w:val="24"/>
        </w:rPr>
        <w:t xml:space="preserve"> al inicio del trabajo la empresa no aplicaba herramientas técnicas de análisis financiero que le diera</w:t>
      </w:r>
      <w:r w:rsidR="00D86B97">
        <w:rPr>
          <w:rFonts w:ascii="Times New Roman" w:hAnsi="Times New Roman"/>
          <w:sz w:val="24"/>
          <w:szCs w:val="24"/>
        </w:rPr>
        <w:t>n</w:t>
      </w:r>
      <w:r w:rsidRPr="00EF41A5">
        <w:rPr>
          <w:rFonts w:ascii="Times New Roman" w:hAnsi="Times New Roman"/>
          <w:sz w:val="24"/>
          <w:szCs w:val="24"/>
        </w:rPr>
        <w:t xml:space="preserve"> una mejor ubicación de los resultados o de las variaciones de un periodo a otro</w:t>
      </w:r>
      <w:r w:rsidR="00D86B97">
        <w:rPr>
          <w:rFonts w:ascii="Times New Roman" w:hAnsi="Times New Roman"/>
          <w:sz w:val="24"/>
          <w:szCs w:val="24"/>
        </w:rPr>
        <w:t>.</w:t>
      </w:r>
      <w:r w:rsidRPr="00EF41A5">
        <w:rPr>
          <w:rFonts w:ascii="Times New Roman" w:hAnsi="Times New Roman"/>
          <w:sz w:val="24"/>
          <w:szCs w:val="24"/>
        </w:rPr>
        <w:t xml:space="preserve"> </w:t>
      </w:r>
      <w:r w:rsidR="00D86B97">
        <w:rPr>
          <w:rFonts w:ascii="Times New Roman" w:hAnsi="Times New Roman"/>
          <w:sz w:val="24"/>
          <w:szCs w:val="24"/>
        </w:rPr>
        <w:t>E</w:t>
      </w:r>
      <w:r w:rsidRPr="00EF41A5">
        <w:rPr>
          <w:rFonts w:ascii="Times New Roman" w:hAnsi="Times New Roman"/>
          <w:sz w:val="24"/>
          <w:szCs w:val="24"/>
        </w:rPr>
        <w:t>l grupo investigador desarrolló un análisis financiero, con razones, puntos de equilibrio y análisis horizontales y verticales para mostrarlo a la gerencia y dejarlo como propuesta de análisis para los próximos periodos.</w:t>
      </w:r>
    </w:p>
    <w:p w:rsidR="00BC6720" w:rsidRPr="00F55824" w:rsidRDefault="00BC6720" w:rsidP="00386E4B">
      <w:pPr>
        <w:pStyle w:val="Ttulo2"/>
        <w:spacing w:after="160" w:line="360" w:lineRule="auto"/>
        <w:ind w:left="709"/>
        <w:rPr>
          <w:rFonts w:ascii="Times New Roman" w:hAnsi="Times New Roman"/>
          <w:b/>
          <w:sz w:val="24"/>
          <w:szCs w:val="24"/>
        </w:rPr>
      </w:pPr>
      <w:bookmarkStart w:id="464" w:name="_Toc521232447"/>
      <w:r w:rsidRPr="00F55824">
        <w:rPr>
          <w:rFonts w:ascii="Times New Roman" w:hAnsi="Times New Roman"/>
          <w:b/>
          <w:color w:val="auto"/>
          <w:sz w:val="24"/>
          <w:szCs w:val="24"/>
        </w:rPr>
        <w:t>5.1.2 Conclusiones de los objetivos específicos</w:t>
      </w:r>
      <w:r w:rsidR="00D86B97">
        <w:rPr>
          <w:rFonts w:ascii="Times New Roman" w:hAnsi="Times New Roman"/>
          <w:b/>
          <w:color w:val="auto"/>
          <w:sz w:val="24"/>
          <w:szCs w:val="24"/>
        </w:rPr>
        <w:t>.</w:t>
      </w:r>
      <w:bookmarkEnd w:id="464"/>
    </w:p>
    <w:p w:rsidR="00BC6720" w:rsidRPr="00EF41A5" w:rsidRDefault="00BC6720" w:rsidP="00386E4B">
      <w:pPr>
        <w:pStyle w:val="Prrafodelista"/>
        <w:numPr>
          <w:ilvl w:val="0"/>
          <w:numId w:val="2"/>
        </w:numPr>
        <w:autoSpaceDE w:val="0"/>
        <w:autoSpaceDN w:val="0"/>
        <w:adjustRightInd w:val="0"/>
        <w:spacing w:line="360" w:lineRule="auto"/>
        <w:jc w:val="both"/>
        <w:rPr>
          <w:rFonts w:ascii="Times New Roman" w:hAnsi="Times New Roman" w:cs="Times New Roman"/>
          <w:i/>
          <w:sz w:val="24"/>
          <w:szCs w:val="24"/>
          <w:lang w:val="es"/>
        </w:rPr>
      </w:pPr>
      <w:r w:rsidRPr="00EF41A5">
        <w:rPr>
          <w:rFonts w:ascii="Times New Roman" w:hAnsi="Times New Roman" w:cs="Times New Roman"/>
          <w:i/>
          <w:sz w:val="24"/>
          <w:szCs w:val="24"/>
          <w:lang w:val="es"/>
        </w:rPr>
        <w:t xml:space="preserve">Identificar indicadores financieros de la organización que permitan la obtención de información que diagnostique la situación financiera de la empresa. </w:t>
      </w:r>
    </w:p>
    <w:p w:rsidR="00BC6720" w:rsidRPr="00365A4B"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Se logran identificar los indicadores o partidas financieras más importantes para la organización, esto gracias a la información suministrada por la empresa. Se analizan los activos y pasivos como partes más relevantes del balance general, así como sus ingresos y costos más gastos de los estados de resultados, los cuales determinan la situación financiera de la empresa</w:t>
      </w:r>
      <w:r w:rsidR="00D86B97">
        <w:rPr>
          <w:rFonts w:ascii="Times New Roman" w:hAnsi="Times New Roman" w:cs="Times New Roman"/>
          <w:sz w:val="24"/>
          <w:szCs w:val="24"/>
          <w:lang w:val="es"/>
        </w:rPr>
        <w:t>.</w:t>
      </w:r>
      <w:r>
        <w:rPr>
          <w:rFonts w:ascii="Times New Roman" w:hAnsi="Times New Roman" w:cs="Times New Roman"/>
          <w:sz w:val="24"/>
          <w:szCs w:val="24"/>
          <w:lang w:val="es"/>
        </w:rPr>
        <w:t xml:space="preserve"> </w:t>
      </w:r>
      <w:r w:rsidR="00D86B97">
        <w:rPr>
          <w:rFonts w:ascii="Times New Roman" w:hAnsi="Times New Roman" w:cs="Times New Roman"/>
          <w:sz w:val="24"/>
          <w:szCs w:val="24"/>
          <w:lang w:val="es"/>
        </w:rPr>
        <w:t>S</w:t>
      </w:r>
      <w:r>
        <w:rPr>
          <w:rFonts w:ascii="Times New Roman" w:hAnsi="Times New Roman" w:cs="Times New Roman"/>
          <w:sz w:val="24"/>
          <w:szCs w:val="24"/>
          <w:lang w:val="es"/>
        </w:rPr>
        <w:t xml:space="preserve">egún los resultados de los periodos analizados muestra </w:t>
      </w:r>
      <w:r w:rsidR="00D86B97">
        <w:rPr>
          <w:rFonts w:ascii="Times New Roman" w:hAnsi="Times New Roman" w:cs="Times New Roman"/>
          <w:sz w:val="24"/>
          <w:szCs w:val="24"/>
          <w:lang w:val="es"/>
        </w:rPr>
        <w:t xml:space="preserve">cómo </w:t>
      </w:r>
      <w:r>
        <w:rPr>
          <w:rFonts w:ascii="Times New Roman" w:hAnsi="Times New Roman" w:cs="Times New Roman"/>
          <w:sz w:val="24"/>
          <w:szCs w:val="24"/>
          <w:lang w:val="es"/>
        </w:rPr>
        <w:t>la empresa obtiene resultados positivos y una situación financiera estable capaz de cubrir sus pasivos sin problema y de poder generar la liquidez suficiente para las necesidades de la organización.</w:t>
      </w:r>
    </w:p>
    <w:p w:rsidR="00BC6720" w:rsidRPr="00EF41A5" w:rsidRDefault="00BC6720" w:rsidP="00386E4B">
      <w:pPr>
        <w:pStyle w:val="Prrafodelista"/>
        <w:numPr>
          <w:ilvl w:val="0"/>
          <w:numId w:val="2"/>
        </w:numPr>
        <w:autoSpaceDE w:val="0"/>
        <w:autoSpaceDN w:val="0"/>
        <w:adjustRightInd w:val="0"/>
        <w:spacing w:line="360" w:lineRule="auto"/>
        <w:jc w:val="both"/>
        <w:rPr>
          <w:rFonts w:ascii="Times New Roman" w:hAnsi="Times New Roman" w:cs="Times New Roman"/>
          <w:i/>
          <w:sz w:val="24"/>
          <w:szCs w:val="24"/>
          <w:lang w:val="es"/>
        </w:rPr>
      </w:pPr>
      <w:r w:rsidRPr="00EF41A5">
        <w:rPr>
          <w:rFonts w:ascii="Times New Roman" w:hAnsi="Times New Roman" w:cs="Times New Roman"/>
          <w:i/>
          <w:sz w:val="24"/>
          <w:szCs w:val="24"/>
          <w:lang w:val="es"/>
        </w:rPr>
        <w:t xml:space="preserve">Evaluar los procesos de control interno administrativos financieros de Alimentos </w:t>
      </w:r>
      <w:r w:rsidR="000B1024">
        <w:rPr>
          <w:rFonts w:ascii="Times New Roman" w:hAnsi="Times New Roman" w:cs="Times New Roman"/>
          <w:i/>
          <w:sz w:val="24"/>
          <w:szCs w:val="24"/>
          <w:lang w:val="es"/>
        </w:rPr>
        <w:t>Don</w:t>
      </w:r>
      <w:r w:rsidRPr="00EF41A5">
        <w:rPr>
          <w:rFonts w:ascii="Times New Roman" w:hAnsi="Times New Roman" w:cs="Times New Roman"/>
          <w:i/>
          <w:sz w:val="24"/>
          <w:szCs w:val="24"/>
          <w:lang w:val="es"/>
        </w:rPr>
        <w:t xml:space="preserve"> Mariano, S.A</w:t>
      </w:r>
      <w:r w:rsidR="00D86B97">
        <w:rPr>
          <w:rFonts w:ascii="Times New Roman" w:hAnsi="Times New Roman" w:cs="Times New Roman"/>
          <w:i/>
          <w:sz w:val="24"/>
          <w:szCs w:val="24"/>
          <w:lang w:val="es"/>
        </w:rPr>
        <w:t>.</w:t>
      </w:r>
      <w:r w:rsidRPr="00EF41A5">
        <w:rPr>
          <w:rFonts w:ascii="Times New Roman" w:hAnsi="Times New Roman" w:cs="Times New Roman"/>
          <w:i/>
          <w:sz w:val="24"/>
          <w:szCs w:val="24"/>
          <w:lang w:val="es"/>
        </w:rPr>
        <w:t xml:space="preserve"> para el establecimiento de la confiabilidad de la información.</w:t>
      </w:r>
    </w:p>
    <w:p w:rsidR="00BC6720" w:rsidRPr="00365A4B"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 xml:space="preserve">La evaluación de los procesos de control interno demuestra </w:t>
      </w:r>
      <w:r w:rsidR="00D86B97">
        <w:rPr>
          <w:rFonts w:ascii="Times New Roman" w:hAnsi="Times New Roman" w:cs="Times New Roman"/>
          <w:sz w:val="24"/>
          <w:szCs w:val="24"/>
          <w:lang w:val="es"/>
        </w:rPr>
        <w:t xml:space="preserve">su </w:t>
      </w:r>
      <w:r>
        <w:rPr>
          <w:rFonts w:ascii="Times New Roman" w:hAnsi="Times New Roman" w:cs="Times New Roman"/>
          <w:sz w:val="24"/>
          <w:szCs w:val="24"/>
          <w:lang w:val="es"/>
        </w:rPr>
        <w:t>importancia no s</w:t>
      </w:r>
      <w:r w:rsidR="00D86B97">
        <w:rPr>
          <w:rFonts w:ascii="Times New Roman" w:hAnsi="Times New Roman" w:cs="Times New Roman"/>
          <w:sz w:val="24"/>
          <w:szCs w:val="24"/>
          <w:lang w:val="es"/>
        </w:rPr>
        <w:t>o</w:t>
      </w:r>
      <w:r>
        <w:rPr>
          <w:rFonts w:ascii="Times New Roman" w:hAnsi="Times New Roman" w:cs="Times New Roman"/>
          <w:sz w:val="24"/>
          <w:szCs w:val="24"/>
          <w:lang w:val="es"/>
        </w:rPr>
        <w:t xml:space="preserve">lo para la empresa Alimentos </w:t>
      </w:r>
      <w:r w:rsidR="000B1024">
        <w:rPr>
          <w:rFonts w:ascii="Times New Roman" w:hAnsi="Times New Roman" w:cs="Times New Roman"/>
          <w:sz w:val="24"/>
          <w:szCs w:val="24"/>
          <w:lang w:val="es"/>
        </w:rPr>
        <w:t>Don</w:t>
      </w:r>
      <w:r>
        <w:rPr>
          <w:rFonts w:ascii="Times New Roman" w:hAnsi="Times New Roman" w:cs="Times New Roman"/>
          <w:sz w:val="24"/>
          <w:szCs w:val="24"/>
          <w:lang w:val="es"/>
        </w:rPr>
        <w:t xml:space="preserve"> Mariano, S.A</w:t>
      </w:r>
      <w:r w:rsidR="00D86B97">
        <w:rPr>
          <w:rFonts w:ascii="Times New Roman" w:hAnsi="Times New Roman" w:cs="Times New Roman"/>
          <w:sz w:val="24"/>
          <w:szCs w:val="24"/>
          <w:lang w:val="es"/>
        </w:rPr>
        <w:t>.,</w:t>
      </w:r>
      <w:r>
        <w:rPr>
          <w:rFonts w:ascii="Times New Roman" w:hAnsi="Times New Roman" w:cs="Times New Roman"/>
          <w:sz w:val="24"/>
          <w:szCs w:val="24"/>
          <w:lang w:val="es"/>
        </w:rPr>
        <w:t xml:space="preserve"> sino para toda empresa que desee estabilidad </w:t>
      </w:r>
      <w:r>
        <w:rPr>
          <w:rFonts w:ascii="Times New Roman" w:hAnsi="Times New Roman" w:cs="Times New Roman"/>
          <w:sz w:val="24"/>
          <w:szCs w:val="24"/>
          <w:lang w:val="es"/>
        </w:rPr>
        <w:lastRenderedPageBreak/>
        <w:t xml:space="preserve">financiera y administrativa. </w:t>
      </w:r>
      <w:r w:rsidR="00D86B97">
        <w:rPr>
          <w:rFonts w:ascii="Times New Roman" w:hAnsi="Times New Roman" w:cs="Times New Roman"/>
          <w:sz w:val="24"/>
          <w:szCs w:val="24"/>
          <w:lang w:val="es"/>
        </w:rPr>
        <w:t xml:space="preserve">Se nota cómo </w:t>
      </w:r>
      <w:r>
        <w:rPr>
          <w:rFonts w:ascii="Times New Roman" w:hAnsi="Times New Roman" w:cs="Times New Roman"/>
          <w:sz w:val="24"/>
          <w:szCs w:val="24"/>
          <w:lang w:val="es"/>
        </w:rPr>
        <w:t xml:space="preserve">no hay un control interno establecido o documentado, y que muchos de los resultados o revisiones </w:t>
      </w:r>
      <w:r w:rsidR="00D86B97">
        <w:rPr>
          <w:rFonts w:ascii="Times New Roman" w:hAnsi="Times New Roman" w:cs="Times New Roman"/>
          <w:sz w:val="24"/>
          <w:szCs w:val="24"/>
          <w:lang w:val="es"/>
        </w:rPr>
        <w:t xml:space="preserve">se </w:t>
      </w:r>
      <w:r>
        <w:rPr>
          <w:rFonts w:ascii="Times New Roman" w:hAnsi="Times New Roman" w:cs="Times New Roman"/>
          <w:sz w:val="24"/>
          <w:szCs w:val="24"/>
          <w:lang w:val="es"/>
        </w:rPr>
        <w:t xml:space="preserve">basan en la experiencia o resultados obtenidos a través del tiempo, </w:t>
      </w:r>
      <w:r w:rsidR="002346F0">
        <w:rPr>
          <w:rFonts w:ascii="Times New Roman" w:hAnsi="Times New Roman" w:cs="Times New Roman"/>
          <w:sz w:val="24"/>
          <w:szCs w:val="24"/>
          <w:lang w:val="es"/>
        </w:rPr>
        <w:t>que</w:t>
      </w:r>
      <w:r>
        <w:rPr>
          <w:rFonts w:ascii="Times New Roman" w:hAnsi="Times New Roman" w:cs="Times New Roman"/>
          <w:sz w:val="24"/>
          <w:szCs w:val="24"/>
          <w:lang w:val="es"/>
        </w:rPr>
        <w:t xml:space="preserve"> a pesar de ser positivos, con un efectivo control interno podrían lograr mejores resultados financieros para la organización.</w:t>
      </w:r>
    </w:p>
    <w:p w:rsidR="00BC6720" w:rsidRPr="00EF41A5" w:rsidRDefault="00BC6720" w:rsidP="00386E4B">
      <w:pPr>
        <w:pStyle w:val="Prrafodelista"/>
        <w:numPr>
          <w:ilvl w:val="0"/>
          <w:numId w:val="2"/>
        </w:numPr>
        <w:autoSpaceDE w:val="0"/>
        <w:autoSpaceDN w:val="0"/>
        <w:adjustRightInd w:val="0"/>
        <w:spacing w:line="360" w:lineRule="auto"/>
        <w:jc w:val="both"/>
        <w:rPr>
          <w:rFonts w:ascii="Times New Roman" w:hAnsi="Times New Roman" w:cs="Times New Roman"/>
          <w:i/>
          <w:sz w:val="24"/>
          <w:szCs w:val="24"/>
          <w:lang w:val="es"/>
        </w:rPr>
      </w:pPr>
      <w:r w:rsidRPr="00EF41A5">
        <w:rPr>
          <w:rFonts w:ascii="Times New Roman" w:hAnsi="Times New Roman" w:cs="Times New Roman"/>
          <w:i/>
          <w:sz w:val="24"/>
          <w:szCs w:val="24"/>
          <w:lang w:val="es"/>
        </w:rPr>
        <w:t>Revisar los procedimientos administrativos para el establecimiento de planes de acción que permitan la realización adecuada de las funciones.</w:t>
      </w:r>
    </w:p>
    <w:p w:rsidR="00BC6720"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Se revisan los procedimientos administrativos</w:t>
      </w:r>
      <w:r w:rsidR="00EE2D81">
        <w:rPr>
          <w:rFonts w:ascii="Times New Roman" w:hAnsi="Times New Roman" w:cs="Times New Roman"/>
          <w:sz w:val="24"/>
          <w:szCs w:val="24"/>
          <w:lang w:val="es"/>
        </w:rPr>
        <w:t>,</w:t>
      </w:r>
      <w:r>
        <w:rPr>
          <w:rFonts w:ascii="Times New Roman" w:hAnsi="Times New Roman" w:cs="Times New Roman"/>
          <w:sz w:val="24"/>
          <w:szCs w:val="24"/>
          <w:lang w:val="es"/>
        </w:rPr>
        <w:t xml:space="preserve"> y al igual que el control interno no todos los procedimientos están documentados, o no existe un manual de funciones escrito, pero las funciones </w:t>
      </w:r>
      <w:r w:rsidR="00D86B97">
        <w:rPr>
          <w:rFonts w:ascii="Times New Roman" w:hAnsi="Times New Roman" w:cs="Times New Roman"/>
          <w:sz w:val="24"/>
          <w:szCs w:val="24"/>
          <w:lang w:val="es"/>
        </w:rPr>
        <w:t xml:space="preserve">sí </w:t>
      </w:r>
      <w:r>
        <w:rPr>
          <w:rFonts w:ascii="Times New Roman" w:hAnsi="Times New Roman" w:cs="Times New Roman"/>
          <w:sz w:val="24"/>
          <w:szCs w:val="24"/>
          <w:lang w:val="es"/>
        </w:rPr>
        <w:t>son ejecutadas correctamente por las personas responsables, estos con guía de la gerencia o recomendaciones del contador.</w:t>
      </w:r>
    </w:p>
    <w:p w:rsidR="00BC6720" w:rsidRPr="00342BBF"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Pr>
          <w:rFonts w:ascii="Times New Roman" w:hAnsi="Times New Roman" w:cs="Times New Roman"/>
          <w:sz w:val="24"/>
          <w:szCs w:val="24"/>
          <w:lang w:val="es"/>
        </w:rPr>
        <w:t>Cada una de las funciones tiene como objetivo el cumplimiento de planes que permiten la obtención de información oportuna para tomar decisiones en momentos idóneos, así como para mantener la información administrativa contable al día que permitan una gestión más eficiente para toda el área financiera.</w:t>
      </w:r>
    </w:p>
    <w:p w:rsidR="00BC6720" w:rsidRPr="00EF41A5" w:rsidRDefault="00BC6720" w:rsidP="00386E4B">
      <w:pPr>
        <w:pStyle w:val="Prrafodelista"/>
        <w:numPr>
          <w:ilvl w:val="0"/>
          <w:numId w:val="2"/>
        </w:numPr>
        <w:autoSpaceDE w:val="0"/>
        <w:autoSpaceDN w:val="0"/>
        <w:adjustRightInd w:val="0"/>
        <w:spacing w:line="360" w:lineRule="auto"/>
        <w:jc w:val="both"/>
        <w:rPr>
          <w:rFonts w:ascii="Times New Roman" w:hAnsi="Times New Roman" w:cs="Times New Roman"/>
          <w:i/>
          <w:sz w:val="24"/>
          <w:szCs w:val="24"/>
          <w:lang w:val="es"/>
        </w:rPr>
      </w:pPr>
      <w:r w:rsidRPr="00EF41A5">
        <w:rPr>
          <w:rFonts w:ascii="Times New Roman" w:hAnsi="Times New Roman" w:cs="Times New Roman"/>
          <w:i/>
          <w:sz w:val="24"/>
          <w:szCs w:val="24"/>
          <w:lang w:val="es"/>
        </w:rPr>
        <w:t>Proponer métodos de análisis financieros que funcionen como herramientas de control para lograr la estabilidad de la empresa.</w:t>
      </w:r>
    </w:p>
    <w:p w:rsidR="00BC6720" w:rsidRPr="00EF41A5" w:rsidRDefault="00BC6720" w:rsidP="00386E4B">
      <w:pPr>
        <w:autoSpaceDE w:val="0"/>
        <w:autoSpaceDN w:val="0"/>
        <w:adjustRightInd w:val="0"/>
        <w:spacing w:line="360" w:lineRule="auto"/>
        <w:ind w:firstLine="720"/>
        <w:jc w:val="both"/>
        <w:rPr>
          <w:rFonts w:ascii="Times New Roman" w:hAnsi="Times New Roman" w:cs="Times New Roman"/>
          <w:sz w:val="24"/>
          <w:szCs w:val="24"/>
          <w:lang w:val="es"/>
        </w:rPr>
      </w:pPr>
      <w:r w:rsidRPr="00EF41A5">
        <w:rPr>
          <w:rFonts w:ascii="Times New Roman" w:hAnsi="Times New Roman" w:cs="Times New Roman"/>
          <w:sz w:val="24"/>
          <w:szCs w:val="24"/>
          <w:lang w:val="es"/>
        </w:rPr>
        <w:t>Se proponen métodos de análisis financieros, como la utilización de razones financieras o</w:t>
      </w:r>
      <w:r w:rsidR="00D86B97">
        <w:rPr>
          <w:rFonts w:ascii="Times New Roman" w:hAnsi="Times New Roman" w:cs="Times New Roman"/>
          <w:sz w:val="24"/>
          <w:szCs w:val="24"/>
          <w:lang w:val="es"/>
        </w:rPr>
        <w:t xml:space="preserve"> la</w:t>
      </w:r>
      <w:r w:rsidRPr="00EF41A5">
        <w:rPr>
          <w:rFonts w:ascii="Times New Roman" w:hAnsi="Times New Roman" w:cs="Times New Roman"/>
          <w:sz w:val="24"/>
          <w:szCs w:val="24"/>
          <w:lang w:val="es"/>
        </w:rPr>
        <w:t xml:space="preserve"> implementación </w:t>
      </w:r>
      <w:r w:rsidR="00D86B97">
        <w:rPr>
          <w:rFonts w:ascii="Times New Roman" w:hAnsi="Times New Roman" w:cs="Times New Roman"/>
          <w:sz w:val="24"/>
          <w:szCs w:val="24"/>
          <w:lang w:val="es"/>
        </w:rPr>
        <w:t xml:space="preserve">de </w:t>
      </w:r>
      <w:r w:rsidRPr="00EF41A5">
        <w:rPr>
          <w:rFonts w:ascii="Times New Roman" w:hAnsi="Times New Roman" w:cs="Times New Roman"/>
          <w:sz w:val="24"/>
          <w:szCs w:val="24"/>
          <w:lang w:val="es"/>
        </w:rPr>
        <w:t>puntos de equilibrio que  permita</w:t>
      </w:r>
      <w:r w:rsidR="00D86B97">
        <w:rPr>
          <w:rFonts w:ascii="Times New Roman" w:hAnsi="Times New Roman" w:cs="Times New Roman"/>
          <w:sz w:val="24"/>
          <w:szCs w:val="24"/>
          <w:lang w:val="es"/>
        </w:rPr>
        <w:t>n</w:t>
      </w:r>
      <w:r w:rsidRPr="00EF41A5">
        <w:rPr>
          <w:rFonts w:ascii="Times New Roman" w:hAnsi="Times New Roman" w:cs="Times New Roman"/>
          <w:sz w:val="24"/>
          <w:szCs w:val="24"/>
          <w:lang w:val="es"/>
        </w:rPr>
        <w:t xml:space="preserve"> asegurar la estabilidad de la empresa y que genere</w:t>
      </w:r>
      <w:r w:rsidR="00D86B97">
        <w:rPr>
          <w:rFonts w:ascii="Times New Roman" w:hAnsi="Times New Roman" w:cs="Times New Roman"/>
          <w:sz w:val="24"/>
          <w:szCs w:val="24"/>
          <w:lang w:val="es"/>
        </w:rPr>
        <w:t>n</w:t>
      </w:r>
      <w:r w:rsidRPr="00EF41A5">
        <w:rPr>
          <w:rFonts w:ascii="Times New Roman" w:hAnsi="Times New Roman" w:cs="Times New Roman"/>
          <w:sz w:val="24"/>
          <w:szCs w:val="24"/>
          <w:lang w:val="es"/>
        </w:rPr>
        <w:t xml:space="preserve"> indicadores que determinen en </w:t>
      </w:r>
      <w:r w:rsidR="00D86B97">
        <w:rPr>
          <w:rFonts w:ascii="Times New Roman" w:hAnsi="Times New Roman" w:cs="Times New Roman"/>
          <w:sz w:val="24"/>
          <w:szCs w:val="24"/>
          <w:lang w:val="es"/>
        </w:rPr>
        <w:t>cuáles</w:t>
      </w:r>
      <w:r w:rsidR="00D86B97" w:rsidRPr="00EF41A5">
        <w:rPr>
          <w:rFonts w:ascii="Times New Roman" w:hAnsi="Times New Roman" w:cs="Times New Roman"/>
          <w:sz w:val="24"/>
          <w:szCs w:val="24"/>
          <w:lang w:val="es"/>
        </w:rPr>
        <w:t xml:space="preserve"> </w:t>
      </w:r>
      <w:r w:rsidRPr="00EF41A5">
        <w:rPr>
          <w:rFonts w:ascii="Times New Roman" w:hAnsi="Times New Roman" w:cs="Times New Roman"/>
          <w:sz w:val="24"/>
          <w:szCs w:val="24"/>
          <w:lang w:val="es"/>
        </w:rPr>
        <w:t>puntos la gestión de la empresa empieza a ser rentable, esto con el fin de que redoblen esfuerzos en momentos críticos y así establezcan metas y objetivos basados en fundamentos reales</w:t>
      </w:r>
      <w:r>
        <w:rPr>
          <w:rFonts w:ascii="Times New Roman" w:hAnsi="Times New Roman" w:cs="Times New Roman"/>
          <w:sz w:val="24"/>
          <w:szCs w:val="24"/>
          <w:lang w:val="es"/>
        </w:rPr>
        <w:t>, además de establecer controles en fechas determinadas o claves para asegurar el buen hacer de todas las áreas de la empresa</w:t>
      </w:r>
      <w:r w:rsidR="00D86B97">
        <w:rPr>
          <w:rFonts w:ascii="Times New Roman" w:hAnsi="Times New Roman" w:cs="Times New Roman"/>
          <w:sz w:val="24"/>
          <w:szCs w:val="24"/>
          <w:lang w:val="es"/>
        </w:rPr>
        <w:t>,</w:t>
      </w:r>
      <w:r>
        <w:rPr>
          <w:rFonts w:ascii="Times New Roman" w:hAnsi="Times New Roman" w:cs="Times New Roman"/>
          <w:sz w:val="24"/>
          <w:szCs w:val="24"/>
          <w:lang w:val="es"/>
        </w:rPr>
        <w:t xml:space="preserve"> con el fin de asegurar la utilidad deseada en el cierre del periodo.</w:t>
      </w:r>
      <w:r w:rsidRPr="00EF41A5">
        <w:rPr>
          <w:rFonts w:ascii="Times New Roman" w:hAnsi="Times New Roman" w:cs="Times New Roman"/>
          <w:sz w:val="24"/>
          <w:szCs w:val="24"/>
          <w:lang w:val="es"/>
        </w:rPr>
        <w:t xml:space="preserve">  </w:t>
      </w:r>
    </w:p>
    <w:p w:rsidR="00BC6720" w:rsidRPr="00F55824" w:rsidRDefault="00BC6720" w:rsidP="00386E4B">
      <w:pPr>
        <w:pStyle w:val="Ttulo1"/>
        <w:spacing w:after="160" w:line="360" w:lineRule="auto"/>
        <w:rPr>
          <w:rFonts w:ascii="Times New Roman" w:hAnsi="Times New Roman" w:cs="Times New Roman"/>
          <w:b/>
          <w:sz w:val="24"/>
          <w:szCs w:val="24"/>
        </w:rPr>
      </w:pPr>
      <w:bookmarkStart w:id="465" w:name="_Toc521232448"/>
      <w:r w:rsidRPr="00F55824">
        <w:rPr>
          <w:rFonts w:ascii="Times New Roman" w:hAnsi="Times New Roman" w:cs="Times New Roman"/>
          <w:b/>
          <w:color w:val="auto"/>
          <w:sz w:val="24"/>
          <w:szCs w:val="24"/>
        </w:rPr>
        <w:t>5.2 Recomendaciones</w:t>
      </w:r>
      <w:bookmarkEnd w:id="465"/>
    </w:p>
    <w:p w:rsidR="00BC6720" w:rsidRDefault="00BC6720">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Elaborar los manuales de procedimientos y de control interno escritos</w:t>
      </w:r>
      <w:r w:rsidR="00213392">
        <w:rPr>
          <w:rFonts w:ascii="Times New Roman" w:hAnsi="Times New Roman" w:cs="Times New Roman"/>
          <w:sz w:val="24"/>
          <w:szCs w:val="24"/>
        </w:rPr>
        <w:t>.</w:t>
      </w:r>
      <w:r>
        <w:rPr>
          <w:rFonts w:ascii="Times New Roman" w:hAnsi="Times New Roman" w:cs="Times New Roman"/>
          <w:sz w:val="24"/>
          <w:szCs w:val="24"/>
        </w:rPr>
        <w:t xml:space="preserve"> </w:t>
      </w:r>
      <w:r w:rsidR="00213392">
        <w:rPr>
          <w:rFonts w:ascii="Times New Roman" w:hAnsi="Times New Roman" w:cs="Times New Roman"/>
          <w:sz w:val="24"/>
          <w:szCs w:val="24"/>
        </w:rPr>
        <w:t>E</w:t>
      </w:r>
      <w:r>
        <w:rPr>
          <w:rFonts w:ascii="Times New Roman" w:hAnsi="Times New Roman" w:cs="Times New Roman"/>
          <w:sz w:val="24"/>
          <w:szCs w:val="24"/>
        </w:rPr>
        <w:t>stos manuales son un instrumento administrativo que les permite</w:t>
      </w:r>
      <w:r w:rsidR="00213392">
        <w:rPr>
          <w:rFonts w:ascii="Times New Roman" w:hAnsi="Times New Roman" w:cs="Times New Roman"/>
          <w:sz w:val="24"/>
          <w:szCs w:val="24"/>
        </w:rPr>
        <w:t>n</w:t>
      </w:r>
      <w:r>
        <w:rPr>
          <w:rFonts w:ascii="Times New Roman" w:hAnsi="Times New Roman" w:cs="Times New Roman"/>
          <w:sz w:val="24"/>
          <w:szCs w:val="24"/>
        </w:rPr>
        <w:t xml:space="preserve"> a los colaboradores actuales y futuros de la empresa conocer cómo se deben realizar las diferentes funciones o labores</w:t>
      </w:r>
      <w:r w:rsidR="00EE2D81">
        <w:rPr>
          <w:rFonts w:ascii="Times New Roman" w:hAnsi="Times New Roman" w:cs="Times New Roman"/>
          <w:sz w:val="24"/>
          <w:szCs w:val="24"/>
        </w:rPr>
        <w:t>. L</w:t>
      </w:r>
      <w:r>
        <w:rPr>
          <w:rFonts w:ascii="Times New Roman" w:hAnsi="Times New Roman" w:cs="Times New Roman"/>
          <w:sz w:val="24"/>
          <w:szCs w:val="24"/>
        </w:rPr>
        <w:t xml:space="preserve">a interacción con los demás colaboradores o departamentos de </w:t>
      </w:r>
      <w:r>
        <w:rPr>
          <w:rFonts w:ascii="Times New Roman" w:hAnsi="Times New Roman" w:cs="Times New Roman"/>
          <w:sz w:val="24"/>
          <w:szCs w:val="24"/>
        </w:rPr>
        <w:lastRenderedPageBreak/>
        <w:t>la empresa es importante para establecer las responsabilidades de los diferentes puestos y personas que participan cotidianamente en los procesos administrativos.</w:t>
      </w:r>
    </w:p>
    <w:p w:rsidR="00BC6720" w:rsidRDefault="00BC6720">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Implementar herramientas de análisis financiero que les permite</w:t>
      </w:r>
      <w:r w:rsidR="00213392">
        <w:rPr>
          <w:rFonts w:ascii="Times New Roman" w:hAnsi="Times New Roman" w:cs="Times New Roman"/>
          <w:sz w:val="24"/>
          <w:szCs w:val="24"/>
        </w:rPr>
        <w:t>n</w:t>
      </w:r>
      <w:r>
        <w:rPr>
          <w:rFonts w:ascii="Times New Roman" w:hAnsi="Times New Roman" w:cs="Times New Roman"/>
          <w:sz w:val="24"/>
          <w:szCs w:val="24"/>
        </w:rPr>
        <w:t xml:space="preserve"> darse ideas más claras de los resultados de la empresa, hacer comparaciones y proyecciones de periodos ya culminados y de periodos por venir</w:t>
      </w:r>
      <w:r w:rsidR="00EE2D81">
        <w:rPr>
          <w:rFonts w:ascii="Times New Roman" w:hAnsi="Times New Roman" w:cs="Times New Roman"/>
          <w:sz w:val="24"/>
          <w:szCs w:val="24"/>
        </w:rPr>
        <w:t>,</w:t>
      </w:r>
      <w:r>
        <w:rPr>
          <w:rFonts w:ascii="Times New Roman" w:hAnsi="Times New Roman" w:cs="Times New Roman"/>
          <w:sz w:val="24"/>
          <w:szCs w:val="24"/>
        </w:rPr>
        <w:t xml:space="preserve"> aplicando razones financieras o puntos de equilibrio </w:t>
      </w:r>
      <w:r w:rsidR="00213392">
        <w:rPr>
          <w:rFonts w:ascii="Times New Roman" w:hAnsi="Times New Roman" w:cs="Times New Roman"/>
          <w:sz w:val="24"/>
          <w:szCs w:val="24"/>
        </w:rPr>
        <w:t xml:space="preserve">que </w:t>
      </w:r>
      <w:r>
        <w:rPr>
          <w:rFonts w:ascii="Times New Roman" w:hAnsi="Times New Roman" w:cs="Times New Roman"/>
          <w:sz w:val="24"/>
          <w:szCs w:val="24"/>
        </w:rPr>
        <w:t>permitirá</w:t>
      </w:r>
      <w:r w:rsidR="00213392">
        <w:rPr>
          <w:rFonts w:ascii="Times New Roman" w:hAnsi="Times New Roman" w:cs="Times New Roman"/>
          <w:sz w:val="24"/>
          <w:szCs w:val="24"/>
        </w:rPr>
        <w:t>n</w:t>
      </w:r>
      <w:r>
        <w:rPr>
          <w:rFonts w:ascii="Times New Roman" w:hAnsi="Times New Roman" w:cs="Times New Roman"/>
          <w:sz w:val="24"/>
          <w:szCs w:val="24"/>
        </w:rPr>
        <w:t xml:space="preserve"> hacer un análisis más profundo de la información, </w:t>
      </w:r>
      <w:r w:rsidR="00213392">
        <w:rPr>
          <w:rFonts w:ascii="Times New Roman" w:hAnsi="Times New Roman" w:cs="Times New Roman"/>
          <w:sz w:val="24"/>
          <w:szCs w:val="24"/>
        </w:rPr>
        <w:t xml:space="preserve">lo cual </w:t>
      </w:r>
      <w:r>
        <w:rPr>
          <w:rFonts w:ascii="Times New Roman" w:hAnsi="Times New Roman" w:cs="Times New Roman"/>
          <w:sz w:val="24"/>
          <w:szCs w:val="24"/>
        </w:rPr>
        <w:t>aportará en tomas de decisiones oportunas y acertadas.</w:t>
      </w:r>
    </w:p>
    <w:p w:rsidR="00BC6720" w:rsidRDefault="00BC6720">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Realizar inventarios físicos periódicos para entender </w:t>
      </w:r>
      <w:r w:rsidR="00213392">
        <w:rPr>
          <w:rFonts w:ascii="Times New Roman" w:hAnsi="Times New Roman" w:cs="Times New Roman"/>
          <w:sz w:val="24"/>
          <w:szCs w:val="24"/>
        </w:rPr>
        <w:t xml:space="preserve">su </w:t>
      </w:r>
      <w:r>
        <w:rPr>
          <w:rFonts w:ascii="Times New Roman" w:hAnsi="Times New Roman" w:cs="Times New Roman"/>
          <w:sz w:val="24"/>
          <w:szCs w:val="24"/>
        </w:rPr>
        <w:t>incremento o disminución</w:t>
      </w:r>
      <w:r w:rsidR="00EE2D81">
        <w:rPr>
          <w:rFonts w:ascii="Times New Roman" w:hAnsi="Times New Roman" w:cs="Times New Roman"/>
          <w:sz w:val="24"/>
          <w:szCs w:val="24"/>
        </w:rPr>
        <w:t>.</w:t>
      </w:r>
      <w:r>
        <w:rPr>
          <w:rFonts w:ascii="Times New Roman" w:hAnsi="Times New Roman" w:cs="Times New Roman"/>
          <w:sz w:val="24"/>
          <w:szCs w:val="24"/>
        </w:rPr>
        <w:t xml:space="preserve"> </w:t>
      </w:r>
      <w:r w:rsidR="00EE2D81">
        <w:rPr>
          <w:rFonts w:ascii="Times New Roman" w:hAnsi="Times New Roman" w:cs="Times New Roman"/>
          <w:sz w:val="24"/>
          <w:szCs w:val="24"/>
        </w:rPr>
        <w:t>A</w:t>
      </w:r>
      <w:r>
        <w:rPr>
          <w:rFonts w:ascii="Times New Roman" w:hAnsi="Times New Roman" w:cs="Times New Roman"/>
          <w:sz w:val="24"/>
          <w:szCs w:val="24"/>
        </w:rPr>
        <w:t>l ser productos comestibles se debe prestar especial cuidado a cualquier variación de inventarios, máxime si la variación es un incremento</w:t>
      </w:r>
      <w:r w:rsidR="00213392">
        <w:rPr>
          <w:rFonts w:ascii="Times New Roman" w:hAnsi="Times New Roman" w:cs="Times New Roman"/>
          <w:sz w:val="24"/>
          <w:szCs w:val="24"/>
        </w:rPr>
        <w:t>,</w:t>
      </w:r>
      <w:r>
        <w:rPr>
          <w:rFonts w:ascii="Times New Roman" w:hAnsi="Times New Roman" w:cs="Times New Roman"/>
          <w:sz w:val="24"/>
          <w:szCs w:val="24"/>
        </w:rPr>
        <w:t xml:space="preserve"> tal y como ocurrió en el periodo 2016</w:t>
      </w:r>
      <w:r w:rsidR="00EE2D81">
        <w:rPr>
          <w:rFonts w:ascii="Times New Roman" w:hAnsi="Times New Roman" w:cs="Times New Roman"/>
          <w:sz w:val="24"/>
          <w:szCs w:val="24"/>
        </w:rPr>
        <w:t>.</w:t>
      </w:r>
      <w:r>
        <w:rPr>
          <w:rFonts w:ascii="Times New Roman" w:hAnsi="Times New Roman" w:cs="Times New Roman"/>
          <w:sz w:val="24"/>
          <w:szCs w:val="24"/>
        </w:rPr>
        <w:t xml:space="preserve"> </w:t>
      </w:r>
      <w:r w:rsidR="00EE2D81">
        <w:rPr>
          <w:rFonts w:ascii="Times New Roman" w:hAnsi="Times New Roman" w:cs="Times New Roman"/>
          <w:sz w:val="24"/>
          <w:szCs w:val="24"/>
        </w:rPr>
        <w:t>H</w:t>
      </w:r>
      <w:r>
        <w:rPr>
          <w:rFonts w:ascii="Times New Roman" w:hAnsi="Times New Roman" w:cs="Times New Roman"/>
          <w:sz w:val="24"/>
          <w:szCs w:val="24"/>
        </w:rPr>
        <w:t>acer arqueos constantemente y estar pendientes con un control escrito de entradas y salidas permitirá la supervisión de rotación de inventario adecuada y necesaria para los productos ofrecidos.</w:t>
      </w:r>
    </w:p>
    <w:p w:rsidR="00BC6720" w:rsidRDefault="00BC6720">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Implementar un cronograma de seguimiento y verificaciones de los procesos administrativo</w:t>
      </w:r>
      <w:r w:rsidR="00213392">
        <w:rPr>
          <w:rFonts w:ascii="Times New Roman" w:hAnsi="Times New Roman" w:cs="Times New Roman"/>
          <w:sz w:val="24"/>
          <w:szCs w:val="24"/>
        </w:rPr>
        <w:t>s</w:t>
      </w:r>
      <w:r>
        <w:rPr>
          <w:rFonts w:ascii="Times New Roman" w:hAnsi="Times New Roman" w:cs="Times New Roman"/>
          <w:sz w:val="24"/>
          <w:szCs w:val="24"/>
        </w:rPr>
        <w:t xml:space="preserve"> contable</w:t>
      </w:r>
      <w:r w:rsidR="00213392">
        <w:rPr>
          <w:rFonts w:ascii="Times New Roman" w:hAnsi="Times New Roman" w:cs="Times New Roman"/>
          <w:sz w:val="24"/>
          <w:szCs w:val="24"/>
        </w:rPr>
        <w:t>s.</w:t>
      </w:r>
      <w:r>
        <w:rPr>
          <w:rFonts w:ascii="Times New Roman" w:hAnsi="Times New Roman" w:cs="Times New Roman"/>
          <w:sz w:val="24"/>
          <w:szCs w:val="24"/>
        </w:rPr>
        <w:t xml:space="preserve"> </w:t>
      </w:r>
      <w:r w:rsidR="00213392">
        <w:rPr>
          <w:rFonts w:ascii="Times New Roman" w:hAnsi="Times New Roman" w:cs="Times New Roman"/>
          <w:sz w:val="24"/>
          <w:szCs w:val="24"/>
        </w:rPr>
        <w:t>E</w:t>
      </w:r>
      <w:r>
        <w:rPr>
          <w:rFonts w:ascii="Times New Roman" w:hAnsi="Times New Roman" w:cs="Times New Roman"/>
          <w:sz w:val="24"/>
          <w:szCs w:val="24"/>
        </w:rPr>
        <w:t>sta podría ser una excelente herramienta para la gerencia de la empresa, ya que le permitirá monitorear en momentos claves del proceso</w:t>
      </w:r>
      <w:r w:rsidR="00213392">
        <w:rPr>
          <w:rFonts w:ascii="Times New Roman" w:hAnsi="Times New Roman" w:cs="Times New Roman"/>
          <w:sz w:val="24"/>
          <w:szCs w:val="24"/>
        </w:rPr>
        <w:t>,</w:t>
      </w:r>
      <w:r>
        <w:rPr>
          <w:rFonts w:ascii="Times New Roman" w:hAnsi="Times New Roman" w:cs="Times New Roman"/>
          <w:sz w:val="24"/>
          <w:szCs w:val="24"/>
        </w:rPr>
        <w:t xml:space="preserve"> y en caso de ser necesario hacer correcciones en momentos claves que permita</w:t>
      </w:r>
      <w:r w:rsidR="00213392">
        <w:rPr>
          <w:rFonts w:ascii="Times New Roman" w:hAnsi="Times New Roman" w:cs="Times New Roman"/>
          <w:sz w:val="24"/>
          <w:szCs w:val="24"/>
        </w:rPr>
        <w:t>n</w:t>
      </w:r>
      <w:r>
        <w:rPr>
          <w:rFonts w:ascii="Times New Roman" w:hAnsi="Times New Roman" w:cs="Times New Roman"/>
          <w:sz w:val="24"/>
          <w:szCs w:val="24"/>
        </w:rPr>
        <w:t xml:space="preserve"> asegurar la estabilidad de la empresa.</w:t>
      </w:r>
    </w:p>
    <w:p w:rsidR="00BC6720" w:rsidRDefault="00BC6720">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Hacer un estudio de análisis de costos para asegurar que no se esté incurriendo en costos adicionales, o para asegurar que su alta representación en relación </w:t>
      </w:r>
      <w:r w:rsidR="00213392">
        <w:rPr>
          <w:rFonts w:ascii="Times New Roman" w:hAnsi="Times New Roman" w:cs="Times New Roman"/>
          <w:sz w:val="24"/>
          <w:szCs w:val="24"/>
        </w:rPr>
        <w:t>con</w:t>
      </w:r>
      <w:r>
        <w:rPr>
          <w:rFonts w:ascii="Times New Roman" w:hAnsi="Times New Roman" w:cs="Times New Roman"/>
          <w:sz w:val="24"/>
          <w:szCs w:val="24"/>
        </w:rPr>
        <w:t xml:space="preserve"> las ventas es un dato aceptable para el mercado en el que se desarrolla la empresa.</w:t>
      </w:r>
    </w:p>
    <w:p w:rsidR="00BC6720" w:rsidRPr="008F43DF" w:rsidRDefault="00BC6720" w:rsidP="00386E4B">
      <w:pPr>
        <w:pStyle w:val="Ttulo1"/>
        <w:spacing w:after="160" w:line="360" w:lineRule="auto"/>
        <w:rPr>
          <w:rFonts w:ascii="Times New Roman" w:hAnsi="Times New Roman" w:cs="Times New Roman"/>
          <w:b/>
          <w:sz w:val="24"/>
          <w:szCs w:val="24"/>
        </w:rPr>
      </w:pPr>
      <w:bookmarkStart w:id="466" w:name="_Toc521232449"/>
      <w:r w:rsidRPr="008F43DF">
        <w:rPr>
          <w:rFonts w:ascii="Times New Roman" w:hAnsi="Times New Roman" w:cs="Times New Roman"/>
          <w:b/>
          <w:color w:val="auto"/>
          <w:sz w:val="24"/>
          <w:szCs w:val="24"/>
        </w:rPr>
        <w:t>5.</w:t>
      </w:r>
      <w:r>
        <w:rPr>
          <w:rFonts w:ascii="Times New Roman" w:hAnsi="Times New Roman" w:cs="Times New Roman"/>
          <w:b/>
          <w:color w:val="auto"/>
          <w:sz w:val="24"/>
          <w:szCs w:val="24"/>
        </w:rPr>
        <w:t>3</w:t>
      </w:r>
      <w:r w:rsidRPr="008F43DF">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 xml:space="preserve">Plan de </w:t>
      </w:r>
      <w:r w:rsidR="00213392">
        <w:rPr>
          <w:rFonts w:ascii="Times New Roman" w:hAnsi="Times New Roman" w:cs="Times New Roman"/>
          <w:b/>
          <w:color w:val="auto"/>
          <w:sz w:val="24"/>
          <w:szCs w:val="24"/>
        </w:rPr>
        <w:t>m</w:t>
      </w:r>
      <w:r>
        <w:rPr>
          <w:rFonts w:ascii="Times New Roman" w:hAnsi="Times New Roman" w:cs="Times New Roman"/>
          <w:b/>
          <w:color w:val="auto"/>
          <w:sz w:val="24"/>
          <w:szCs w:val="24"/>
        </w:rPr>
        <w:t>ejora</w:t>
      </w:r>
      <w:bookmarkEnd w:id="466"/>
    </w:p>
    <w:p w:rsidR="00BC6720" w:rsidRDefault="00213392" w:rsidP="00386E4B">
      <w:pPr>
        <w:spacing w:before="240" w:line="360" w:lineRule="auto"/>
        <w:jc w:val="both"/>
        <w:rPr>
          <w:rFonts w:ascii="Times New Roman" w:hAnsi="Times New Roman" w:cs="Times New Roman"/>
          <w:sz w:val="24"/>
          <w:szCs w:val="24"/>
        </w:rPr>
      </w:pPr>
      <w:r>
        <w:rPr>
          <w:rFonts w:ascii="Times New Roman" w:hAnsi="Times New Roman" w:cs="Times New Roman"/>
          <w:b/>
          <w:sz w:val="24"/>
          <w:szCs w:val="24"/>
        </w:rPr>
        <w:tab/>
      </w:r>
      <w:r w:rsidR="00BC6720">
        <w:rPr>
          <w:rFonts w:ascii="Times New Roman" w:hAnsi="Times New Roman" w:cs="Times New Roman"/>
          <w:sz w:val="24"/>
          <w:szCs w:val="24"/>
        </w:rPr>
        <w:t xml:space="preserve">En los puntos anteriores de detallaron conclusiones y recomendaciones basados en el análisis administrativo financiero que se hizo a la empresa Alimentos </w:t>
      </w:r>
      <w:r w:rsidR="000B1024">
        <w:rPr>
          <w:rFonts w:ascii="Times New Roman" w:hAnsi="Times New Roman" w:cs="Times New Roman"/>
          <w:sz w:val="24"/>
          <w:szCs w:val="24"/>
        </w:rPr>
        <w:t>Don</w:t>
      </w:r>
      <w:r w:rsidR="00BC6720">
        <w:rPr>
          <w:rFonts w:ascii="Times New Roman" w:hAnsi="Times New Roman" w:cs="Times New Roman"/>
          <w:sz w:val="24"/>
          <w:szCs w:val="24"/>
        </w:rPr>
        <w:t xml:space="preserve"> Mariano, S.A</w:t>
      </w:r>
      <w:r w:rsidR="00DD3524">
        <w:rPr>
          <w:rFonts w:ascii="Times New Roman" w:hAnsi="Times New Roman" w:cs="Times New Roman"/>
          <w:sz w:val="24"/>
          <w:szCs w:val="24"/>
        </w:rPr>
        <w:t>.,</w:t>
      </w:r>
      <w:r w:rsidR="00BC6720">
        <w:rPr>
          <w:rFonts w:ascii="Times New Roman" w:hAnsi="Times New Roman" w:cs="Times New Roman"/>
          <w:sz w:val="24"/>
          <w:szCs w:val="24"/>
        </w:rPr>
        <w:t xml:space="preserve"> las cuales podrían generar una mejora en la estructura financiera administrativa que permita obtener mejores resultados para la organización.</w:t>
      </w:r>
    </w:p>
    <w:p w:rsidR="00BC6720" w:rsidRDefault="00DD3524"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Co</w:t>
      </w:r>
      <w:r w:rsidR="00BC6720">
        <w:rPr>
          <w:rFonts w:ascii="Times New Roman" w:hAnsi="Times New Roman" w:cs="Times New Roman"/>
          <w:sz w:val="24"/>
          <w:szCs w:val="24"/>
        </w:rPr>
        <w:t xml:space="preserve">n base </w:t>
      </w:r>
      <w:r>
        <w:rPr>
          <w:rFonts w:ascii="Times New Roman" w:hAnsi="Times New Roman" w:cs="Times New Roman"/>
          <w:sz w:val="24"/>
          <w:szCs w:val="24"/>
        </w:rPr>
        <w:t>en</w:t>
      </w:r>
      <w:r w:rsidR="00BC6720">
        <w:rPr>
          <w:rFonts w:ascii="Times New Roman" w:hAnsi="Times New Roman" w:cs="Times New Roman"/>
          <w:sz w:val="24"/>
          <w:szCs w:val="24"/>
        </w:rPr>
        <w:t xml:space="preserve"> lo anterior se propone la implementación del siguiente plan de mejora para atender más claramente las deficiencias que se notaron en el análisis que se hizo a la empresa, con el fin de tener a su vez posibles soluciones a las deficiencias detectadas.</w:t>
      </w:r>
    </w:p>
    <w:p w:rsidR="00BC6720" w:rsidRDefault="00BC6720" w:rsidP="00386E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En el plan de mejoras se tendrá en cuenta que las empresas actualmente no gustan en incurrir en costos adicionales a los ya establecidos, por ende, las principales propuestas irán ligadas a una mejoría en la eficiencia de los trabajadores y a su vez </w:t>
      </w:r>
      <w:r w:rsidR="00DD3524">
        <w:rPr>
          <w:rFonts w:ascii="Times New Roman" w:hAnsi="Times New Roman" w:cs="Times New Roman"/>
          <w:sz w:val="24"/>
          <w:szCs w:val="24"/>
        </w:rPr>
        <w:t xml:space="preserve">a </w:t>
      </w:r>
      <w:r>
        <w:rPr>
          <w:rFonts w:ascii="Times New Roman" w:hAnsi="Times New Roman" w:cs="Times New Roman"/>
          <w:sz w:val="24"/>
          <w:szCs w:val="24"/>
        </w:rPr>
        <w:t xml:space="preserve">una mejora en la utilización de todos los recursos disponibles. </w:t>
      </w:r>
    </w:p>
    <w:tbl>
      <w:tblPr>
        <w:tblStyle w:val="Tablaconcuadrcula"/>
        <w:tblW w:w="8926" w:type="dxa"/>
        <w:tblLook w:val="04A0" w:firstRow="1" w:lastRow="0" w:firstColumn="1" w:lastColumn="0" w:noHBand="0" w:noVBand="1"/>
      </w:tblPr>
      <w:tblGrid>
        <w:gridCol w:w="2207"/>
        <w:gridCol w:w="2207"/>
        <w:gridCol w:w="2527"/>
        <w:gridCol w:w="1985"/>
      </w:tblGrid>
      <w:tr w:rsidR="00BC6720" w:rsidTr="00386E4B">
        <w:tc>
          <w:tcPr>
            <w:tcW w:w="2207" w:type="dxa"/>
            <w:vAlign w:val="center"/>
          </w:tcPr>
          <w:p w:rsidR="00BC6720" w:rsidRPr="00F55824" w:rsidRDefault="00BC6720">
            <w:pPr>
              <w:spacing w:line="276" w:lineRule="auto"/>
              <w:jc w:val="center"/>
              <w:rPr>
                <w:rFonts w:ascii="Times New Roman" w:hAnsi="Times New Roman" w:cs="Times New Roman"/>
                <w:b/>
                <w:sz w:val="24"/>
                <w:szCs w:val="24"/>
              </w:rPr>
            </w:pPr>
            <w:r w:rsidRPr="00F55824">
              <w:rPr>
                <w:rFonts w:ascii="Times New Roman" w:hAnsi="Times New Roman" w:cs="Times New Roman"/>
                <w:b/>
                <w:sz w:val="24"/>
                <w:szCs w:val="24"/>
              </w:rPr>
              <w:t>Deficiencias</w:t>
            </w:r>
          </w:p>
        </w:tc>
        <w:tc>
          <w:tcPr>
            <w:tcW w:w="2207" w:type="dxa"/>
            <w:vAlign w:val="center"/>
          </w:tcPr>
          <w:p w:rsidR="00BC6720" w:rsidRPr="00F55824" w:rsidRDefault="00BC6720">
            <w:pPr>
              <w:spacing w:line="276" w:lineRule="auto"/>
              <w:jc w:val="center"/>
              <w:rPr>
                <w:rFonts w:ascii="Times New Roman" w:hAnsi="Times New Roman" w:cs="Times New Roman"/>
                <w:b/>
                <w:sz w:val="24"/>
                <w:szCs w:val="24"/>
              </w:rPr>
            </w:pPr>
            <w:r w:rsidRPr="00F55824">
              <w:rPr>
                <w:rFonts w:ascii="Times New Roman" w:hAnsi="Times New Roman" w:cs="Times New Roman"/>
                <w:b/>
                <w:sz w:val="24"/>
                <w:szCs w:val="24"/>
              </w:rPr>
              <w:t>Recomendación / Solución</w:t>
            </w:r>
          </w:p>
        </w:tc>
        <w:tc>
          <w:tcPr>
            <w:tcW w:w="2527" w:type="dxa"/>
            <w:vAlign w:val="center"/>
          </w:tcPr>
          <w:p w:rsidR="00BC6720" w:rsidRPr="00F55824" w:rsidRDefault="00BC6720">
            <w:pPr>
              <w:spacing w:line="276" w:lineRule="auto"/>
              <w:jc w:val="center"/>
              <w:rPr>
                <w:rFonts w:ascii="Times New Roman" w:hAnsi="Times New Roman" w:cs="Times New Roman"/>
                <w:b/>
                <w:sz w:val="24"/>
                <w:szCs w:val="24"/>
              </w:rPr>
            </w:pPr>
            <w:r w:rsidRPr="00F55824">
              <w:rPr>
                <w:rFonts w:ascii="Times New Roman" w:hAnsi="Times New Roman" w:cs="Times New Roman"/>
                <w:b/>
                <w:sz w:val="24"/>
                <w:szCs w:val="24"/>
              </w:rPr>
              <w:t>Recursos</w:t>
            </w:r>
          </w:p>
        </w:tc>
        <w:tc>
          <w:tcPr>
            <w:tcW w:w="1985" w:type="dxa"/>
            <w:vAlign w:val="center"/>
          </w:tcPr>
          <w:p w:rsidR="00BC6720" w:rsidRPr="00F55824" w:rsidRDefault="00BC6720">
            <w:pPr>
              <w:spacing w:line="276" w:lineRule="auto"/>
              <w:jc w:val="center"/>
              <w:rPr>
                <w:rFonts w:ascii="Times New Roman" w:hAnsi="Times New Roman" w:cs="Times New Roman"/>
                <w:b/>
                <w:sz w:val="24"/>
                <w:szCs w:val="24"/>
              </w:rPr>
            </w:pPr>
            <w:r w:rsidRPr="00F55824">
              <w:rPr>
                <w:rFonts w:ascii="Times New Roman" w:hAnsi="Times New Roman" w:cs="Times New Roman"/>
                <w:b/>
                <w:sz w:val="24"/>
                <w:szCs w:val="24"/>
              </w:rPr>
              <w:t>Plazo</w:t>
            </w:r>
          </w:p>
        </w:tc>
      </w:tr>
      <w:tr w:rsidR="00BC6720" w:rsidTr="00386E4B">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La empresa no posee documentos físicos o escritos con las funciones o procedimientos de las distintas áreas de la organización.</w:t>
            </w:r>
          </w:p>
        </w:tc>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Elaborar un manual de funciones escrito para cada una de las áreas de la empresa; con el fin de que tanto los colaboradores actuales como posibles nuevas contrataciones tengan una guía clara y escrita de los procedimientos que se requieren en su área de trabajo.</w:t>
            </w:r>
          </w:p>
        </w:tc>
        <w:tc>
          <w:tcPr>
            <w:tcW w:w="252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esta labor se podría contactar a </w:t>
            </w:r>
            <w:r w:rsidR="00DD3524">
              <w:rPr>
                <w:rFonts w:ascii="Times New Roman" w:hAnsi="Times New Roman" w:cs="Times New Roman"/>
                <w:sz w:val="24"/>
                <w:szCs w:val="24"/>
              </w:rPr>
              <w:t>c</w:t>
            </w:r>
            <w:r>
              <w:rPr>
                <w:rFonts w:ascii="Times New Roman" w:hAnsi="Times New Roman" w:cs="Times New Roman"/>
                <w:sz w:val="24"/>
                <w:szCs w:val="24"/>
              </w:rPr>
              <w:t xml:space="preserve">olegios </w:t>
            </w:r>
            <w:r w:rsidR="00DD3524">
              <w:rPr>
                <w:rFonts w:ascii="Times New Roman" w:hAnsi="Times New Roman" w:cs="Times New Roman"/>
                <w:sz w:val="24"/>
                <w:szCs w:val="24"/>
              </w:rPr>
              <w:t>t</w:t>
            </w:r>
            <w:r>
              <w:rPr>
                <w:rFonts w:ascii="Times New Roman" w:hAnsi="Times New Roman" w:cs="Times New Roman"/>
                <w:sz w:val="24"/>
                <w:szCs w:val="24"/>
              </w:rPr>
              <w:t xml:space="preserve">écnicos o </w:t>
            </w:r>
            <w:r w:rsidR="00DD3524">
              <w:rPr>
                <w:rFonts w:ascii="Times New Roman" w:hAnsi="Times New Roman" w:cs="Times New Roman"/>
                <w:sz w:val="24"/>
                <w:szCs w:val="24"/>
              </w:rPr>
              <w:t>u</w:t>
            </w:r>
            <w:r>
              <w:rPr>
                <w:rFonts w:ascii="Times New Roman" w:hAnsi="Times New Roman" w:cs="Times New Roman"/>
                <w:sz w:val="24"/>
                <w:szCs w:val="24"/>
              </w:rPr>
              <w:t>niversidades de la zona con el fin de abrir las puertas a un estudiante con énfasis en el área administrativa que necesite realiza</w:t>
            </w:r>
            <w:r w:rsidR="00DD3524">
              <w:rPr>
                <w:rFonts w:ascii="Times New Roman" w:hAnsi="Times New Roman" w:cs="Times New Roman"/>
                <w:sz w:val="24"/>
                <w:szCs w:val="24"/>
              </w:rPr>
              <w:t>r</w:t>
            </w:r>
            <w:r>
              <w:rPr>
                <w:rFonts w:ascii="Times New Roman" w:hAnsi="Times New Roman" w:cs="Times New Roman"/>
                <w:sz w:val="24"/>
                <w:szCs w:val="24"/>
              </w:rPr>
              <w:t xml:space="preserve"> un trabajo de graduación. Es una excelente opción para ambas partes y no implicaría en altos costos para la empresa.</w:t>
            </w:r>
          </w:p>
        </w:tc>
        <w:tc>
          <w:tcPr>
            <w:tcW w:w="1985"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máximo para culminar esta labor se estima un lapso de </w:t>
            </w:r>
            <w:r w:rsidR="00DD3524">
              <w:rPr>
                <w:rFonts w:ascii="Times New Roman" w:hAnsi="Times New Roman" w:cs="Times New Roman"/>
                <w:sz w:val="24"/>
                <w:szCs w:val="24"/>
              </w:rPr>
              <w:t>tres</w:t>
            </w:r>
            <w:r>
              <w:rPr>
                <w:rFonts w:ascii="Times New Roman" w:hAnsi="Times New Roman" w:cs="Times New Roman"/>
                <w:sz w:val="24"/>
                <w:szCs w:val="24"/>
              </w:rPr>
              <w:t xml:space="preserve"> meses.</w:t>
            </w:r>
          </w:p>
        </w:tc>
      </w:tr>
      <w:tr w:rsidR="00BC6720" w:rsidTr="00386E4B">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La empresa no utiliza herramientas de análisis financiero que le permita</w:t>
            </w:r>
            <w:r w:rsidR="00DD3524">
              <w:rPr>
                <w:rFonts w:ascii="Times New Roman" w:hAnsi="Times New Roman" w:cs="Times New Roman"/>
                <w:sz w:val="24"/>
                <w:szCs w:val="24"/>
              </w:rPr>
              <w:t>n</w:t>
            </w:r>
            <w:r>
              <w:rPr>
                <w:rFonts w:ascii="Times New Roman" w:hAnsi="Times New Roman" w:cs="Times New Roman"/>
                <w:sz w:val="24"/>
                <w:szCs w:val="24"/>
              </w:rPr>
              <w:t xml:space="preserve"> analizar de una forma más completa la información financiera de la empresa.</w:t>
            </w:r>
          </w:p>
        </w:tc>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Implementar un protocolo de análisis de la información financiera</w:t>
            </w:r>
            <w:r w:rsidR="00DD3524">
              <w:rPr>
                <w:rFonts w:ascii="Times New Roman" w:hAnsi="Times New Roman" w:cs="Times New Roman"/>
                <w:sz w:val="24"/>
                <w:szCs w:val="24"/>
              </w:rPr>
              <w:t>,</w:t>
            </w:r>
            <w:r>
              <w:rPr>
                <w:rFonts w:ascii="Times New Roman" w:hAnsi="Times New Roman" w:cs="Times New Roman"/>
                <w:sz w:val="24"/>
                <w:szCs w:val="24"/>
              </w:rPr>
              <w:t xml:space="preserve"> de tal forma que cuando se obtenga la información suministrada por el contador se tenga</w:t>
            </w:r>
            <w:r w:rsidR="00DD3524">
              <w:rPr>
                <w:rFonts w:ascii="Times New Roman" w:hAnsi="Times New Roman" w:cs="Times New Roman"/>
                <w:sz w:val="24"/>
                <w:szCs w:val="24"/>
              </w:rPr>
              <w:t>n</w:t>
            </w:r>
            <w:r>
              <w:rPr>
                <w:rFonts w:ascii="Times New Roman" w:hAnsi="Times New Roman" w:cs="Times New Roman"/>
                <w:sz w:val="24"/>
                <w:szCs w:val="24"/>
              </w:rPr>
              <w:t xml:space="preserve"> claramente </w:t>
            </w:r>
            <w:r>
              <w:rPr>
                <w:rFonts w:ascii="Times New Roman" w:hAnsi="Times New Roman" w:cs="Times New Roman"/>
                <w:sz w:val="24"/>
                <w:szCs w:val="24"/>
              </w:rPr>
              <w:lastRenderedPageBreak/>
              <w:t>establecid</w:t>
            </w:r>
            <w:r w:rsidR="00DD3524">
              <w:rPr>
                <w:rFonts w:ascii="Times New Roman" w:hAnsi="Times New Roman" w:cs="Times New Roman"/>
                <w:sz w:val="24"/>
                <w:szCs w:val="24"/>
              </w:rPr>
              <w:t>as</w:t>
            </w:r>
            <w:r>
              <w:rPr>
                <w:rFonts w:ascii="Times New Roman" w:hAnsi="Times New Roman" w:cs="Times New Roman"/>
                <w:sz w:val="24"/>
                <w:szCs w:val="24"/>
              </w:rPr>
              <w:t xml:space="preserve"> las herramientas o instrumentos a utilizar para analizar los resultados de la información disponible.</w:t>
            </w:r>
          </w:p>
        </w:tc>
        <w:tc>
          <w:tcPr>
            <w:tcW w:w="252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recurso está disponible en la organización</w:t>
            </w:r>
            <w:r w:rsidR="00EE2D81">
              <w:rPr>
                <w:rFonts w:ascii="Times New Roman" w:hAnsi="Times New Roman" w:cs="Times New Roman"/>
                <w:sz w:val="24"/>
                <w:szCs w:val="24"/>
              </w:rPr>
              <w:t>.</w:t>
            </w:r>
            <w:r>
              <w:rPr>
                <w:rFonts w:ascii="Times New Roman" w:hAnsi="Times New Roman" w:cs="Times New Roman"/>
                <w:sz w:val="24"/>
                <w:szCs w:val="24"/>
              </w:rPr>
              <w:t xml:space="preserve"> </w:t>
            </w:r>
            <w:r w:rsidR="00EE2D81">
              <w:rPr>
                <w:rFonts w:ascii="Times New Roman" w:hAnsi="Times New Roman" w:cs="Times New Roman"/>
                <w:sz w:val="24"/>
                <w:szCs w:val="24"/>
              </w:rPr>
              <w:t>E</w:t>
            </w:r>
            <w:r>
              <w:rPr>
                <w:rFonts w:ascii="Times New Roman" w:hAnsi="Times New Roman" w:cs="Times New Roman"/>
                <w:sz w:val="24"/>
                <w:szCs w:val="24"/>
              </w:rPr>
              <w:t xml:space="preserve">l contador y el administrador podrán elaborar este protocolo y como base podrán utilizar las herramientas utilizadas en este trabajo y las que con su </w:t>
            </w:r>
            <w:r>
              <w:rPr>
                <w:rFonts w:ascii="Times New Roman" w:hAnsi="Times New Roman" w:cs="Times New Roman"/>
                <w:sz w:val="24"/>
                <w:szCs w:val="24"/>
              </w:rPr>
              <w:lastRenderedPageBreak/>
              <w:t>alta experiencia y conocimiento puedan sumar y aplicar a la información financiera que se genere.</w:t>
            </w:r>
          </w:p>
        </w:tc>
        <w:tc>
          <w:tcPr>
            <w:tcW w:w="1985"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Se estima un tiempo máximo de </w:t>
            </w:r>
            <w:r w:rsidR="00DD3524">
              <w:rPr>
                <w:rFonts w:ascii="Times New Roman" w:hAnsi="Times New Roman" w:cs="Times New Roman"/>
                <w:sz w:val="24"/>
                <w:szCs w:val="24"/>
              </w:rPr>
              <w:t>un</w:t>
            </w:r>
            <w:r>
              <w:rPr>
                <w:rFonts w:ascii="Times New Roman" w:hAnsi="Times New Roman" w:cs="Times New Roman"/>
                <w:sz w:val="24"/>
                <w:szCs w:val="24"/>
              </w:rPr>
              <w:t xml:space="preserve"> mes para implementar la utilización de herramientas de análisis financiero</w:t>
            </w:r>
            <w:r w:rsidR="00DD3524">
              <w:rPr>
                <w:rFonts w:ascii="Times New Roman" w:hAnsi="Times New Roman" w:cs="Times New Roman"/>
                <w:sz w:val="24"/>
                <w:szCs w:val="24"/>
              </w:rPr>
              <w:t>.</w:t>
            </w:r>
            <w:r>
              <w:rPr>
                <w:rFonts w:ascii="Times New Roman" w:hAnsi="Times New Roman" w:cs="Times New Roman"/>
                <w:sz w:val="24"/>
                <w:szCs w:val="24"/>
              </w:rPr>
              <w:t xml:space="preserve"> </w:t>
            </w:r>
            <w:r w:rsidR="00DD3524">
              <w:rPr>
                <w:rFonts w:ascii="Times New Roman" w:hAnsi="Times New Roman" w:cs="Times New Roman"/>
                <w:sz w:val="24"/>
                <w:szCs w:val="24"/>
              </w:rPr>
              <w:t>E</w:t>
            </w:r>
            <w:r>
              <w:rPr>
                <w:rFonts w:ascii="Times New Roman" w:hAnsi="Times New Roman" w:cs="Times New Roman"/>
                <w:sz w:val="24"/>
                <w:szCs w:val="24"/>
              </w:rPr>
              <w:t xml:space="preserve">n este mes se definirán las herramientas a </w:t>
            </w:r>
            <w:r>
              <w:rPr>
                <w:rFonts w:ascii="Times New Roman" w:hAnsi="Times New Roman" w:cs="Times New Roman"/>
                <w:sz w:val="24"/>
                <w:szCs w:val="24"/>
              </w:rPr>
              <w:lastRenderedPageBreak/>
              <w:t>utilizar y los momentos idóneos para aplicarlos.</w:t>
            </w:r>
          </w:p>
        </w:tc>
      </w:tr>
      <w:tr w:rsidR="00BC6720" w:rsidTr="00386E4B">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la actualidad no se cuenta con un plan o programa de tomas físicas o arqueos de inventario.</w:t>
            </w:r>
          </w:p>
        </w:tc>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Establecer para los próximos </w:t>
            </w:r>
            <w:r w:rsidR="00DD3524">
              <w:rPr>
                <w:rFonts w:ascii="Times New Roman" w:hAnsi="Times New Roman" w:cs="Times New Roman"/>
                <w:sz w:val="24"/>
                <w:szCs w:val="24"/>
              </w:rPr>
              <w:t xml:space="preserve">seis </w:t>
            </w:r>
            <w:r>
              <w:rPr>
                <w:rFonts w:ascii="Times New Roman" w:hAnsi="Times New Roman" w:cs="Times New Roman"/>
                <w:sz w:val="24"/>
                <w:szCs w:val="24"/>
              </w:rPr>
              <w:t>meses un programa de tomas físicas con arqueos quincenales para tener clar</w:t>
            </w:r>
            <w:r w:rsidR="00DD3524">
              <w:rPr>
                <w:rFonts w:ascii="Times New Roman" w:hAnsi="Times New Roman" w:cs="Times New Roman"/>
                <w:sz w:val="24"/>
                <w:szCs w:val="24"/>
              </w:rPr>
              <w:t>a</w:t>
            </w:r>
            <w:r>
              <w:rPr>
                <w:rFonts w:ascii="Times New Roman" w:hAnsi="Times New Roman" w:cs="Times New Roman"/>
                <w:sz w:val="24"/>
                <w:szCs w:val="24"/>
              </w:rPr>
              <w:t xml:space="preserve"> la rotación y</w:t>
            </w:r>
            <w:r w:rsidR="00DD3524">
              <w:rPr>
                <w:rFonts w:ascii="Times New Roman" w:hAnsi="Times New Roman" w:cs="Times New Roman"/>
                <w:sz w:val="24"/>
                <w:szCs w:val="24"/>
              </w:rPr>
              <w:t xml:space="preserve"> el</w:t>
            </w:r>
            <w:r>
              <w:rPr>
                <w:rFonts w:ascii="Times New Roman" w:hAnsi="Times New Roman" w:cs="Times New Roman"/>
                <w:sz w:val="24"/>
                <w:szCs w:val="24"/>
              </w:rPr>
              <w:t xml:space="preserve"> funcionamiento del inventario; luego de esto, establecer un programa de tomas físicas de inventario cada </w:t>
            </w:r>
            <w:r w:rsidR="00DD3524">
              <w:rPr>
                <w:rFonts w:ascii="Times New Roman" w:hAnsi="Times New Roman" w:cs="Times New Roman"/>
                <w:sz w:val="24"/>
                <w:szCs w:val="24"/>
              </w:rPr>
              <w:t>tres</w:t>
            </w:r>
            <w:r>
              <w:rPr>
                <w:rFonts w:ascii="Times New Roman" w:hAnsi="Times New Roman" w:cs="Times New Roman"/>
                <w:sz w:val="24"/>
                <w:szCs w:val="24"/>
              </w:rPr>
              <w:t xml:space="preserve"> meses (diciembre, marzo, junio, setiembre)</w:t>
            </w:r>
            <w:r w:rsidR="00DD3524">
              <w:rPr>
                <w:rFonts w:ascii="Times New Roman" w:hAnsi="Times New Roman" w:cs="Times New Roman"/>
                <w:sz w:val="24"/>
                <w:szCs w:val="24"/>
              </w:rPr>
              <w:t>;</w:t>
            </w:r>
          </w:p>
          <w:p w:rsidR="00BC6720" w:rsidRDefault="00DD3524">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BC6720">
              <w:rPr>
                <w:rFonts w:ascii="Times New Roman" w:hAnsi="Times New Roman" w:cs="Times New Roman"/>
                <w:sz w:val="24"/>
                <w:szCs w:val="24"/>
              </w:rPr>
              <w:t xml:space="preserve"> su vez</w:t>
            </w:r>
            <w:r w:rsidR="00314B67">
              <w:rPr>
                <w:rFonts w:ascii="Times New Roman" w:hAnsi="Times New Roman" w:cs="Times New Roman"/>
                <w:sz w:val="24"/>
                <w:szCs w:val="24"/>
              </w:rPr>
              <w:t>,</w:t>
            </w:r>
            <w:r w:rsidR="00BC6720">
              <w:rPr>
                <w:rFonts w:ascii="Times New Roman" w:hAnsi="Times New Roman" w:cs="Times New Roman"/>
                <w:sz w:val="24"/>
                <w:szCs w:val="24"/>
              </w:rPr>
              <w:t xml:space="preserve"> solicitar un informe de entra</w:t>
            </w:r>
            <w:r>
              <w:rPr>
                <w:rFonts w:ascii="Times New Roman" w:hAnsi="Times New Roman" w:cs="Times New Roman"/>
                <w:sz w:val="24"/>
                <w:szCs w:val="24"/>
              </w:rPr>
              <w:t>da</w:t>
            </w:r>
            <w:r w:rsidR="00BC6720">
              <w:rPr>
                <w:rFonts w:ascii="Times New Roman" w:hAnsi="Times New Roman" w:cs="Times New Roman"/>
                <w:sz w:val="24"/>
                <w:szCs w:val="24"/>
              </w:rPr>
              <w:t>s y salidas de inventarios de forma quincenal para controlar los movimientos que se realicen.</w:t>
            </w:r>
          </w:p>
        </w:tc>
        <w:tc>
          <w:tcPr>
            <w:tcW w:w="252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deja como idea establecer </w:t>
            </w:r>
            <w:r w:rsidR="00DD3524">
              <w:rPr>
                <w:rFonts w:ascii="Times New Roman" w:hAnsi="Times New Roman" w:cs="Times New Roman"/>
                <w:sz w:val="24"/>
                <w:szCs w:val="24"/>
              </w:rPr>
              <w:t>dos</w:t>
            </w:r>
            <w:r>
              <w:rPr>
                <w:rFonts w:ascii="Times New Roman" w:hAnsi="Times New Roman" w:cs="Times New Roman"/>
                <w:sz w:val="24"/>
                <w:szCs w:val="24"/>
              </w:rPr>
              <w:t xml:space="preserve"> parejas de personas encargadas de llevar a cabo las tomas físicas</w:t>
            </w:r>
            <w:r w:rsidR="00DD3524">
              <w:rPr>
                <w:rFonts w:ascii="Times New Roman" w:hAnsi="Times New Roman" w:cs="Times New Roman"/>
                <w:sz w:val="24"/>
                <w:szCs w:val="24"/>
              </w:rPr>
              <w:t>,</w:t>
            </w:r>
            <w:r>
              <w:rPr>
                <w:rFonts w:ascii="Times New Roman" w:hAnsi="Times New Roman" w:cs="Times New Roman"/>
                <w:sz w:val="24"/>
                <w:szCs w:val="24"/>
              </w:rPr>
              <w:t xml:space="preserve"> dentro de las cuales una será el bodeguero y otra uno de los asistentes administrativos, </w:t>
            </w:r>
            <w:r w:rsidR="00314B67">
              <w:rPr>
                <w:rFonts w:ascii="Times New Roman" w:hAnsi="Times New Roman" w:cs="Times New Roman"/>
                <w:sz w:val="24"/>
                <w:szCs w:val="24"/>
              </w:rPr>
              <w:t xml:space="preserve">y </w:t>
            </w:r>
            <w:r>
              <w:rPr>
                <w:rFonts w:ascii="Times New Roman" w:hAnsi="Times New Roman" w:cs="Times New Roman"/>
                <w:sz w:val="24"/>
                <w:szCs w:val="24"/>
              </w:rPr>
              <w:t xml:space="preserve">los </w:t>
            </w:r>
            <w:r w:rsidR="00DD3524">
              <w:rPr>
                <w:rFonts w:ascii="Times New Roman" w:hAnsi="Times New Roman" w:cs="Times New Roman"/>
                <w:sz w:val="24"/>
                <w:szCs w:val="24"/>
              </w:rPr>
              <w:t>dos</w:t>
            </w:r>
            <w:r>
              <w:rPr>
                <w:rFonts w:ascii="Times New Roman" w:hAnsi="Times New Roman" w:cs="Times New Roman"/>
                <w:sz w:val="24"/>
                <w:szCs w:val="24"/>
              </w:rPr>
              <w:t xml:space="preserve"> restantes a elegir dentro del grupo de colaboradores de la empresa</w:t>
            </w:r>
            <w:r w:rsidR="00DD3524">
              <w:rPr>
                <w:rFonts w:ascii="Times New Roman" w:hAnsi="Times New Roman" w:cs="Times New Roman"/>
                <w:sz w:val="24"/>
                <w:szCs w:val="24"/>
              </w:rPr>
              <w:t>.</w:t>
            </w:r>
            <w:r>
              <w:rPr>
                <w:rFonts w:ascii="Times New Roman" w:hAnsi="Times New Roman" w:cs="Times New Roman"/>
                <w:sz w:val="24"/>
                <w:szCs w:val="24"/>
              </w:rPr>
              <w:t xml:space="preserve"> </w:t>
            </w:r>
            <w:r w:rsidR="00DD3524">
              <w:rPr>
                <w:rFonts w:ascii="Times New Roman" w:hAnsi="Times New Roman" w:cs="Times New Roman"/>
                <w:sz w:val="24"/>
                <w:szCs w:val="24"/>
              </w:rPr>
              <w:t>E</w:t>
            </w:r>
            <w:r>
              <w:rPr>
                <w:rFonts w:ascii="Times New Roman" w:hAnsi="Times New Roman" w:cs="Times New Roman"/>
                <w:sz w:val="24"/>
                <w:szCs w:val="24"/>
              </w:rPr>
              <w:t>l fin es que ambas parejas hagan un conteo total del inventario y luego comparen los datos para verificar los conteos realizados.</w:t>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El informe de entradas y salidas lo podrán realizar de</w:t>
            </w:r>
            <w:r w:rsidR="00DD3524">
              <w:rPr>
                <w:rFonts w:ascii="Times New Roman" w:hAnsi="Times New Roman" w:cs="Times New Roman"/>
                <w:sz w:val="24"/>
                <w:szCs w:val="24"/>
              </w:rPr>
              <w:t>sde e</w:t>
            </w:r>
            <w:r>
              <w:rPr>
                <w:rFonts w:ascii="Times New Roman" w:hAnsi="Times New Roman" w:cs="Times New Roman"/>
                <w:sz w:val="24"/>
                <w:szCs w:val="24"/>
              </w:rPr>
              <w:t xml:space="preserve">l sistema de inventarios con el que se cuenta; uno de </w:t>
            </w:r>
            <w:r>
              <w:rPr>
                <w:rFonts w:ascii="Times New Roman" w:hAnsi="Times New Roman" w:cs="Times New Roman"/>
                <w:sz w:val="24"/>
                <w:szCs w:val="24"/>
              </w:rPr>
              <w:lastRenderedPageBreak/>
              <w:t>los asistentes administrativos podrá realizar esta labor.</w:t>
            </w:r>
          </w:p>
        </w:tc>
        <w:tc>
          <w:tcPr>
            <w:tcW w:w="1985"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plazo a empezar sería en el mes más cercano a los propuestos, siendo en este caso el próximo mes de junio.</w:t>
            </w:r>
          </w:p>
        </w:tc>
      </w:tr>
      <w:tr w:rsidR="00BC6720" w:rsidTr="00386E4B">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empresa no tiene establecido un programa de monitoreo de los resultados financieros que se van obteniendo durante el mes o periodo.</w:t>
            </w:r>
          </w:p>
        </w:tc>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Realizar cortes de estados financieros de forma quincenal; esto asegurará mantener siempre </w:t>
            </w:r>
            <w:r w:rsidR="00DD3524">
              <w:rPr>
                <w:rFonts w:ascii="Times New Roman" w:hAnsi="Times New Roman" w:cs="Times New Roman"/>
                <w:sz w:val="24"/>
                <w:szCs w:val="24"/>
              </w:rPr>
              <w:t>l</w:t>
            </w:r>
            <w:r>
              <w:rPr>
                <w:rFonts w:ascii="Times New Roman" w:hAnsi="Times New Roman" w:cs="Times New Roman"/>
                <w:sz w:val="24"/>
                <w:szCs w:val="24"/>
              </w:rPr>
              <w:t xml:space="preserve">a información al día y poder tomar decisiones oportunas. A su vez, establecer una fecha fija para la entrega de los estados financieros de cada mes para organizar el tiempo de análisis financiero administrativo de la información. </w:t>
            </w:r>
          </w:p>
        </w:tc>
        <w:tc>
          <w:tcPr>
            <w:tcW w:w="252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En esta problemática</w:t>
            </w:r>
            <w:r w:rsidR="00DD3524">
              <w:rPr>
                <w:rFonts w:ascii="Times New Roman" w:hAnsi="Times New Roman" w:cs="Times New Roman"/>
                <w:sz w:val="24"/>
                <w:szCs w:val="24"/>
              </w:rPr>
              <w:t>,</w:t>
            </w:r>
            <w:r>
              <w:rPr>
                <w:rFonts w:ascii="Times New Roman" w:hAnsi="Times New Roman" w:cs="Times New Roman"/>
                <w:sz w:val="24"/>
                <w:szCs w:val="24"/>
              </w:rPr>
              <w:t xml:space="preserve"> al igual que la segunda detallada en esta matriz</w:t>
            </w:r>
            <w:r w:rsidR="00DD3524">
              <w:rPr>
                <w:rFonts w:ascii="Times New Roman" w:hAnsi="Times New Roman" w:cs="Times New Roman"/>
                <w:sz w:val="24"/>
                <w:szCs w:val="24"/>
              </w:rPr>
              <w:t>,</w:t>
            </w:r>
            <w:r>
              <w:rPr>
                <w:rFonts w:ascii="Times New Roman" w:hAnsi="Times New Roman" w:cs="Times New Roman"/>
                <w:sz w:val="24"/>
                <w:szCs w:val="24"/>
              </w:rPr>
              <w:t xml:space="preserve"> la empresa cuenta con el recurso necesario dentro de la empresa, siendo nuevamente el contador y el administrador de la organización los responsables a solventar esta propuesta de solución.</w:t>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Los cortes de estados financieros y asegurar mantener la información contable al día deberá ser una petición expresa del administrador al contador.</w:t>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El administrador</w:t>
            </w:r>
            <w:r w:rsidR="00DD3524">
              <w:rPr>
                <w:rFonts w:ascii="Times New Roman" w:hAnsi="Times New Roman" w:cs="Times New Roman"/>
                <w:sz w:val="24"/>
                <w:szCs w:val="24"/>
              </w:rPr>
              <w:t>,</w:t>
            </w:r>
            <w:r>
              <w:rPr>
                <w:rFonts w:ascii="Times New Roman" w:hAnsi="Times New Roman" w:cs="Times New Roman"/>
                <w:sz w:val="24"/>
                <w:szCs w:val="24"/>
              </w:rPr>
              <w:t xml:space="preserve"> a su vez</w:t>
            </w:r>
            <w:r w:rsidR="00DD3524">
              <w:rPr>
                <w:rFonts w:ascii="Times New Roman" w:hAnsi="Times New Roman" w:cs="Times New Roman"/>
                <w:sz w:val="24"/>
                <w:szCs w:val="24"/>
              </w:rPr>
              <w:t>,</w:t>
            </w:r>
            <w:r>
              <w:rPr>
                <w:rFonts w:ascii="Times New Roman" w:hAnsi="Times New Roman" w:cs="Times New Roman"/>
                <w:sz w:val="24"/>
                <w:szCs w:val="24"/>
              </w:rPr>
              <w:t xml:space="preserve"> deberá agendar el día y tiempo necesario</w:t>
            </w:r>
            <w:r w:rsidR="00DD3524">
              <w:rPr>
                <w:rFonts w:ascii="Times New Roman" w:hAnsi="Times New Roman" w:cs="Times New Roman"/>
                <w:sz w:val="24"/>
                <w:szCs w:val="24"/>
              </w:rPr>
              <w:t>s</w:t>
            </w:r>
            <w:r>
              <w:rPr>
                <w:rFonts w:ascii="Times New Roman" w:hAnsi="Times New Roman" w:cs="Times New Roman"/>
                <w:sz w:val="24"/>
                <w:szCs w:val="24"/>
              </w:rPr>
              <w:t xml:space="preserve"> para la revisión oportuna de la información generada.</w:t>
            </w:r>
          </w:p>
        </w:tc>
        <w:tc>
          <w:tcPr>
            <w:tcW w:w="1985"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Se estima un plazo de un mes para asegurar tener la información financiera contable al día para empezar a generar los reportes necesarios para su respectiva revisión según lo propuesto.</w:t>
            </w:r>
          </w:p>
        </w:tc>
      </w:tr>
      <w:tr w:rsidR="00BC6720" w:rsidTr="00386E4B">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empresa no ha realizado un análisis real de costos para asegurar que sus costos de ventas estén en parámetros aceptables.</w:t>
            </w:r>
          </w:p>
        </w:tc>
        <w:tc>
          <w:tcPr>
            <w:tcW w:w="220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Realizar un análisis de costos, tanto de costos fijos como de costos variables, principalmente los costos que tienen relación directa con los costos de ventas. Para esto será importante analizar el histórico de costos y volver a cotizar los costos actuales. </w:t>
            </w:r>
          </w:p>
        </w:tc>
        <w:tc>
          <w:tcPr>
            <w:tcW w:w="2527"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problemática </w:t>
            </w:r>
            <w:r w:rsidR="00DD3524">
              <w:rPr>
                <w:rFonts w:ascii="Times New Roman" w:hAnsi="Times New Roman" w:cs="Times New Roman"/>
                <w:sz w:val="24"/>
                <w:szCs w:val="24"/>
              </w:rPr>
              <w:t>es</w:t>
            </w:r>
            <w:r>
              <w:rPr>
                <w:rFonts w:ascii="Times New Roman" w:hAnsi="Times New Roman" w:cs="Times New Roman"/>
                <w:sz w:val="24"/>
                <w:szCs w:val="24"/>
              </w:rPr>
              <w:t xml:space="preserve"> de mucho interés para la empresa</w:t>
            </w:r>
            <w:r w:rsidR="00DD3524">
              <w:rPr>
                <w:rFonts w:ascii="Times New Roman" w:hAnsi="Times New Roman" w:cs="Times New Roman"/>
                <w:sz w:val="24"/>
                <w:szCs w:val="24"/>
              </w:rPr>
              <w:t>.</w:t>
            </w:r>
            <w:r>
              <w:rPr>
                <w:rFonts w:ascii="Times New Roman" w:hAnsi="Times New Roman" w:cs="Times New Roman"/>
                <w:sz w:val="24"/>
                <w:szCs w:val="24"/>
              </w:rPr>
              <w:t xml:space="preserve"> </w:t>
            </w:r>
            <w:r w:rsidR="00DD3524">
              <w:rPr>
                <w:rFonts w:ascii="Times New Roman" w:hAnsi="Times New Roman" w:cs="Times New Roman"/>
                <w:sz w:val="24"/>
                <w:szCs w:val="24"/>
              </w:rPr>
              <w:t>U</w:t>
            </w:r>
            <w:r>
              <w:rPr>
                <w:rFonts w:ascii="Times New Roman" w:hAnsi="Times New Roman" w:cs="Times New Roman"/>
                <w:sz w:val="24"/>
                <w:szCs w:val="24"/>
              </w:rPr>
              <w:t xml:space="preserve">n trabajo con buenos fundamentos </w:t>
            </w:r>
            <w:r w:rsidR="00DD3524">
              <w:rPr>
                <w:rFonts w:ascii="Times New Roman" w:hAnsi="Times New Roman" w:cs="Times New Roman"/>
                <w:sz w:val="24"/>
                <w:szCs w:val="24"/>
              </w:rPr>
              <w:t xml:space="preserve">puede </w:t>
            </w:r>
            <w:r>
              <w:rPr>
                <w:rFonts w:ascii="Times New Roman" w:hAnsi="Times New Roman" w:cs="Times New Roman"/>
                <w:sz w:val="24"/>
                <w:szCs w:val="24"/>
              </w:rPr>
              <w:t>repercutir positivamente en las utilidades de la organización</w:t>
            </w:r>
            <w:r w:rsidR="00DD3524">
              <w:rPr>
                <w:rFonts w:ascii="Times New Roman" w:hAnsi="Times New Roman" w:cs="Times New Roman"/>
                <w:sz w:val="24"/>
                <w:szCs w:val="24"/>
              </w:rPr>
              <w:t>.</w:t>
            </w:r>
            <w:r>
              <w:rPr>
                <w:rFonts w:ascii="Times New Roman" w:hAnsi="Times New Roman" w:cs="Times New Roman"/>
                <w:sz w:val="24"/>
                <w:szCs w:val="24"/>
              </w:rPr>
              <w:t xml:space="preserve"> </w:t>
            </w:r>
            <w:r w:rsidR="00DD3524">
              <w:rPr>
                <w:rFonts w:ascii="Times New Roman" w:hAnsi="Times New Roman" w:cs="Times New Roman"/>
                <w:sz w:val="24"/>
                <w:szCs w:val="24"/>
              </w:rPr>
              <w:t>S</w:t>
            </w:r>
            <w:r>
              <w:rPr>
                <w:rFonts w:ascii="Times New Roman" w:hAnsi="Times New Roman" w:cs="Times New Roman"/>
                <w:sz w:val="24"/>
                <w:szCs w:val="24"/>
              </w:rPr>
              <w:t xml:space="preserve">e recomienda contratar por honorarios a un ingeniero industrial o analista de costos y procesos que pueda verificar especialmente los costos relacionados directamente a las ventas. </w:t>
            </w:r>
          </w:p>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Ofrecer un contrato por honorarios no mayor a </w:t>
            </w:r>
            <w:r w:rsidR="00DD3524">
              <w:rPr>
                <w:rFonts w:ascii="Times New Roman" w:hAnsi="Times New Roman" w:cs="Times New Roman"/>
                <w:sz w:val="24"/>
                <w:szCs w:val="24"/>
              </w:rPr>
              <w:t>tres</w:t>
            </w:r>
            <w:r>
              <w:rPr>
                <w:rFonts w:ascii="Times New Roman" w:hAnsi="Times New Roman" w:cs="Times New Roman"/>
                <w:sz w:val="24"/>
                <w:szCs w:val="24"/>
              </w:rPr>
              <w:t xml:space="preserve"> meses con metas claramente establecidas.</w:t>
            </w:r>
          </w:p>
        </w:tc>
        <w:tc>
          <w:tcPr>
            <w:tcW w:w="1985" w:type="dxa"/>
          </w:tcPr>
          <w:p w:rsidR="00BC6720" w:rsidRDefault="00BC6720">
            <w:pPr>
              <w:spacing w:line="360" w:lineRule="auto"/>
              <w:jc w:val="both"/>
              <w:rPr>
                <w:rFonts w:ascii="Times New Roman" w:hAnsi="Times New Roman" w:cs="Times New Roman"/>
                <w:sz w:val="24"/>
                <w:szCs w:val="24"/>
              </w:rPr>
            </w:pPr>
            <w:r>
              <w:rPr>
                <w:rFonts w:ascii="Times New Roman" w:hAnsi="Times New Roman" w:cs="Times New Roman"/>
                <w:sz w:val="24"/>
                <w:szCs w:val="24"/>
              </w:rPr>
              <w:t>Los costos de ventas es de los rubros más altos en egresos para la organización</w:t>
            </w:r>
            <w:r w:rsidR="00DD3524">
              <w:rPr>
                <w:rFonts w:ascii="Times New Roman" w:hAnsi="Times New Roman" w:cs="Times New Roman"/>
                <w:sz w:val="24"/>
                <w:szCs w:val="24"/>
              </w:rPr>
              <w:t>,</w:t>
            </w:r>
            <w:r>
              <w:rPr>
                <w:rFonts w:ascii="Times New Roman" w:hAnsi="Times New Roman" w:cs="Times New Roman"/>
                <w:sz w:val="24"/>
                <w:szCs w:val="24"/>
              </w:rPr>
              <w:t xml:space="preserve"> por lo que se sugiere realizar esta función en un plazo no mayor a </w:t>
            </w:r>
            <w:r w:rsidR="00DD3524">
              <w:rPr>
                <w:rFonts w:ascii="Times New Roman" w:hAnsi="Times New Roman" w:cs="Times New Roman"/>
                <w:sz w:val="24"/>
                <w:szCs w:val="24"/>
              </w:rPr>
              <w:t xml:space="preserve">tres </w:t>
            </w:r>
            <w:r>
              <w:rPr>
                <w:rFonts w:ascii="Times New Roman" w:hAnsi="Times New Roman" w:cs="Times New Roman"/>
                <w:sz w:val="24"/>
                <w:szCs w:val="24"/>
              </w:rPr>
              <w:t>meses.</w:t>
            </w:r>
          </w:p>
        </w:tc>
      </w:tr>
    </w:tbl>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pPr>
        <w:spacing w:line="360" w:lineRule="auto"/>
        <w:jc w:val="both"/>
        <w:rPr>
          <w:rFonts w:ascii="Times New Roman" w:hAnsi="Times New Roman" w:cs="Times New Roman"/>
          <w:sz w:val="24"/>
          <w:szCs w:val="24"/>
        </w:rPr>
      </w:pPr>
    </w:p>
    <w:p w:rsidR="00BC6720" w:rsidRDefault="00BC6720" w:rsidP="00386E4B">
      <w:pPr>
        <w:pStyle w:val="Ttulo1"/>
        <w:spacing w:after="160"/>
        <w:rPr>
          <w:rFonts w:ascii="Times New Roman" w:hAnsi="Times New Roman" w:cs="Times New Roman"/>
          <w:b/>
          <w:sz w:val="24"/>
          <w:szCs w:val="24"/>
        </w:rPr>
      </w:pPr>
      <w:bookmarkStart w:id="467" w:name="_Toc521232450"/>
      <w:r w:rsidRPr="00F55824">
        <w:rPr>
          <w:rFonts w:ascii="Times New Roman" w:hAnsi="Times New Roman" w:cs="Times New Roman"/>
          <w:b/>
          <w:color w:val="auto"/>
          <w:sz w:val="24"/>
          <w:szCs w:val="24"/>
        </w:rPr>
        <w:lastRenderedPageBreak/>
        <w:t>Bibliografía</w:t>
      </w:r>
      <w:r>
        <w:rPr>
          <w:rFonts w:ascii="Times New Roman" w:hAnsi="Times New Roman" w:cs="Times New Roman"/>
          <w:b/>
          <w:color w:val="auto"/>
          <w:sz w:val="24"/>
          <w:szCs w:val="24"/>
        </w:rPr>
        <w:t xml:space="preserve"> de libros</w:t>
      </w:r>
      <w:bookmarkEnd w:id="467"/>
    </w:p>
    <w:p w:rsidR="00BC6720" w:rsidRPr="00F55824" w:rsidRDefault="00BC6720"/>
    <w:p w:rsidR="00BC6720" w:rsidRPr="00951DB3" w:rsidRDefault="00BC6720" w:rsidP="00386E4B">
      <w:pPr>
        <w:spacing w:line="360" w:lineRule="auto"/>
        <w:ind w:left="709" w:hanging="709"/>
        <w:jc w:val="both"/>
        <w:rPr>
          <w:rFonts w:ascii="Times New Roman" w:hAnsi="Times New Roman" w:cs="Times New Roman"/>
          <w:sz w:val="24"/>
          <w:szCs w:val="24"/>
        </w:rPr>
      </w:pPr>
      <w:r w:rsidRPr="00951DB3">
        <w:rPr>
          <w:rFonts w:ascii="Times New Roman" w:hAnsi="Times New Roman" w:cs="Times New Roman"/>
          <w:sz w:val="24"/>
          <w:szCs w:val="24"/>
        </w:rPr>
        <w:t xml:space="preserve">Baca, G. (2010). </w:t>
      </w:r>
      <w:r w:rsidR="00AE0963" w:rsidRPr="00386E4B">
        <w:rPr>
          <w:rFonts w:ascii="Times New Roman" w:hAnsi="Times New Roman" w:cs="Times New Roman"/>
          <w:i/>
          <w:sz w:val="24"/>
          <w:szCs w:val="24"/>
        </w:rPr>
        <w:t>Evaluación de proyectos</w:t>
      </w:r>
      <w:r w:rsidR="00AE0963">
        <w:rPr>
          <w:rFonts w:ascii="Times New Roman" w:hAnsi="Times New Roman" w:cs="Times New Roman"/>
          <w:i/>
          <w:sz w:val="24"/>
          <w:szCs w:val="24"/>
        </w:rPr>
        <w:t>.</w:t>
      </w:r>
      <w:r w:rsidRPr="00951DB3">
        <w:rPr>
          <w:rFonts w:ascii="Times New Roman" w:hAnsi="Times New Roman" w:cs="Times New Roman"/>
          <w:sz w:val="24"/>
          <w:szCs w:val="24"/>
        </w:rPr>
        <w:t xml:space="preserve"> </w:t>
      </w:r>
      <w:r w:rsidR="00AE0963">
        <w:rPr>
          <w:rFonts w:ascii="Times New Roman" w:hAnsi="Times New Roman" w:cs="Times New Roman"/>
          <w:sz w:val="24"/>
          <w:szCs w:val="24"/>
        </w:rPr>
        <w:t>(</w:t>
      </w:r>
      <w:r w:rsidRPr="00951DB3">
        <w:rPr>
          <w:rFonts w:ascii="Times New Roman" w:hAnsi="Times New Roman" w:cs="Times New Roman"/>
          <w:sz w:val="24"/>
          <w:szCs w:val="24"/>
        </w:rPr>
        <w:t>6</w:t>
      </w:r>
      <w:r w:rsidR="00AE0963">
        <w:rPr>
          <w:rFonts w:ascii="Times New Roman" w:hAnsi="Times New Roman" w:cs="Times New Roman"/>
          <w:sz w:val="24"/>
          <w:szCs w:val="24"/>
        </w:rPr>
        <w:t>ª</w:t>
      </w:r>
      <w:r w:rsidRPr="00951DB3">
        <w:rPr>
          <w:rFonts w:ascii="Times New Roman" w:hAnsi="Times New Roman" w:cs="Times New Roman"/>
          <w:sz w:val="24"/>
          <w:szCs w:val="24"/>
        </w:rPr>
        <w:t xml:space="preserve"> ed</w:t>
      </w:r>
      <w:r w:rsidR="00AE0963">
        <w:rPr>
          <w:rFonts w:ascii="Times New Roman" w:hAnsi="Times New Roman" w:cs="Times New Roman"/>
          <w:sz w:val="24"/>
          <w:szCs w:val="24"/>
        </w:rPr>
        <w:t>.).</w:t>
      </w:r>
      <w:r w:rsidRPr="00951DB3">
        <w:rPr>
          <w:rFonts w:ascii="Times New Roman" w:hAnsi="Times New Roman" w:cs="Times New Roman"/>
          <w:sz w:val="24"/>
          <w:szCs w:val="24"/>
        </w:rPr>
        <w:t xml:space="preserve"> </w:t>
      </w:r>
      <w:r w:rsidR="00AE0963">
        <w:rPr>
          <w:rFonts w:ascii="Times New Roman" w:hAnsi="Times New Roman" w:cs="Times New Roman"/>
          <w:sz w:val="24"/>
          <w:szCs w:val="24"/>
        </w:rPr>
        <w:t xml:space="preserve">México, </w:t>
      </w:r>
      <w:r w:rsidRPr="00951DB3">
        <w:rPr>
          <w:rFonts w:ascii="Times New Roman" w:hAnsi="Times New Roman" w:cs="Times New Roman"/>
          <w:sz w:val="24"/>
          <w:szCs w:val="24"/>
        </w:rPr>
        <w:t xml:space="preserve">D.F.: Mc </w:t>
      </w:r>
      <w:r w:rsidR="00AE0963">
        <w:rPr>
          <w:rFonts w:ascii="Times New Roman" w:hAnsi="Times New Roman" w:cs="Times New Roman"/>
          <w:sz w:val="24"/>
          <w:szCs w:val="24"/>
        </w:rPr>
        <w:t>G</w:t>
      </w:r>
      <w:r w:rsidR="00AE0963" w:rsidRPr="00951DB3">
        <w:rPr>
          <w:rFonts w:ascii="Times New Roman" w:hAnsi="Times New Roman" w:cs="Times New Roman"/>
          <w:sz w:val="24"/>
          <w:szCs w:val="24"/>
        </w:rPr>
        <w:t>raw-</w:t>
      </w:r>
      <w:r w:rsidR="00AE0963">
        <w:rPr>
          <w:rFonts w:ascii="Times New Roman" w:hAnsi="Times New Roman" w:cs="Times New Roman"/>
          <w:sz w:val="24"/>
          <w:szCs w:val="24"/>
        </w:rPr>
        <w:t>H</w:t>
      </w:r>
      <w:r w:rsidR="00AE0963" w:rsidRPr="00951DB3">
        <w:rPr>
          <w:rFonts w:ascii="Times New Roman" w:hAnsi="Times New Roman" w:cs="Times New Roman"/>
          <w:sz w:val="24"/>
          <w:szCs w:val="24"/>
        </w:rPr>
        <w:t xml:space="preserve">ill </w:t>
      </w:r>
      <w:r w:rsidRPr="00951DB3">
        <w:rPr>
          <w:rFonts w:ascii="Times New Roman" w:hAnsi="Times New Roman" w:cs="Times New Roman"/>
          <w:sz w:val="24"/>
          <w:szCs w:val="24"/>
        </w:rPr>
        <w:t xml:space="preserve">/ </w:t>
      </w:r>
      <w:r w:rsidR="00AE0963">
        <w:rPr>
          <w:rFonts w:ascii="Times New Roman" w:hAnsi="Times New Roman" w:cs="Times New Roman"/>
          <w:sz w:val="24"/>
          <w:szCs w:val="24"/>
        </w:rPr>
        <w:t>I</w:t>
      </w:r>
      <w:r w:rsidR="00AE0963" w:rsidRPr="00951DB3">
        <w:rPr>
          <w:rFonts w:ascii="Times New Roman" w:hAnsi="Times New Roman" w:cs="Times New Roman"/>
          <w:sz w:val="24"/>
          <w:szCs w:val="24"/>
        </w:rPr>
        <w:t xml:space="preserve">nteramericana </w:t>
      </w:r>
      <w:r w:rsidR="00AE0963">
        <w:rPr>
          <w:rFonts w:ascii="Times New Roman" w:hAnsi="Times New Roman" w:cs="Times New Roman"/>
          <w:sz w:val="24"/>
          <w:szCs w:val="24"/>
        </w:rPr>
        <w:t>E</w:t>
      </w:r>
      <w:r w:rsidR="00AE0963" w:rsidRPr="00951DB3">
        <w:rPr>
          <w:rFonts w:ascii="Times New Roman" w:hAnsi="Times New Roman" w:cs="Times New Roman"/>
          <w:sz w:val="24"/>
          <w:szCs w:val="24"/>
        </w:rPr>
        <w:t>ditores</w:t>
      </w:r>
      <w:r w:rsidRPr="00951DB3">
        <w:rPr>
          <w:rFonts w:ascii="Times New Roman" w:hAnsi="Times New Roman" w:cs="Times New Roman"/>
          <w:sz w:val="24"/>
          <w:szCs w:val="24"/>
        </w:rPr>
        <w:t xml:space="preserve">, S.A. </w:t>
      </w:r>
      <w:r w:rsidR="00AE0963">
        <w:rPr>
          <w:rFonts w:ascii="Times New Roman" w:hAnsi="Times New Roman" w:cs="Times New Roman"/>
          <w:sz w:val="24"/>
          <w:szCs w:val="24"/>
        </w:rPr>
        <w:t>de</w:t>
      </w:r>
      <w:r w:rsidR="00AE0963" w:rsidRPr="00951DB3">
        <w:rPr>
          <w:rFonts w:ascii="Times New Roman" w:hAnsi="Times New Roman" w:cs="Times New Roman"/>
          <w:sz w:val="24"/>
          <w:szCs w:val="24"/>
        </w:rPr>
        <w:t xml:space="preserve"> </w:t>
      </w:r>
      <w:r w:rsidRPr="00951DB3">
        <w:rPr>
          <w:rFonts w:ascii="Times New Roman" w:hAnsi="Times New Roman" w:cs="Times New Roman"/>
          <w:sz w:val="24"/>
          <w:szCs w:val="24"/>
        </w:rPr>
        <w:t>C.V.</w:t>
      </w:r>
    </w:p>
    <w:p w:rsidR="00BC6720" w:rsidRDefault="00BC6720" w:rsidP="00386E4B">
      <w:pPr>
        <w:spacing w:line="360" w:lineRule="auto"/>
        <w:ind w:left="709" w:hanging="709"/>
        <w:jc w:val="both"/>
        <w:rPr>
          <w:rFonts w:ascii="Times New Roman" w:hAnsi="Times New Roman" w:cs="Times New Roman"/>
          <w:sz w:val="24"/>
          <w:szCs w:val="24"/>
        </w:rPr>
      </w:pPr>
      <w:r w:rsidRPr="00951DB3">
        <w:rPr>
          <w:rFonts w:ascii="Times New Roman" w:hAnsi="Times New Roman" w:cs="Times New Roman"/>
          <w:sz w:val="24"/>
          <w:szCs w:val="24"/>
        </w:rPr>
        <w:t xml:space="preserve">Barrantes, R. (2013). </w:t>
      </w:r>
      <w:r w:rsidR="00AE0963" w:rsidRPr="00386E4B">
        <w:rPr>
          <w:rFonts w:ascii="Times New Roman" w:hAnsi="Times New Roman" w:cs="Times New Roman"/>
          <w:i/>
          <w:sz w:val="24"/>
          <w:szCs w:val="24"/>
        </w:rPr>
        <w:t>Investigación:</w:t>
      </w:r>
      <w:r w:rsidRPr="00386E4B">
        <w:rPr>
          <w:rFonts w:ascii="Times New Roman" w:hAnsi="Times New Roman" w:cs="Times New Roman"/>
          <w:i/>
          <w:sz w:val="24"/>
          <w:szCs w:val="24"/>
        </w:rPr>
        <w:t xml:space="preserve"> </w:t>
      </w:r>
      <w:r w:rsidR="00AE0963" w:rsidRPr="00386E4B">
        <w:rPr>
          <w:rFonts w:ascii="Times New Roman" w:hAnsi="Times New Roman" w:cs="Times New Roman"/>
          <w:i/>
          <w:sz w:val="24"/>
          <w:szCs w:val="24"/>
        </w:rPr>
        <w:t>u</w:t>
      </w:r>
      <w:r w:rsidRPr="00386E4B">
        <w:rPr>
          <w:rFonts w:ascii="Times New Roman" w:hAnsi="Times New Roman" w:cs="Times New Roman"/>
          <w:i/>
          <w:sz w:val="24"/>
          <w:szCs w:val="24"/>
        </w:rPr>
        <w:t>n camino al conocimiento, un enfoque cualitativo, cuantitativo y mixto</w:t>
      </w:r>
      <w:r w:rsidR="00AE0963">
        <w:rPr>
          <w:rFonts w:ascii="Times New Roman" w:hAnsi="Times New Roman" w:cs="Times New Roman"/>
          <w:sz w:val="24"/>
          <w:szCs w:val="24"/>
        </w:rPr>
        <w:t>.</w:t>
      </w:r>
      <w:r w:rsidRPr="00951DB3">
        <w:rPr>
          <w:rFonts w:ascii="Times New Roman" w:hAnsi="Times New Roman" w:cs="Times New Roman"/>
          <w:sz w:val="24"/>
          <w:szCs w:val="24"/>
        </w:rPr>
        <w:t xml:space="preserve"> </w:t>
      </w:r>
      <w:r w:rsidR="00AE0963">
        <w:rPr>
          <w:rFonts w:ascii="Times New Roman" w:hAnsi="Times New Roman" w:cs="Times New Roman"/>
          <w:sz w:val="24"/>
          <w:szCs w:val="24"/>
        </w:rPr>
        <w:t>(</w:t>
      </w:r>
      <w:r w:rsidRPr="00951DB3">
        <w:rPr>
          <w:rFonts w:ascii="Times New Roman" w:hAnsi="Times New Roman" w:cs="Times New Roman"/>
          <w:sz w:val="24"/>
          <w:szCs w:val="24"/>
        </w:rPr>
        <w:t>2</w:t>
      </w:r>
      <w:r w:rsidR="00AE0963">
        <w:rPr>
          <w:rFonts w:ascii="Times New Roman" w:hAnsi="Times New Roman" w:cs="Times New Roman"/>
          <w:sz w:val="24"/>
          <w:szCs w:val="24"/>
        </w:rPr>
        <w:t>ª</w:t>
      </w:r>
      <w:r w:rsidRPr="00951DB3">
        <w:rPr>
          <w:rFonts w:ascii="Times New Roman" w:hAnsi="Times New Roman" w:cs="Times New Roman"/>
          <w:sz w:val="24"/>
          <w:szCs w:val="24"/>
        </w:rPr>
        <w:t xml:space="preserve"> ed</w:t>
      </w:r>
      <w:r w:rsidR="00AE0963">
        <w:rPr>
          <w:rFonts w:ascii="Times New Roman" w:hAnsi="Times New Roman" w:cs="Times New Roman"/>
          <w:sz w:val="24"/>
          <w:szCs w:val="24"/>
        </w:rPr>
        <w:t>.)</w:t>
      </w:r>
      <w:r w:rsidRPr="00951DB3">
        <w:rPr>
          <w:rFonts w:ascii="Times New Roman" w:hAnsi="Times New Roman" w:cs="Times New Roman"/>
          <w:sz w:val="24"/>
          <w:szCs w:val="24"/>
        </w:rPr>
        <w:t>. San José, C.R.: EUNED.</w:t>
      </w:r>
    </w:p>
    <w:p w:rsidR="00BC6720" w:rsidRDefault="00BC6720" w:rsidP="00386E4B">
      <w:pPr>
        <w:spacing w:line="360" w:lineRule="auto"/>
        <w:ind w:left="709" w:hanging="709"/>
        <w:jc w:val="both"/>
        <w:rPr>
          <w:rFonts w:ascii="Times New Roman" w:hAnsi="Times New Roman" w:cs="Times New Roman"/>
          <w:sz w:val="24"/>
          <w:szCs w:val="24"/>
        </w:rPr>
      </w:pPr>
      <w:r w:rsidRPr="00F55824">
        <w:rPr>
          <w:rFonts w:ascii="Times New Roman" w:hAnsi="Times New Roman" w:cs="Times New Roman"/>
          <w:sz w:val="24"/>
          <w:szCs w:val="24"/>
        </w:rPr>
        <w:t>Buendía, L.; Colas, P. y Hernández, F. (1998)</w:t>
      </w:r>
      <w:r w:rsidR="00AE0963">
        <w:rPr>
          <w:rFonts w:ascii="Times New Roman" w:hAnsi="Times New Roman" w:cs="Times New Roman"/>
          <w:sz w:val="24"/>
          <w:szCs w:val="24"/>
        </w:rPr>
        <w:t>.</w:t>
      </w:r>
      <w:r w:rsidRPr="00F55824">
        <w:rPr>
          <w:rFonts w:ascii="Times New Roman" w:hAnsi="Times New Roman" w:cs="Times New Roman"/>
          <w:sz w:val="24"/>
          <w:szCs w:val="24"/>
        </w:rPr>
        <w:t xml:space="preserve"> </w:t>
      </w:r>
      <w:r w:rsidRPr="00386E4B">
        <w:rPr>
          <w:rFonts w:ascii="Times New Roman" w:hAnsi="Times New Roman" w:cs="Times New Roman"/>
          <w:i/>
          <w:sz w:val="24"/>
          <w:szCs w:val="24"/>
        </w:rPr>
        <w:t>Métodos de Investigación en Psicopedagogía</w:t>
      </w:r>
      <w:r w:rsidRPr="00F55824">
        <w:rPr>
          <w:rFonts w:ascii="Times New Roman" w:hAnsi="Times New Roman" w:cs="Times New Roman"/>
          <w:sz w:val="24"/>
          <w:szCs w:val="24"/>
        </w:rPr>
        <w:t>. Madrid</w:t>
      </w:r>
      <w:r w:rsidR="00AE0963">
        <w:rPr>
          <w:rFonts w:ascii="Times New Roman" w:hAnsi="Times New Roman" w:cs="Times New Roman"/>
          <w:sz w:val="24"/>
          <w:szCs w:val="24"/>
        </w:rPr>
        <w:t>:</w:t>
      </w:r>
      <w:r w:rsidR="00AE0963" w:rsidRPr="00F55824">
        <w:rPr>
          <w:rFonts w:ascii="Times New Roman" w:hAnsi="Times New Roman" w:cs="Times New Roman"/>
          <w:sz w:val="24"/>
          <w:szCs w:val="24"/>
        </w:rPr>
        <w:t xml:space="preserve"> </w:t>
      </w:r>
      <w:r w:rsidRPr="00F55824">
        <w:rPr>
          <w:rFonts w:ascii="Times New Roman" w:hAnsi="Times New Roman" w:cs="Times New Roman"/>
          <w:sz w:val="24"/>
          <w:szCs w:val="24"/>
        </w:rPr>
        <w:t>McGraw-Hill.</w:t>
      </w:r>
    </w:p>
    <w:p w:rsidR="00BC6720" w:rsidRDefault="00BC6720" w:rsidP="00386E4B">
      <w:pPr>
        <w:spacing w:line="360" w:lineRule="auto"/>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Es</w:t>
      </w:r>
      <w:r w:rsidR="008A1748">
        <w:rPr>
          <w:rFonts w:ascii="Times New Roman" w:hAnsi="Times New Roman" w:cs="Times New Roman"/>
          <w:sz w:val="24"/>
          <w:szCs w:val="24"/>
        </w:rPr>
        <w:t>t</w:t>
      </w:r>
      <w:r>
        <w:rPr>
          <w:rFonts w:ascii="Times New Roman" w:hAnsi="Times New Roman" w:cs="Times New Roman"/>
          <w:sz w:val="24"/>
          <w:szCs w:val="24"/>
        </w:rPr>
        <w:t>upiñ</w:t>
      </w:r>
      <w:r w:rsidR="008A1748">
        <w:rPr>
          <w:rFonts w:ascii="Times New Roman" w:hAnsi="Times New Roman" w:cs="Times New Roman"/>
          <w:sz w:val="24"/>
          <w:szCs w:val="24"/>
        </w:rPr>
        <w:t>á</w:t>
      </w:r>
      <w:proofErr w:type="spellEnd"/>
      <w:r>
        <w:rPr>
          <w:rFonts w:ascii="Times New Roman" w:hAnsi="Times New Roman" w:cs="Times New Roman"/>
          <w:sz w:val="24"/>
          <w:szCs w:val="24"/>
        </w:rPr>
        <w:t xml:space="preserve">, R. (2015). </w:t>
      </w:r>
      <w:r w:rsidRPr="003650F7">
        <w:rPr>
          <w:rFonts w:ascii="Times New Roman" w:hAnsi="Times New Roman" w:cs="Times New Roman"/>
          <w:i/>
          <w:sz w:val="24"/>
          <w:szCs w:val="24"/>
        </w:rPr>
        <w:t>Control Interno y fraudes. Análisis de Informe COSO I, II y III con base en los ciclos transaccionales.</w:t>
      </w:r>
      <w:r>
        <w:rPr>
          <w:rFonts w:ascii="Times New Roman" w:hAnsi="Times New Roman" w:cs="Times New Roman"/>
          <w:sz w:val="24"/>
          <w:szCs w:val="24"/>
        </w:rPr>
        <w:t xml:space="preserve"> </w:t>
      </w:r>
      <w:r w:rsidR="00AE0963">
        <w:rPr>
          <w:rFonts w:ascii="Times New Roman" w:hAnsi="Times New Roman" w:cs="Times New Roman"/>
          <w:sz w:val="24"/>
          <w:szCs w:val="24"/>
        </w:rPr>
        <w:t>(</w:t>
      </w:r>
      <w:r>
        <w:rPr>
          <w:rFonts w:ascii="Times New Roman" w:hAnsi="Times New Roman" w:cs="Times New Roman"/>
          <w:sz w:val="24"/>
          <w:szCs w:val="24"/>
        </w:rPr>
        <w:t>3</w:t>
      </w:r>
      <w:r w:rsidR="00AE0963">
        <w:rPr>
          <w:rFonts w:ascii="Times New Roman" w:hAnsi="Times New Roman" w:cs="Times New Roman"/>
          <w:sz w:val="24"/>
          <w:szCs w:val="24"/>
        </w:rPr>
        <w:t>ª</w:t>
      </w:r>
      <w:r>
        <w:rPr>
          <w:rFonts w:ascii="Times New Roman" w:hAnsi="Times New Roman" w:cs="Times New Roman"/>
          <w:sz w:val="24"/>
          <w:szCs w:val="24"/>
        </w:rPr>
        <w:t xml:space="preserve"> ed</w:t>
      </w:r>
      <w:r w:rsidR="00AE0963">
        <w:rPr>
          <w:rFonts w:ascii="Times New Roman" w:hAnsi="Times New Roman" w:cs="Times New Roman"/>
          <w:sz w:val="24"/>
          <w:szCs w:val="24"/>
        </w:rPr>
        <w:t>.):</w:t>
      </w:r>
      <w:r>
        <w:rPr>
          <w:rFonts w:ascii="Times New Roman" w:hAnsi="Times New Roman" w:cs="Times New Roman"/>
          <w:sz w:val="24"/>
          <w:szCs w:val="24"/>
        </w:rPr>
        <w:t xml:space="preserve"> Bogotá. </w:t>
      </w:r>
      <w:proofErr w:type="spellStart"/>
      <w:r>
        <w:rPr>
          <w:rFonts w:ascii="Times New Roman" w:hAnsi="Times New Roman" w:cs="Times New Roman"/>
          <w:sz w:val="24"/>
          <w:szCs w:val="24"/>
        </w:rPr>
        <w:t>Ecoe</w:t>
      </w:r>
      <w:proofErr w:type="spellEnd"/>
      <w:r>
        <w:rPr>
          <w:rFonts w:ascii="Times New Roman" w:hAnsi="Times New Roman" w:cs="Times New Roman"/>
          <w:sz w:val="24"/>
          <w:szCs w:val="24"/>
        </w:rPr>
        <w:t xml:space="preserve"> Ediciones.</w:t>
      </w:r>
    </w:p>
    <w:p w:rsidR="00BC6720" w:rsidRDefault="00BC6720" w:rsidP="00386E4B">
      <w:pPr>
        <w:spacing w:line="360" w:lineRule="auto"/>
        <w:ind w:left="709" w:hanging="709"/>
        <w:jc w:val="both"/>
        <w:rPr>
          <w:rFonts w:ascii="Times New Roman" w:hAnsi="Times New Roman" w:cs="Times New Roman"/>
          <w:sz w:val="24"/>
          <w:szCs w:val="24"/>
        </w:rPr>
      </w:pPr>
      <w:r w:rsidRPr="004921EE">
        <w:rPr>
          <w:rFonts w:ascii="Times New Roman" w:hAnsi="Times New Roman" w:cs="Times New Roman"/>
          <w:sz w:val="24"/>
          <w:szCs w:val="24"/>
        </w:rPr>
        <w:t xml:space="preserve">González, J. (2009). </w:t>
      </w:r>
      <w:r w:rsidRPr="00386E4B">
        <w:rPr>
          <w:rFonts w:ascii="Times New Roman" w:hAnsi="Times New Roman" w:cs="Times New Roman"/>
          <w:i/>
          <w:sz w:val="24"/>
          <w:szCs w:val="24"/>
        </w:rPr>
        <w:t>Manual de Fórmulas Financieras</w:t>
      </w:r>
      <w:r w:rsidRPr="004921EE">
        <w:rPr>
          <w:rFonts w:ascii="Times New Roman" w:hAnsi="Times New Roman" w:cs="Times New Roman"/>
          <w:sz w:val="24"/>
          <w:szCs w:val="24"/>
        </w:rPr>
        <w:t xml:space="preserve">. México: </w:t>
      </w:r>
      <w:proofErr w:type="spellStart"/>
      <w:r w:rsidRPr="004921EE">
        <w:rPr>
          <w:rFonts w:ascii="Times New Roman" w:hAnsi="Times New Roman" w:cs="Times New Roman"/>
          <w:sz w:val="24"/>
          <w:szCs w:val="24"/>
        </w:rPr>
        <w:t>Alfaomega</w:t>
      </w:r>
      <w:proofErr w:type="spellEnd"/>
      <w:r w:rsidRPr="004921EE">
        <w:rPr>
          <w:rFonts w:ascii="Times New Roman" w:hAnsi="Times New Roman" w:cs="Times New Roman"/>
          <w:sz w:val="24"/>
          <w:szCs w:val="24"/>
        </w:rPr>
        <w:t xml:space="preserve"> Grupo Editor, S.A</w:t>
      </w:r>
      <w:r w:rsidR="00AE0963">
        <w:rPr>
          <w:rFonts w:ascii="Times New Roman" w:hAnsi="Times New Roman" w:cs="Times New Roman"/>
          <w:sz w:val="24"/>
          <w:szCs w:val="24"/>
        </w:rPr>
        <w:t>.</w:t>
      </w:r>
    </w:p>
    <w:p w:rsidR="00BC6720" w:rsidRDefault="00BC6720" w:rsidP="00386E4B">
      <w:pPr>
        <w:spacing w:line="360" w:lineRule="auto"/>
        <w:ind w:left="709" w:hanging="709"/>
        <w:jc w:val="both"/>
        <w:rPr>
          <w:rFonts w:ascii="Times New Roman" w:hAnsi="Times New Roman" w:cs="Times New Roman"/>
          <w:sz w:val="24"/>
          <w:szCs w:val="24"/>
        </w:rPr>
      </w:pPr>
      <w:proofErr w:type="spellStart"/>
      <w:r w:rsidRPr="00951DB3">
        <w:rPr>
          <w:rFonts w:ascii="Times New Roman" w:hAnsi="Times New Roman" w:cs="Times New Roman"/>
          <w:sz w:val="24"/>
          <w:szCs w:val="24"/>
        </w:rPr>
        <w:t>Jinesta</w:t>
      </w:r>
      <w:proofErr w:type="spellEnd"/>
      <w:r w:rsidRPr="00951DB3">
        <w:rPr>
          <w:rFonts w:ascii="Times New Roman" w:hAnsi="Times New Roman" w:cs="Times New Roman"/>
          <w:sz w:val="24"/>
          <w:szCs w:val="24"/>
        </w:rPr>
        <w:t xml:space="preserve">, E. (2002). </w:t>
      </w:r>
      <w:r w:rsidR="00AE0963" w:rsidRPr="00951DB3">
        <w:rPr>
          <w:rFonts w:ascii="Times New Roman" w:hAnsi="Times New Roman" w:cs="Times New Roman"/>
          <w:i/>
          <w:iCs/>
          <w:sz w:val="24"/>
          <w:szCs w:val="24"/>
        </w:rPr>
        <w:t>Tratado de derecho administrativo</w:t>
      </w:r>
      <w:r w:rsidRPr="00951DB3">
        <w:rPr>
          <w:rFonts w:ascii="Times New Roman" w:hAnsi="Times New Roman" w:cs="Times New Roman"/>
          <w:i/>
          <w:iCs/>
          <w:sz w:val="24"/>
          <w:szCs w:val="24"/>
        </w:rPr>
        <w:t xml:space="preserve">. </w:t>
      </w:r>
      <w:r w:rsidRPr="00951DB3">
        <w:rPr>
          <w:rFonts w:ascii="Times New Roman" w:hAnsi="Times New Roman" w:cs="Times New Roman"/>
          <w:sz w:val="24"/>
          <w:szCs w:val="24"/>
        </w:rPr>
        <w:t xml:space="preserve">Medellín, Colombia: Biblioteca Jurídica </w:t>
      </w:r>
      <w:proofErr w:type="spellStart"/>
      <w:r w:rsidRPr="00951DB3">
        <w:rPr>
          <w:rFonts w:ascii="Times New Roman" w:hAnsi="Times New Roman" w:cs="Times New Roman"/>
          <w:sz w:val="24"/>
          <w:szCs w:val="24"/>
        </w:rPr>
        <w:t>Diké</w:t>
      </w:r>
      <w:proofErr w:type="spellEnd"/>
      <w:r w:rsidRPr="00951DB3">
        <w:rPr>
          <w:rFonts w:ascii="Times New Roman" w:hAnsi="Times New Roman" w:cs="Times New Roman"/>
          <w:sz w:val="24"/>
          <w:szCs w:val="24"/>
        </w:rPr>
        <w:t>.</w:t>
      </w:r>
    </w:p>
    <w:p w:rsidR="00816BF2" w:rsidRPr="00816BF2" w:rsidRDefault="00816BF2" w:rsidP="00386E4B">
      <w:pPr>
        <w:spacing w:line="360" w:lineRule="auto"/>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Kerlinger</w:t>
      </w:r>
      <w:proofErr w:type="spellEnd"/>
      <w:r>
        <w:rPr>
          <w:rFonts w:ascii="Times New Roman" w:hAnsi="Times New Roman" w:cs="Times New Roman"/>
          <w:sz w:val="24"/>
          <w:szCs w:val="24"/>
        </w:rPr>
        <w:t xml:space="preserve">, F. (1985). </w:t>
      </w:r>
      <w:r>
        <w:rPr>
          <w:rFonts w:ascii="Times New Roman" w:hAnsi="Times New Roman" w:cs="Times New Roman"/>
          <w:i/>
          <w:sz w:val="24"/>
          <w:szCs w:val="24"/>
        </w:rPr>
        <w:t>Investigación del comportamiento</w:t>
      </w:r>
      <w:r>
        <w:rPr>
          <w:rFonts w:ascii="Times New Roman" w:hAnsi="Times New Roman" w:cs="Times New Roman"/>
          <w:sz w:val="24"/>
          <w:szCs w:val="24"/>
        </w:rPr>
        <w:t>. (2ª ed.). México: Nueva Editorial Interamericana.</w:t>
      </w:r>
    </w:p>
    <w:p w:rsidR="00BC6720" w:rsidRPr="00951DB3" w:rsidRDefault="00BC6720" w:rsidP="00386E4B">
      <w:pPr>
        <w:spacing w:line="360" w:lineRule="auto"/>
        <w:ind w:left="709" w:hanging="709"/>
        <w:jc w:val="both"/>
        <w:rPr>
          <w:rFonts w:ascii="Times New Roman" w:hAnsi="Times New Roman" w:cs="Times New Roman"/>
          <w:sz w:val="24"/>
          <w:szCs w:val="24"/>
        </w:rPr>
      </w:pPr>
      <w:proofErr w:type="spellStart"/>
      <w:r w:rsidRPr="00951DB3">
        <w:rPr>
          <w:rFonts w:ascii="Times New Roman" w:hAnsi="Times New Roman" w:cs="Times New Roman"/>
          <w:sz w:val="24"/>
          <w:szCs w:val="24"/>
        </w:rPr>
        <w:t>Kieso</w:t>
      </w:r>
      <w:proofErr w:type="spellEnd"/>
      <w:r w:rsidRPr="00951DB3">
        <w:rPr>
          <w:rFonts w:ascii="Times New Roman" w:hAnsi="Times New Roman" w:cs="Times New Roman"/>
          <w:sz w:val="24"/>
          <w:szCs w:val="24"/>
        </w:rPr>
        <w:t xml:space="preserve">, D. y </w:t>
      </w:r>
      <w:proofErr w:type="spellStart"/>
      <w:r w:rsidRPr="00951DB3">
        <w:rPr>
          <w:rFonts w:ascii="Times New Roman" w:hAnsi="Times New Roman" w:cs="Times New Roman"/>
          <w:sz w:val="24"/>
          <w:szCs w:val="24"/>
        </w:rPr>
        <w:t>Weygandt</w:t>
      </w:r>
      <w:proofErr w:type="spellEnd"/>
      <w:r w:rsidRPr="00951DB3">
        <w:rPr>
          <w:rFonts w:ascii="Times New Roman" w:hAnsi="Times New Roman" w:cs="Times New Roman"/>
          <w:sz w:val="24"/>
          <w:szCs w:val="24"/>
        </w:rPr>
        <w:t xml:space="preserve">, J. (2001). </w:t>
      </w:r>
      <w:r w:rsidR="00AE0963" w:rsidRPr="00386E4B">
        <w:rPr>
          <w:rFonts w:ascii="Times New Roman" w:hAnsi="Times New Roman" w:cs="Times New Roman"/>
          <w:i/>
          <w:sz w:val="24"/>
          <w:szCs w:val="24"/>
        </w:rPr>
        <w:t>Contabilidad intermedia</w:t>
      </w:r>
      <w:r w:rsidRPr="00951DB3">
        <w:rPr>
          <w:rFonts w:ascii="Times New Roman" w:hAnsi="Times New Roman" w:cs="Times New Roman"/>
          <w:sz w:val="24"/>
          <w:szCs w:val="24"/>
        </w:rPr>
        <w:t xml:space="preserve">. </w:t>
      </w:r>
      <w:r w:rsidR="00AE0963">
        <w:rPr>
          <w:rFonts w:ascii="Times New Roman" w:hAnsi="Times New Roman" w:cs="Times New Roman"/>
          <w:sz w:val="24"/>
          <w:szCs w:val="24"/>
        </w:rPr>
        <w:t>(</w:t>
      </w:r>
      <w:r w:rsidRPr="00951DB3">
        <w:rPr>
          <w:rFonts w:ascii="Times New Roman" w:hAnsi="Times New Roman" w:cs="Times New Roman"/>
          <w:sz w:val="24"/>
          <w:szCs w:val="24"/>
        </w:rPr>
        <w:t>2</w:t>
      </w:r>
      <w:r w:rsidR="00AE0963">
        <w:rPr>
          <w:rFonts w:ascii="Times New Roman" w:hAnsi="Times New Roman" w:cs="Times New Roman"/>
          <w:sz w:val="24"/>
          <w:szCs w:val="24"/>
        </w:rPr>
        <w:t>ª</w:t>
      </w:r>
      <w:r w:rsidRPr="00951DB3">
        <w:rPr>
          <w:rFonts w:ascii="Times New Roman" w:hAnsi="Times New Roman" w:cs="Times New Roman"/>
          <w:sz w:val="24"/>
          <w:szCs w:val="24"/>
        </w:rPr>
        <w:t xml:space="preserve"> ed</w:t>
      </w:r>
      <w:r w:rsidR="00AE0963">
        <w:rPr>
          <w:rFonts w:ascii="Times New Roman" w:hAnsi="Times New Roman" w:cs="Times New Roman"/>
          <w:sz w:val="24"/>
          <w:szCs w:val="24"/>
        </w:rPr>
        <w:t xml:space="preserve">.). </w:t>
      </w:r>
      <w:r w:rsidRPr="00951DB3">
        <w:rPr>
          <w:rFonts w:ascii="Times New Roman" w:hAnsi="Times New Roman" w:cs="Times New Roman"/>
          <w:sz w:val="24"/>
          <w:szCs w:val="24"/>
        </w:rPr>
        <w:t xml:space="preserve">México, D.F.: </w:t>
      </w:r>
      <w:r w:rsidR="00AE0963">
        <w:rPr>
          <w:rFonts w:ascii="Times New Roman" w:hAnsi="Times New Roman" w:cs="Times New Roman"/>
          <w:sz w:val="24"/>
          <w:szCs w:val="24"/>
        </w:rPr>
        <w:t>E</w:t>
      </w:r>
      <w:r w:rsidR="00AE0963" w:rsidRPr="00951DB3">
        <w:rPr>
          <w:rFonts w:ascii="Times New Roman" w:hAnsi="Times New Roman" w:cs="Times New Roman"/>
          <w:sz w:val="24"/>
          <w:szCs w:val="24"/>
        </w:rPr>
        <w:t xml:space="preserve">ditorial </w:t>
      </w:r>
      <w:proofErr w:type="spellStart"/>
      <w:r w:rsidR="00AE0963">
        <w:rPr>
          <w:rFonts w:ascii="Times New Roman" w:hAnsi="Times New Roman" w:cs="Times New Roman"/>
          <w:sz w:val="24"/>
          <w:szCs w:val="24"/>
        </w:rPr>
        <w:t>L</w:t>
      </w:r>
      <w:r w:rsidR="00AE0963" w:rsidRPr="00951DB3">
        <w:rPr>
          <w:rFonts w:ascii="Times New Roman" w:hAnsi="Times New Roman" w:cs="Times New Roman"/>
          <w:sz w:val="24"/>
          <w:szCs w:val="24"/>
        </w:rPr>
        <w:t>imusa</w:t>
      </w:r>
      <w:proofErr w:type="spellEnd"/>
      <w:r w:rsidRPr="00951DB3">
        <w:rPr>
          <w:rFonts w:ascii="Times New Roman" w:hAnsi="Times New Roman" w:cs="Times New Roman"/>
          <w:sz w:val="24"/>
          <w:szCs w:val="24"/>
        </w:rPr>
        <w:t xml:space="preserve">, S.A. </w:t>
      </w:r>
      <w:r w:rsidR="00AE0963">
        <w:rPr>
          <w:rFonts w:ascii="Times New Roman" w:hAnsi="Times New Roman" w:cs="Times New Roman"/>
          <w:sz w:val="24"/>
          <w:szCs w:val="24"/>
        </w:rPr>
        <w:t>de</w:t>
      </w:r>
      <w:r w:rsidR="00AE0963" w:rsidRPr="00951DB3">
        <w:rPr>
          <w:rFonts w:ascii="Times New Roman" w:hAnsi="Times New Roman" w:cs="Times New Roman"/>
          <w:sz w:val="24"/>
          <w:szCs w:val="24"/>
        </w:rPr>
        <w:t xml:space="preserve"> </w:t>
      </w:r>
      <w:r w:rsidRPr="00951DB3">
        <w:rPr>
          <w:rFonts w:ascii="Times New Roman" w:hAnsi="Times New Roman" w:cs="Times New Roman"/>
          <w:sz w:val="24"/>
          <w:szCs w:val="24"/>
        </w:rPr>
        <w:t>C.V.</w:t>
      </w:r>
    </w:p>
    <w:p w:rsidR="00F416BC" w:rsidRPr="00991A33" w:rsidRDefault="00F416BC" w:rsidP="00386E4B">
      <w:pPr>
        <w:spacing w:line="360" w:lineRule="auto"/>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Malhotra</w:t>
      </w:r>
      <w:proofErr w:type="spellEnd"/>
      <w:r>
        <w:rPr>
          <w:rFonts w:ascii="Times New Roman" w:hAnsi="Times New Roman" w:cs="Times New Roman"/>
          <w:sz w:val="24"/>
          <w:szCs w:val="24"/>
        </w:rPr>
        <w:t xml:space="preserve">, N. (1997). </w:t>
      </w:r>
      <w:r>
        <w:rPr>
          <w:rFonts w:ascii="Times New Roman" w:hAnsi="Times New Roman" w:cs="Times New Roman"/>
          <w:i/>
          <w:sz w:val="24"/>
          <w:szCs w:val="24"/>
        </w:rPr>
        <w:t>Investigación de mercados, un enfoque práctico</w:t>
      </w:r>
      <w:r>
        <w:rPr>
          <w:rFonts w:ascii="Times New Roman" w:hAnsi="Times New Roman" w:cs="Times New Roman"/>
          <w:sz w:val="24"/>
          <w:szCs w:val="24"/>
        </w:rPr>
        <w:t>. (2ª ed.). Estados Unidos: Prentice Hall.</w:t>
      </w:r>
    </w:p>
    <w:p w:rsidR="00BC6720" w:rsidRDefault="00A63669" w:rsidP="00386E4B">
      <w:pPr>
        <w:spacing w:line="360" w:lineRule="auto"/>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Mankiw</w:t>
      </w:r>
      <w:proofErr w:type="spellEnd"/>
      <w:r>
        <w:rPr>
          <w:rFonts w:ascii="Times New Roman" w:hAnsi="Times New Roman" w:cs="Times New Roman"/>
          <w:sz w:val="24"/>
          <w:szCs w:val="24"/>
        </w:rPr>
        <w:t>, N. (2010</w:t>
      </w:r>
      <w:r w:rsidR="00BC6720" w:rsidRPr="00951DB3">
        <w:rPr>
          <w:rFonts w:ascii="Times New Roman" w:hAnsi="Times New Roman" w:cs="Times New Roman"/>
          <w:sz w:val="24"/>
          <w:szCs w:val="24"/>
        </w:rPr>
        <w:t xml:space="preserve">). </w:t>
      </w:r>
      <w:r w:rsidR="00AE0963" w:rsidRPr="00951DB3">
        <w:rPr>
          <w:rFonts w:ascii="Times New Roman" w:hAnsi="Times New Roman" w:cs="Times New Roman"/>
          <w:i/>
          <w:iCs/>
          <w:sz w:val="24"/>
          <w:szCs w:val="24"/>
        </w:rPr>
        <w:t>Principios de economía</w:t>
      </w:r>
      <w:r w:rsidR="00BC6720" w:rsidRPr="00951DB3">
        <w:rPr>
          <w:rFonts w:ascii="Times New Roman" w:hAnsi="Times New Roman" w:cs="Times New Roman"/>
          <w:sz w:val="24"/>
          <w:szCs w:val="24"/>
        </w:rPr>
        <w:t xml:space="preserve">. </w:t>
      </w:r>
      <w:r w:rsidR="00AE0963">
        <w:rPr>
          <w:rFonts w:ascii="Times New Roman" w:hAnsi="Times New Roman" w:cs="Times New Roman"/>
          <w:sz w:val="24"/>
          <w:szCs w:val="24"/>
        </w:rPr>
        <w:t>(</w:t>
      </w:r>
      <w:r w:rsidR="00BC6720" w:rsidRPr="00951DB3">
        <w:rPr>
          <w:rFonts w:ascii="Times New Roman" w:hAnsi="Times New Roman" w:cs="Times New Roman"/>
          <w:sz w:val="24"/>
          <w:szCs w:val="24"/>
        </w:rPr>
        <w:t>5</w:t>
      </w:r>
      <w:r w:rsidR="00AE0963">
        <w:rPr>
          <w:rFonts w:ascii="Times New Roman" w:hAnsi="Times New Roman" w:cs="Times New Roman"/>
          <w:sz w:val="24"/>
          <w:szCs w:val="24"/>
        </w:rPr>
        <w:t>ª</w:t>
      </w:r>
      <w:r w:rsidR="00BC6720" w:rsidRPr="00951DB3">
        <w:rPr>
          <w:rFonts w:ascii="Times New Roman" w:hAnsi="Times New Roman" w:cs="Times New Roman"/>
          <w:sz w:val="24"/>
          <w:szCs w:val="24"/>
        </w:rPr>
        <w:t xml:space="preserve"> edición</w:t>
      </w:r>
      <w:r w:rsidR="00AE0963">
        <w:rPr>
          <w:rFonts w:ascii="Times New Roman" w:hAnsi="Times New Roman" w:cs="Times New Roman"/>
          <w:sz w:val="24"/>
          <w:szCs w:val="24"/>
        </w:rPr>
        <w:t>)</w:t>
      </w:r>
      <w:r w:rsidR="00BC6720" w:rsidRPr="00951DB3">
        <w:rPr>
          <w:rFonts w:ascii="Times New Roman" w:hAnsi="Times New Roman" w:cs="Times New Roman"/>
          <w:sz w:val="24"/>
          <w:szCs w:val="24"/>
        </w:rPr>
        <w:t xml:space="preserve">. México: </w:t>
      </w:r>
      <w:proofErr w:type="spellStart"/>
      <w:r w:rsidR="00BC6720" w:rsidRPr="00951DB3">
        <w:rPr>
          <w:rFonts w:ascii="Times New Roman" w:hAnsi="Times New Roman" w:cs="Times New Roman"/>
          <w:sz w:val="24"/>
          <w:szCs w:val="24"/>
        </w:rPr>
        <w:t>Cengage</w:t>
      </w:r>
      <w:proofErr w:type="spellEnd"/>
      <w:r w:rsidR="00E04CE4">
        <w:rPr>
          <w:rFonts w:ascii="Times New Roman" w:hAnsi="Times New Roman" w:cs="Times New Roman"/>
          <w:sz w:val="24"/>
          <w:szCs w:val="24"/>
        </w:rPr>
        <w:t xml:space="preserve"> </w:t>
      </w:r>
      <w:proofErr w:type="spellStart"/>
      <w:r w:rsidR="00BC6720" w:rsidRPr="00951DB3">
        <w:rPr>
          <w:rFonts w:ascii="Times New Roman" w:hAnsi="Times New Roman" w:cs="Times New Roman"/>
          <w:sz w:val="24"/>
          <w:szCs w:val="24"/>
        </w:rPr>
        <w:t>Learning</w:t>
      </w:r>
      <w:proofErr w:type="spellEnd"/>
      <w:r w:rsidR="00BC6720" w:rsidRPr="00951DB3">
        <w:rPr>
          <w:rFonts w:ascii="Times New Roman" w:hAnsi="Times New Roman" w:cs="Times New Roman"/>
          <w:sz w:val="24"/>
          <w:szCs w:val="24"/>
        </w:rPr>
        <w:t xml:space="preserve"> Editores, S.A. de C.V.</w:t>
      </w:r>
    </w:p>
    <w:p w:rsidR="00816BF2" w:rsidRDefault="00816BF2" w:rsidP="00386E4B">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M</w:t>
      </w:r>
      <w:r w:rsidRPr="00816BF2">
        <w:rPr>
          <w:rFonts w:ascii="Times New Roman" w:hAnsi="Times New Roman" w:cs="Times New Roman"/>
          <w:sz w:val="24"/>
          <w:szCs w:val="24"/>
        </w:rPr>
        <w:t xml:space="preserve">artínez Ruíz, H. (2012). </w:t>
      </w:r>
      <w:r w:rsidRPr="00816BF2">
        <w:rPr>
          <w:rFonts w:ascii="Times New Roman" w:hAnsi="Times New Roman" w:cs="Times New Roman"/>
          <w:i/>
          <w:sz w:val="24"/>
          <w:szCs w:val="24"/>
        </w:rPr>
        <w:t>Metodología de la Investigación</w:t>
      </w:r>
      <w:r w:rsidRPr="00816BF2">
        <w:rPr>
          <w:rFonts w:ascii="Times New Roman" w:hAnsi="Times New Roman" w:cs="Times New Roman"/>
          <w:sz w:val="24"/>
          <w:szCs w:val="24"/>
        </w:rPr>
        <w:t>.</w:t>
      </w:r>
      <w:r>
        <w:rPr>
          <w:rFonts w:ascii="Times New Roman" w:hAnsi="Times New Roman" w:cs="Times New Roman"/>
          <w:sz w:val="24"/>
          <w:szCs w:val="24"/>
        </w:rPr>
        <w:t xml:space="preserve"> Mé</w:t>
      </w:r>
      <w:r w:rsidRPr="00816BF2">
        <w:rPr>
          <w:rFonts w:ascii="Times New Roman" w:hAnsi="Times New Roman" w:cs="Times New Roman"/>
          <w:sz w:val="24"/>
          <w:szCs w:val="24"/>
        </w:rPr>
        <w:t xml:space="preserve">xico: CENGAGE </w:t>
      </w:r>
      <w:proofErr w:type="spellStart"/>
      <w:r w:rsidRPr="00816BF2">
        <w:rPr>
          <w:rFonts w:ascii="Times New Roman" w:hAnsi="Times New Roman" w:cs="Times New Roman"/>
          <w:sz w:val="24"/>
          <w:szCs w:val="24"/>
        </w:rPr>
        <w:t>Learning</w:t>
      </w:r>
      <w:proofErr w:type="spellEnd"/>
      <w:r>
        <w:rPr>
          <w:rFonts w:ascii="Times New Roman" w:hAnsi="Times New Roman" w:cs="Times New Roman"/>
          <w:sz w:val="24"/>
          <w:szCs w:val="24"/>
        </w:rPr>
        <w:t>.</w:t>
      </w:r>
    </w:p>
    <w:p w:rsidR="0055517E" w:rsidRPr="00447C95" w:rsidRDefault="0055517E" w:rsidP="0055517E">
      <w:pPr>
        <w:spacing w:line="360" w:lineRule="auto"/>
        <w:ind w:left="720" w:hanging="720"/>
        <w:jc w:val="both"/>
        <w:rPr>
          <w:rFonts w:ascii="Times New Roman" w:hAnsi="Times New Roman" w:cs="Times New Roman"/>
          <w:sz w:val="24"/>
          <w:szCs w:val="23"/>
        </w:rPr>
      </w:pPr>
      <w:proofErr w:type="spellStart"/>
      <w:r w:rsidRPr="00447C95">
        <w:rPr>
          <w:rFonts w:ascii="Times New Roman" w:hAnsi="Times New Roman" w:cs="Times New Roman"/>
          <w:sz w:val="24"/>
          <w:szCs w:val="23"/>
        </w:rPr>
        <w:t>Metzger</w:t>
      </w:r>
      <w:proofErr w:type="spellEnd"/>
      <w:r w:rsidRPr="00447C95">
        <w:rPr>
          <w:rFonts w:ascii="Times New Roman" w:hAnsi="Times New Roman" w:cs="Times New Roman"/>
          <w:sz w:val="24"/>
          <w:szCs w:val="23"/>
        </w:rPr>
        <w:t xml:space="preserve">, M. y Donaire, V. (2007). </w:t>
      </w:r>
      <w:r w:rsidRPr="00447C95">
        <w:rPr>
          <w:rFonts w:ascii="Times New Roman" w:hAnsi="Times New Roman" w:cs="Times New Roman"/>
          <w:i/>
          <w:iCs/>
          <w:sz w:val="24"/>
          <w:szCs w:val="23"/>
        </w:rPr>
        <w:t xml:space="preserve">Gerencia Estratégica de Mercadeo. </w:t>
      </w:r>
      <w:r w:rsidRPr="00447C95">
        <w:rPr>
          <w:rFonts w:ascii="Times New Roman" w:hAnsi="Times New Roman" w:cs="Times New Roman"/>
          <w:sz w:val="24"/>
          <w:szCs w:val="23"/>
        </w:rPr>
        <w:t>México: International Thomson Editores, S.A. de C.V.</w:t>
      </w:r>
    </w:p>
    <w:p w:rsidR="00BC6720" w:rsidRPr="00951DB3" w:rsidRDefault="00BC6720" w:rsidP="00386E4B">
      <w:pPr>
        <w:spacing w:line="360" w:lineRule="auto"/>
        <w:ind w:left="709" w:hanging="709"/>
        <w:jc w:val="both"/>
        <w:rPr>
          <w:rFonts w:ascii="Times New Roman" w:hAnsi="Times New Roman" w:cs="Times New Roman"/>
          <w:sz w:val="24"/>
          <w:szCs w:val="24"/>
        </w:rPr>
      </w:pPr>
      <w:r w:rsidRPr="00951DB3">
        <w:rPr>
          <w:rFonts w:ascii="Times New Roman" w:hAnsi="Times New Roman" w:cs="Times New Roman"/>
          <w:sz w:val="24"/>
          <w:szCs w:val="24"/>
        </w:rPr>
        <w:lastRenderedPageBreak/>
        <w:t xml:space="preserve">Miranda J. (1994). </w:t>
      </w:r>
      <w:r w:rsidR="00E04CE4">
        <w:rPr>
          <w:rFonts w:ascii="Times New Roman" w:hAnsi="Times New Roman" w:cs="Times New Roman"/>
          <w:i/>
          <w:iCs/>
          <w:sz w:val="24"/>
          <w:szCs w:val="24"/>
        </w:rPr>
        <w:t>Los procesos</w:t>
      </w:r>
      <w:r w:rsidRPr="00951DB3">
        <w:rPr>
          <w:rFonts w:ascii="Times New Roman" w:hAnsi="Times New Roman" w:cs="Times New Roman"/>
          <w:i/>
          <w:iCs/>
          <w:sz w:val="24"/>
          <w:szCs w:val="24"/>
        </w:rPr>
        <w:t xml:space="preserve">. La Unidad Operativa del Desarrollo. </w:t>
      </w:r>
      <w:r w:rsidRPr="00951DB3">
        <w:rPr>
          <w:rFonts w:ascii="Times New Roman" w:hAnsi="Times New Roman" w:cs="Times New Roman"/>
          <w:sz w:val="24"/>
          <w:szCs w:val="24"/>
        </w:rPr>
        <w:t>Santafé</w:t>
      </w:r>
      <w:r w:rsidR="00E04CE4">
        <w:rPr>
          <w:rFonts w:ascii="Times New Roman" w:hAnsi="Times New Roman" w:cs="Times New Roman"/>
          <w:sz w:val="24"/>
          <w:szCs w:val="24"/>
        </w:rPr>
        <w:t>,</w:t>
      </w:r>
      <w:r w:rsidRPr="00951DB3">
        <w:rPr>
          <w:rFonts w:ascii="Times New Roman" w:hAnsi="Times New Roman" w:cs="Times New Roman"/>
          <w:sz w:val="24"/>
          <w:szCs w:val="24"/>
        </w:rPr>
        <w:t xml:space="preserve"> Bogotá</w:t>
      </w:r>
      <w:r w:rsidR="00E04CE4">
        <w:rPr>
          <w:rFonts w:ascii="Times New Roman" w:hAnsi="Times New Roman" w:cs="Times New Roman"/>
          <w:sz w:val="24"/>
          <w:szCs w:val="24"/>
        </w:rPr>
        <w:t>:</w:t>
      </w:r>
      <w:r w:rsidRPr="00951DB3">
        <w:rPr>
          <w:rFonts w:ascii="Times New Roman" w:hAnsi="Times New Roman" w:cs="Times New Roman"/>
          <w:sz w:val="24"/>
          <w:szCs w:val="24"/>
        </w:rPr>
        <w:t xml:space="preserve"> D.C. ESAP – Centro de Publicaciones.</w:t>
      </w:r>
    </w:p>
    <w:p w:rsidR="00BC6720" w:rsidRPr="00831A01" w:rsidRDefault="00BC6720" w:rsidP="00386E4B">
      <w:pPr>
        <w:spacing w:line="360" w:lineRule="auto"/>
        <w:ind w:left="709" w:hanging="709"/>
        <w:jc w:val="both"/>
        <w:rPr>
          <w:rFonts w:ascii="Times New Roman" w:eastAsia="Times New Roman" w:hAnsi="Times New Roman" w:cs="Times New Roman"/>
          <w:sz w:val="24"/>
          <w:szCs w:val="24"/>
          <w:lang w:eastAsia="es-CR"/>
        </w:rPr>
      </w:pPr>
      <w:r w:rsidRPr="00831A01">
        <w:rPr>
          <w:rFonts w:ascii="Times New Roman" w:eastAsia="Times New Roman" w:hAnsi="Times New Roman" w:cs="Times New Roman"/>
          <w:sz w:val="24"/>
          <w:szCs w:val="24"/>
          <w:lang w:eastAsia="es-CR"/>
        </w:rPr>
        <w:t>Nava,</w:t>
      </w:r>
      <w:r w:rsidR="00C043F8">
        <w:rPr>
          <w:rFonts w:ascii="Times New Roman" w:eastAsia="Times New Roman" w:hAnsi="Times New Roman" w:cs="Times New Roman"/>
          <w:sz w:val="24"/>
          <w:szCs w:val="24"/>
          <w:lang w:eastAsia="es-CR"/>
        </w:rPr>
        <w:t xml:space="preserve"> R</w:t>
      </w:r>
      <w:r w:rsidR="00E04CE4">
        <w:rPr>
          <w:rFonts w:ascii="Times New Roman" w:eastAsia="Times New Roman" w:hAnsi="Times New Roman" w:cs="Times New Roman"/>
          <w:sz w:val="24"/>
          <w:szCs w:val="24"/>
          <w:lang w:eastAsia="es-CR"/>
        </w:rPr>
        <w:t>.</w:t>
      </w:r>
      <w:r w:rsidR="00C043F8">
        <w:rPr>
          <w:rFonts w:ascii="Times New Roman" w:eastAsia="Times New Roman" w:hAnsi="Times New Roman" w:cs="Times New Roman"/>
          <w:sz w:val="24"/>
          <w:szCs w:val="24"/>
          <w:lang w:eastAsia="es-CR"/>
        </w:rPr>
        <w:t xml:space="preserve"> y</w:t>
      </w:r>
      <w:r w:rsidRPr="00831A01">
        <w:rPr>
          <w:rFonts w:ascii="Times New Roman" w:eastAsia="Times New Roman" w:hAnsi="Times New Roman" w:cs="Times New Roman"/>
          <w:sz w:val="24"/>
          <w:szCs w:val="24"/>
          <w:lang w:eastAsia="es-CR"/>
        </w:rPr>
        <w:t xml:space="preserve"> </w:t>
      </w:r>
      <w:proofErr w:type="spellStart"/>
      <w:r w:rsidRPr="00831A01">
        <w:rPr>
          <w:rFonts w:ascii="Times New Roman" w:eastAsia="Times New Roman" w:hAnsi="Times New Roman" w:cs="Times New Roman"/>
          <w:sz w:val="24"/>
          <w:szCs w:val="24"/>
          <w:lang w:eastAsia="es-CR"/>
        </w:rPr>
        <w:t>Marbelis</w:t>
      </w:r>
      <w:proofErr w:type="spellEnd"/>
      <w:r w:rsidR="00E04CE4">
        <w:rPr>
          <w:rFonts w:ascii="Times New Roman" w:eastAsia="Times New Roman" w:hAnsi="Times New Roman" w:cs="Times New Roman"/>
          <w:sz w:val="24"/>
          <w:szCs w:val="24"/>
          <w:lang w:eastAsia="es-CR"/>
        </w:rPr>
        <w:t>,</w:t>
      </w:r>
      <w:r w:rsidRPr="00831A01">
        <w:rPr>
          <w:rFonts w:ascii="Times New Roman" w:eastAsia="Times New Roman" w:hAnsi="Times New Roman" w:cs="Times New Roman"/>
          <w:sz w:val="24"/>
          <w:szCs w:val="24"/>
          <w:lang w:eastAsia="es-CR"/>
        </w:rPr>
        <w:t xml:space="preserve"> A. (2009). </w:t>
      </w:r>
      <w:r w:rsidRPr="00386E4B">
        <w:rPr>
          <w:rFonts w:ascii="Times New Roman" w:eastAsia="Times New Roman" w:hAnsi="Times New Roman" w:cs="Times New Roman"/>
          <w:sz w:val="24"/>
          <w:szCs w:val="24"/>
          <w:lang w:eastAsia="es-CR"/>
        </w:rPr>
        <w:t>Análisis financiero: una herramienta clave para una gestión financiera eficiente</w:t>
      </w:r>
      <w:r w:rsidRPr="00831A01">
        <w:rPr>
          <w:rFonts w:ascii="Times New Roman" w:eastAsia="Times New Roman" w:hAnsi="Times New Roman" w:cs="Times New Roman"/>
          <w:i/>
          <w:sz w:val="24"/>
          <w:szCs w:val="24"/>
          <w:lang w:eastAsia="es-CR"/>
        </w:rPr>
        <w:t xml:space="preserve">. </w:t>
      </w:r>
      <w:r w:rsidRPr="00386E4B">
        <w:rPr>
          <w:rFonts w:ascii="Times New Roman" w:eastAsia="Times New Roman" w:hAnsi="Times New Roman" w:cs="Times New Roman"/>
          <w:i/>
          <w:sz w:val="24"/>
          <w:szCs w:val="24"/>
          <w:lang w:eastAsia="es-CR"/>
        </w:rPr>
        <w:t>Revista Venezolana de Gerencia</w:t>
      </w:r>
      <w:r w:rsidRPr="00831A01">
        <w:rPr>
          <w:rFonts w:ascii="Times New Roman" w:eastAsia="Times New Roman" w:hAnsi="Times New Roman" w:cs="Times New Roman"/>
          <w:sz w:val="24"/>
          <w:szCs w:val="24"/>
          <w:lang w:eastAsia="es-CR"/>
        </w:rPr>
        <w:t xml:space="preserve">. </w:t>
      </w:r>
      <w:r w:rsidR="00E04CE4">
        <w:rPr>
          <w:rFonts w:ascii="Times New Roman" w:eastAsia="Times New Roman" w:hAnsi="Times New Roman" w:cs="Times New Roman"/>
          <w:sz w:val="24"/>
          <w:szCs w:val="24"/>
          <w:lang w:eastAsia="es-CR"/>
        </w:rPr>
        <w:t>V</w:t>
      </w:r>
      <w:r w:rsidRPr="00831A01">
        <w:rPr>
          <w:rFonts w:ascii="Times New Roman" w:eastAsia="Times New Roman" w:hAnsi="Times New Roman" w:cs="Times New Roman"/>
          <w:sz w:val="24"/>
          <w:szCs w:val="24"/>
          <w:lang w:eastAsia="es-CR"/>
        </w:rPr>
        <w:t>ol.</w:t>
      </w:r>
      <w:r w:rsidR="00E04CE4">
        <w:rPr>
          <w:rFonts w:ascii="Times New Roman" w:eastAsia="Times New Roman" w:hAnsi="Times New Roman" w:cs="Times New Roman"/>
          <w:sz w:val="24"/>
          <w:szCs w:val="24"/>
          <w:lang w:eastAsia="es-CR"/>
        </w:rPr>
        <w:t xml:space="preserve"> </w:t>
      </w:r>
      <w:r w:rsidRPr="00831A01">
        <w:rPr>
          <w:rFonts w:ascii="Times New Roman" w:eastAsia="Times New Roman" w:hAnsi="Times New Roman" w:cs="Times New Roman"/>
          <w:sz w:val="24"/>
          <w:szCs w:val="24"/>
          <w:lang w:eastAsia="es-CR"/>
        </w:rPr>
        <w:t>48</w:t>
      </w:r>
      <w:r w:rsidR="00E04CE4">
        <w:rPr>
          <w:rFonts w:ascii="Times New Roman" w:eastAsia="Times New Roman" w:hAnsi="Times New Roman" w:cs="Times New Roman"/>
          <w:sz w:val="24"/>
          <w:szCs w:val="24"/>
          <w:lang w:eastAsia="es-CR"/>
        </w:rPr>
        <w:t>, pp.</w:t>
      </w:r>
      <w:r w:rsidRPr="00831A01">
        <w:rPr>
          <w:rFonts w:ascii="Times New Roman" w:eastAsia="Times New Roman" w:hAnsi="Times New Roman" w:cs="Times New Roman"/>
          <w:sz w:val="24"/>
          <w:szCs w:val="24"/>
          <w:lang w:eastAsia="es-CR"/>
        </w:rPr>
        <w:t xml:space="preserve"> 607-628. Recuperado de:</w:t>
      </w:r>
      <w:r w:rsidR="00E04CE4">
        <w:rPr>
          <w:rFonts w:ascii="Times New Roman" w:eastAsia="Times New Roman" w:hAnsi="Times New Roman" w:cs="Times New Roman"/>
          <w:sz w:val="24"/>
          <w:szCs w:val="24"/>
          <w:lang w:eastAsia="es-CR"/>
        </w:rPr>
        <w:t xml:space="preserve"> </w:t>
      </w:r>
      <w:r w:rsidR="00E04CE4" w:rsidRPr="00E04CE4">
        <w:rPr>
          <w:rFonts w:ascii="Times New Roman" w:eastAsia="Times New Roman" w:hAnsi="Times New Roman" w:cs="Times New Roman"/>
          <w:sz w:val="24"/>
          <w:szCs w:val="24"/>
          <w:lang w:eastAsia="es-CR"/>
        </w:rPr>
        <w:t>http://www.redalyc.org/pdf/290/29012059009.pdf</w:t>
      </w:r>
    </w:p>
    <w:p w:rsidR="0055517E" w:rsidRPr="00447C95" w:rsidRDefault="0055517E" w:rsidP="0055517E">
      <w:pPr>
        <w:spacing w:line="360" w:lineRule="auto"/>
        <w:ind w:left="720" w:hanging="720"/>
        <w:jc w:val="both"/>
        <w:rPr>
          <w:rFonts w:ascii="Times New Roman" w:hAnsi="Times New Roman" w:cs="Times New Roman"/>
          <w:sz w:val="24"/>
          <w:szCs w:val="23"/>
        </w:rPr>
      </w:pPr>
      <w:r w:rsidRPr="00447C95">
        <w:rPr>
          <w:rFonts w:ascii="Times New Roman" w:hAnsi="Times New Roman" w:cs="Times New Roman"/>
          <w:sz w:val="24"/>
          <w:szCs w:val="23"/>
        </w:rPr>
        <w:t>Ocampo, J. (2002). Costos y evaluación de proyectos. México, D.F.: GRUPO PATRIA CULTURAL, S.A. DE C.V.</w:t>
      </w:r>
    </w:p>
    <w:p w:rsidR="00BC6720" w:rsidRDefault="00143DE9" w:rsidP="00386E4B">
      <w:pPr>
        <w:spacing w:line="360" w:lineRule="auto"/>
        <w:ind w:left="709" w:hanging="709"/>
        <w:jc w:val="both"/>
        <w:rPr>
          <w:rFonts w:ascii="Times New Roman" w:hAnsi="Times New Roman" w:cs="Times New Roman"/>
          <w:sz w:val="24"/>
          <w:szCs w:val="24"/>
        </w:rPr>
      </w:pPr>
      <w:hyperlink w:history="1"/>
      <w:r w:rsidR="00BC6720" w:rsidRPr="00951DB3">
        <w:rPr>
          <w:rFonts w:ascii="Times New Roman" w:hAnsi="Times New Roman" w:cs="Times New Roman"/>
          <w:sz w:val="24"/>
          <w:szCs w:val="24"/>
        </w:rPr>
        <w:t xml:space="preserve">Ramírez, G. (1985). </w:t>
      </w:r>
      <w:r w:rsidR="00E04CE4" w:rsidRPr="00951DB3">
        <w:rPr>
          <w:rFonts w:ascii="Times New Roman" w:hAnsi="Times New Roman" w:cs="Times New Roman"/>
          <w:i/>
          <w:iCs/>
          <w:sz w:val="24"/>
          <w:szCs w:val="24"/>
        </w:rPr>
        <w:t xml:space="preserve">Contabilidad de sociedades en </w:t>
      </w:r>
      <w:r w:rsidR="00E04CE4">
        <w:rPr>
          <w:rFonts w:ascii="Times New Roman" w:hAnsi="Times New Roman" w:cs="Times New Roman"/>
          <w:i/>
          <w:iCs/>
          <w:sz w:val="24"/>
          <w:szCs w:val="24"/>
        </w:rPr>
        <w:t>C</w:t>
      </w:r>
      <w:r w:rsidR="00E04CE4" w:rsidRPr="00951DB3">
        <w:rPr>
          <w:rFonts w:ascii="Times New Roman" w:hAnsi="Times New Roman" w:cs="Times New Roman"/>
          <w:i/>
          <w:iCs/>
          <w:sz w:val="24"/>
          <w:szCs w:val="24"/>
        </w:rPr>
        <w:t xml:space="preserve">osta </w:t>
      </w:r>
      <w:r w:rsidR="00E04CE4">
        <w:rPr>
          <w:rFonts w:ascii="Times New Roman" w:hAnsi="Times New Roman" w:cs="Times New Roman"/>
          <w:i/>
          <w:iCs/>
          <w:sz w:val="24"/>
          <w:szCs w:val="24"/>
        </w:rPr>
        <w:t>R</w:t>
      </w:r>
      <w:r w:rsidR="00E04CE4" w:rsidRPr="00951DB3">
        <w:rPr>
          <w:rFonts w:ascii="Times New Roman" w:hAnsi="Times New Roman" w:cs="Times New Roman"/>
          <w:i/>
          <w:iCs/>
          <w:sz w:val="24"/>
          <w:szCs w:val="24"/>
        </w:rPr>
        <w:t>ica</w:t>
      </w:r>
      <w:r w:rsidR="00BC6720" w:rsidRPr="00951DB3">
        <w:rPr>
          <w:rFonts w:ascii="Times New Roman" w:hAnsi="Times New Roman" w:cs="Times New Roman"/>
          <w:i/>
          <w:iCs/>
          <w:sz w:val="24"/>
          <w:szCs w:val="24"/>
        </w:rPr>
        <w:t xml:space="preserve">. </w:t>
      </w:r>
      <w:r w:rsidR="00BC6720" w:rsidRPr="00951DB3">
        <w:rPr>
          <w:rFonts w:ascii="Times New Roman" w:hAnsi="Times New Roman" w:cs="Times New Roman"/>
          <w:sz w:val="24"/>
          <w:szCs w:val="24"/>
        </w:rPr>
        <w:t>Costa Rica: EUNED. 1er edición</w:t>
      </w:r>
      <w:r w:rsidR="00E04CE4">
        <w:rPr>
          <w:rFonts w:ascii="Times New Roman" w:hAnsi="Times New Roman" w:cs="Times New Roman"/>
          <w:sz w:val="24"/>
          <w:szCs w:val="24"/>
        </w:rPr>
        <w:t>.</w:t>
      </w:r>
    </w:p>
    <w:p w:rsidR="008804A5" w:rsidRPr="008804A5" w:rsidRDefault="008804A5" w:rsidP="00386E4B">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Robles, C. (2012). </w:t>
      </w:r>
      <w:r>
        <w:rPr>
          <w:rFonts w:ascii="Times New Roman" w:hAnsi="Times New Roman" w:cs="Times New Roman"/>
          <w:i/>
          <w:sz w:val="24"/>
          <w:szCs w:val="24"/>
        </w:rPr>
        <w:t>Fundamentos de administración financiera</w:t>
      </w:r>
      <w:r>
        <w:rPr>
          <w:rFonts w:ascii="Times New Roman" w:hAnsi="Times New Roman" w:cs="Times New Roman"/>
          <w:sz w:val="24"/>
          <w:szCs w:val="24"/>
        </w:rPr>
        <w:t>. México: Red Tercer Milenio.</w:t>
      </w:r>
    </w:p>
    <w:p w:rsidR="00155105" w:rsidRPr="00155105" w:rsidRDefault="00155105" w:rsidP="00386E4B">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Romanos de </w:t>
      </w:r>
      <w:proofErr w:type="spellStart"/>
      <w:r>
        <w:rPr>
          <w:rFonts w:ascii="Times New Roman" w:hAnsi="Times New Roman" w:cs="Times New Roman"/>
          <w:sz w:val="24"/>
          <w:szCs w:val="24"/>
        </w:rPr>
        <w:t>Tiratel</w:t>
      </w:r>
      <w:proofErr w:type="spellEnd"/>
      <w:r>
        <w:rPr>
          <w:rFonts w:ascii="Times New Roman" w:hAnsi="Times New Roman" w:cs="Times New Roman"/>
          <w:sz w:val="24"/>
          <w:szCs w:val="24"/>
        </w:rPr>
        <w:t xml:space="preserve">, S. (2000). </w:t>
      </w:r>
      <w:r>
        <w:rPr>
          <w:rFonts w:ascii="Times New Roman" w:hAnsi="Times New Roman" w:cs="Times New Roman"/>
          <w:i/>
          <w:sz w:val="24"/>
          <w:szCs w:val="24"/>
        </w:rPr>
        <w:t>Guía de fuentes de información especializadas: humanidades y ciencias sociales</w:t>
      </w:r>
      <w:r>
        <w:rPr>
          <w:rFonts w:ascii="Times New Roman" w:hAnsi="Times New Roman" w:cs="Times New Roman"/>
          <w:sz w:val="24"/>
          <w:szCs w:val="24"/>
        </w:rPr>
        <w:t>. (2ª ed.). Buenos Aires, Argentina: GREBYD.</w:t>
      </w:r>
    </w:p>
    <w:p w:rsidR="00E04CE4" w:rsidRDefault="00E04CE4" w:rsidP="00386E4B">
      <w:pPr>
        <w:spacing w:line="360" w:lineRule="auto"/>
        <w:ind w:left="709" w:hanging="709"/>
        <w:jc w:val="both"/>
        <w:rPr>
          <w:rFonts w:ascii="Times New Roman" w:hAnsi="Times New Roman" w:cs="Times New Roman"/>
          <w:sz w:val="24"/>
          <w:szCs w:val="24"/>
        </w:rPr>
      </w:pPr>
      <w:r w:rsidRPr="00951DB3">
        <w:rPr>
          <w:rFonts w:ascii="Times New Roman" w:hAnsi="Times New Roman" w:cs="Times New Roman"/>
          <w:sz w:val="24"/>
          <w:szCs w:val="24"/>
        </w:rPr>
        <w:t xml:space="preserve">Rosales, R. (2010). </w:t>
      </w:r>
      <w:r w:rsidRPr="00951DB3">
        <w:rPr>
          <w:rFonts w:ascii="Times New Roman" w:hAnsi="Times New Roman" w:cs="Times New Roman"/>
          <w:i/>
          <w:iCs/>
          <w:sz w:val="24"/>
          <w:szCs w:val="24"/>
        </w:rPr>
        <w:t xml:space="preserve">La formulación y la evaluación de proyectos con énfasis en el sector agrícola. </w:t>
      </w:r>
      <w:r w:rsidRPr="00951DB3">
        <w:rPr>
          <w:rFonts w:ascii="Times New Roman" w:hAnsi="Times New Roman" w:cs="Times New Roman"/>
          <w:sz w:val="24"/>
          <w:szCs w:val="24"/>
        </w:rPr>
        <w:t>San José, Costa Rica: EUNED.</w:t>
      </w:r>
    </w:p>
    <w:p w:rsidR="00BC6720" w:rsidRPr="00951DB3" w:rsidRDefault="00BC6720" w:rsidP="00386E4B">
      <w:pPr>
        <w:spacing w:line="360" w:lineRule="auto"/>
        <w:ind w:left="709" w:hanging="709"/>
        <w:jc w:val="both"/>
        <w:rPr>
          <w:rFonts w:ascii="Times New Roman" w:hAnsi="Times New Roman" w:cs="Times New Roman"/>
          <w:sz w:val="24"/>
          <w:szCs w:val="24"/>
        </w:rPr>
      </w:pPr>
      <w:r w:rsidRPr="00951DB3">
        <w:rPr>
          <w:rFonts w:ascii="Times New Roman" w:hAnsi="Times New Roman" w:cs="Times New Roman"/>
          <w:sz w:val="24"/>
          <w:szCs w:val="24"/>
        </w:rPr>
        <w:t>Rosas, J.</w:t>
      </w:r>
      <w:r w:rsidR="00E04CE4">
        <w:rPr>
          <w:rFonts w:ascii="Times New Roman" w:hAnsi="Times New Roman" w:cs="Times New Roman"/>
          <w:sz w:val="24"/>
          <w:szCs w:val="24"/>
        </w:rPr>
        <w:t>;</w:t>
      </w:r>
      <w:r w:rsidRPr="00951DB3">
        <w:rPr>
          <w:rFonts w:ascii="Times New Roman" w:hAnsi="Times New Roman" w:cs="Times New Roman"/>
          <w:sz w:val="24"/>
          <w:szCs w:val="24"/>
        </w:rPr>
        <w:t xml:space="preserve"> Medellín, V. y Sánchez, P. (2010). </w:t>
      </w:r>
      <w:r w:rsidRPr="00951DB3">
        <w:rPr>
          <w:rFonts w:ascii="Times New Roman" w:hAnsi="Times New Roman" w:cs="Times New Roman"/>
          <w:i/>
          <w:iCs/>
          <w:sz w:val="24"/>
          <w:szCs w:val="24"/>
        </w:rPr>
        <w:t>Contabilidad de Costos I</w:t>
      </w:r>
      <w:r w:rsidR="00E04CE4">
        <w:rPr>
          <w:rFonts w:ascii="Times New Roman" w:hAnsi="Times New Roman" w:cs="Times New Roman"/>
          <w:i/>
          <w:iCs/>
          <w:sz w:val="24"/>
          <w:szCs w:val="24"/>
        </w:rPr>
        <w:t>.</w:t>
      </w:r>
      <w:r w:rsidRPr="00951DB3">
        <w:rPr>
          <w:rFonts w:ascii="Times New Roman" w:hAnsi="Times New Roman" w:cs="Times New Roman"/>
          <w:i/>
          <w:iCs/>
          <w:sz w:val="24"/>
          <w:szCs w:val="24"/>
        </w:rPr>
        <w:t xml:space="preserve"> Una innovación administrativa</w:t>
      </w:r>
      <w:r w:rsidRPr="00951DB3">
        <w:rPr>
          <w:rFonts w:ascii="Times New Roman" w:hAnsi="Times New Roman" w:cs="Times New Roman"/>
          <w:sz w:val="24"/>
          <w:szCs w:val="24"/>
        </w:rPr>
        <w:t xml:space="preserve">. México: </w:t>
      </w:r>
      <w:proofErr w:type="spellStart"/>
      <w:r w:rsidRPr="00951DB3">
        <w:rPr>
          <w:rFonts w:ascii="Times New Roman" w:hAnsi="Times New Roman" w:cs="Times New Roman"/>
          <w:sz w:val="24"/>
          <w:szCs w:val="24"/>
        </w:rPr>
        <w:t>Altres</w:t>
      </w:r>
      <w:proofErr w:type="spellEnd"/>
      <w:r w:rsidRPr="00951DB3">
        <w:rPr>
          <w:rFonts w:ascii="Times New Roman" w:hAnsi="Times New Roman" w:cs="Times New Roman"/>
          <w:sz w:val="24"/>
          <w:szCs w:val="24"/>
        </w:rPr>
        <w:t xml:space="preserve"> Costa-</w:t>
      </w:r>
      <w:proofErr w:type="spellStart"/>
      <w:r w:rsidRPr="00951DB3">
        <w:rPr>
          <w:rFonts w:ascii="Times New Roman" w:hAnsi="Times New Roman" w:cs="Times New Roman"/>
          <w:sz w:val="24"/>
          <w:szCs w:val="24"/>
        </w:rPr>
        <w:t>Amic</w:t>
      </w:r>
      <w:proofErr w:type="spellEnd"/>
      <w:r w:rsidRPr="00951DB3">
        <w:rPr>
          <w:rFonts w:ascii="Times New Roman" w:hAnsi="Times New Roman" w:cs="Times New Roman"/>
          <w:sz w:val="24"/>
          <w:szCs w:val="24"/>
        </w:rPr>
        <w:t xml:space="preserve"> Editores, S.A. de C.V.</w:t>
      </w:r>
    </w:p>
    <w:p w:rsidR="00C123A7" w:rsidRDefault="00C123A7" w:rsidP="00386E4B">
      <w:pPr>
        <w:spacing w:line="360" w:lineRule="auto"/>
        <w:ind w:left="709" w:hanging="709"/>
        <w:jc w:val="both"/>
        <w:rPr>
          <w:rFonts w:ascii="Times New Roman" w:hAnsi="Times New Roman" w:cs="Times New Roman"/>
          <w:sz w:val="24"/>
          <w:szCs w:val="24"/>
        </w:rPr>
      </w:pPr>
      <w:r w:rsidRPr="00FA380F">
        <w:rPr>
          <w:rFonts w:ascii="Times New Roman" w:hAnsi="Times New Roman" w:cs="Times New Roman"/>
          <w:sz w:val="24"/>
          <w:szCs w:val="24"/>
        </w:rPr>
        <w:t>Tamayo, M. (2012)</w:t>
      </w:r>
      <w:r w:rsidR="00E04CE4">
        <w:rPr>
          <w:rFonts w:ascii="Times New Roman" w:hAnsi="Times New Roman" w:cs="Times New Roman"/>
          <w:sz w:val="24"/>
          <w:szCs w:val="24"/>
        </w:rPr>
        <w:t>.</w:t>
      </w:r>
      <w:r w:rsidRPr="00FA380F">
        <w:rPr>
          <w:rFonts w:ascii="Times New Roman" w:hAnsi="Times New Roman" w:cs="Times New Roman"/>
          <w:sz w:val="24"/>
          <w:szCs w:val="24"/>
        </w:rPr>
        <w:t> </w:t>
      </w:r>
      <w:r w:rsidRPr="00FA380F">
        <w:rPr>
          <w:rFonts w:ascii="Times New Roman" w:hAnsi="Times New Roman" w:cs="Times New Roman"/>
          <w:i/>
          <w:iCs/>
          <w:sz w:val="24"/>
          <w:szCs w:val="24"/>
        </w:rPr>
        <w:t>El Proceso de la Investigación Científica. </w:t>
      </w:r>
      <w:r>
        <w:rPr>
          <w:rFonts w:ascii="Times New Roman" w:hAnsi="Times New Roman" w:cs="Times New Roman"/>
          <w:sz w:val="24"/>
          <w:szCs w:val="24"/>
        </w:rPr>
        <w:t xml:space="preserve">México: </w:t>
      </w:r>
      <w:proofErr w:type="spellStart"/>
      <w:r>
        <w:rPr>
          <w:rFonts w:ascii="Times New Roman" w:hAnsi="Times New Roman" w:cs="Times New Roman"/>
          <w:sz w:val="24"/>
          <w:szCs w:val="24"/>
        </w:rPr>
        <w:t>Limusa</w:t>
      </w:r>
      <w:proofErr w:type="spellEnd"/>
      <w:r>
        <w:rPr>
          <w:rFonts w:ascii="Times New Roman" w:hAnsi="Times New Roman" w:cs="Times New Roman"/>
          <w:sz w:val="24"/>
          <w:szCs w:val="24"/>
        </w:rPr>
        <w:t>.</w:t>
      </w:r>
    </w:p>
    <w:p w:rsidR="00F416BC" w:rsidRDefault="00F828A8" w:rsidP="00386E4B">
      <w:pPr>
        <w:spacing w:line="360" w:lineRule="auto"/>
        <w:ind w:left="709" w:hanging="709"/>
        <w:jc w:val="both"/>
        <w:rPr>
          <w:rFonts w:ascii="Times New Roman" w:hAnsi="Times New Roman" w:cs="Times New Roman"/>
          <w:sz w:val="24"/>
          <w:szCs w:val="24"/>
        </w:rPr>
      </w:pPr>
      <w:r w:rsidRPr="00F828A8">
        <w:rPr>
          <w:rFonts w:ascii="Times New Roman" w:hAnsi="Times New Roman" w:cs="Times New Roman"/>
          <w:sz w:val="24"/>
          <w:szCs w:val="24"/>
        </w:rPr>
        <w:t xml:space="preserve">Van </w:t>
      </w:r>
      <w:proofErr w:type="spellStart"/>
      <w:r w:rsidRPr="00F828A8">
        <w:rPr>
          <w:rFonts w:ascii="Times New Roman" w:hAnsi="Times New Roman" w:cs="Times New Roman"/>
          <w:sz w:val="24"/>
          <w:szCs w:val="24"/>
        </w:rPr>
        <w:t>Horne</w:t>
      </w:r>
      <w:proofErr w:type="spellEnd"/>
      <w:r w:rsidRPr="00F828A8">
        <w:rPr>
          <w:rFonts w:ascii="Times New Roman" w:hAnsi="Times New Roman" w:cs="Times New Roman"/>
          <w:sz w:val="24"/>
          <w:szCs w:val="24"/>
        </w:rPr>
        <w:t xml:space="preserve">, J., </w:t>
      </w:r>
      <w:proofErr w:type="spellStart"/>
      <w:r w:rsidRPr="00F828A8">
        <w:rPr>
          <w:rFonts w:ascii="Times New Roman" w:hAnsi="Times New Roman" w:cs="Times New Roman"/>
          <w:sz w:val="24"/>
          <w:szCs w:val="24"/>
        </w:rPr>
        <w:t>Wachowicz</w:t>
      </w:r>
      <w:proofErr w:type="spellEnd"/>
      <w:r w:rsidRPr="00F828A8">
        <w:rPr>
          <w:rFonts w:ascii="Times New Roman" w:hAnsi="Times New Roman" w:cs="Times New Roman"/>
          <w:sz w:val="24"/>
          <w:szCs w:val="24"/>
        </w:rPr>
        <w:t xml:space="preserve">, J., </w:t>
      </w:r>
      <w:proofErr w:type="spellStart"/>
      <w:r w:rsidRPr="00F828A8">
        <w:rPr>
          <w:rFonts w:ascii="Times New Roman" w:hAnsi="Times New Roman" w:cs="Times New Roman"/>
          <w:sz w:val="24"/>
          <w:szCs w:val="24"/>
        </w:rPr>
        <w:t>Gitman</w:t>
      </w:r>
      <w:proofErr w:type="spellEnd"/>
      <w:r w:rsidRPr="00F828A8">
        <w:rPr>
          <w:rFonts w:ascii="Times New Roman" w:hAnsi="Times New Roman" w:cs="Times New Roman"/>
          <w:sz w:val="24"/>
          <w:szCs w:val="24"/>
        </w:rPr>
        <w:t xml:space="preserve">, L., Salas, T. (2011). </w:t>
      </w:r>
      <w:r w:rsidRPr="00386E4B">
        <w:rPr>
          <w:rFonts w:ascii="Times New Roman" w:hAnsi="Times New Roman" w:cs="Times New Roman"/>
          <w:i/>
          <w:sz w:val="24"/>
          <w:szCs w:val="24"/>
        </w:rPr>
        <w:t>Principios de administración financiera</w:t>
      </w:r>
      <w:r w:rsidRPr="00F828A8">
        <w:rPr>
          <w:rFonts w:ascii="Times New Roman" w:hAnsi="Times New Roman" w:cs="Times New Roman"/>
          <w:sz w:val="24"/>
          <w:szCs w:val="24"/>
        </w:rPr>
        <w:t>. México: Pearson Educación.</w:t>
      </w:r>
    </w:p>
    <w:p w:rsidR="0008475E" w:rsidRDefault="0008475E" w:rsidP="00386E4B">
      <w:pPr>
        <w:spacing w:line="360" w:lineRule="auto"/>
        <w:ind w:left="709" w:hanging="709"/>
        <w:jc w:val="both"/>
        <w:rPr>
          <w:rFonts w:ascii="Times New Roman" w:hAnsi="Times New Roman" w:cs="Times New Roman"/>
          <w:sz w:val="24"/>
        </w:rPr>
      </w:pPr>
      <w:r w:rsidRPr="0008475E">
        <w:rPr>
          <w:rFonts w:ascii="Times New Roman" w:hAnsi="Times New Roman" w:cs="Times New Roman"/>
          <w:sz w:val="24"/>
          <w:lang w:val="en-US"/>
        </w:rPr>
        <w:t xml:space="preserve">Walpole, R.; Myers, R. y Myers, S. (2012). </w:t>
      </w:r>
      <w:r w:rsidRPr="0008475E">
        <w:rPr>
          <w:rFonts w:ascii="Times New Roman" w:hAnsi="Times New Roman" w:cs="Times New Roman"/>
          <w:i/>
          <w:sz w:val="24"/>
        </w:rPr>
        <w:t>Probabilidad y estadística para ingeniería y ciencias.</w:t>
      </w:r>
      <w:r w:rsidRPr="0008475E">
        <w:rPr>
          <w:rFonts w:ascii="Times New Roman" w:hAnsi="Times New Roman" w:cs="Times New Roman"/>
          <w:sz w:val="24"/>
        </w:rPr>
        <w:t xml:space="preserve"> (9a ed.). México: Pearson Educación.</w:t>
      </w:r>
    </w:p>
    <w:p w:rsidR="00A63669" w:rsidRDefault="00A63669" w:rsidP="00386E4B">
      <w:pPr>
        <w:spacing w:line="360" w:lineRule="auto"/>
        <w:ind w:left="709" w:hanging="709"/>
        <w:jc w:val="both"/>
        <w:rPr>
          <w:rFonts w:ascii="Times New Roman" w:hAnsi="Times New Roman" w:cs="Times New Roman"/>
          <w:sz w:val="24"/>
        </w:rPr>
      </w:pPr>
    </w:p>
    <w:p w:rsidR="00A63669" w:rsidRDefault="00A63669" w:rsidP="00386E4B">
      <w:pPr>
        <w:spacing w:line="360" w:lineRule="auto"/>
        <w:ind w:left="709" w:hanging="709"/>
        <w:jc w:val="both"/>
        <w:rPr>
          <w:rFonts w:ascii="Times New Roman" w:hAnsi="Times New Roman" w:cs="Times New Roman"/>
          <w:sz w:val="24"/>
        </w:rPr>
      </w:pPr>
    </w:p>
    <w:p w:rsidR="00A63669" w:rsidRPr="0008475E" w:rsidRDefault="00A63669" w:rsidP="00386E4B">
      <w:pPr>
        <w:spacing w:line="360" w:lineRule="auto"/>
        <w:ind w:left="709" w:hanging="709"/>
        <w:jc w:val="both"/>
        <w:rPr>
          <w:rFonts w:ascii="Times New Roman" w:hAnsi="Times New Roman" w:cs="Times New Roman"/>
          <w:sz w:val="28"/>
          <w:szCs w:val="24"/>
        </w:rPr>
      </w:pPr>
    </w:p>
    <w:p w:rsidR="00BC6720" w:rsidRDefault="00BC6720" w:rsidP="00386E4B">
      <w:pPr>
        <w:pStyle w:val="Ttulo1"/>
        <w:spacing w:after="160"/>
        <w:rPr>
          <w:rFonts w:ascii="Times New Roman" w:hAnsi="Times New Roman" w:cs="Times New Roman"/>
          <w:b/>
          <w:color w:val="auto"/>
          <w:sz w:val="24"/>
          <w:szCs w:val="24"/>
        </w:rPr>
      </w:pPr>
      <w:bookmarkStart w:id="468" w:name="_Toc521232451"/>
      <w:r w:rsidRPr="00B23E17">
        <w:rPr>
          <w:rFonts w:ascii="Times New Roman" w:hAnsi="Times New Roman" w:cs="Times New Roman"/>
          <w:b/>
          <w:color w:val="auto"/>
          <w:sz w:val="24"/>
          <w:szCs w:val="24"/>
        </w:rPr>
        <w:lastRenderedPageBreak/>
        <w:t>Bibliografía páginas web</w:t>
      </w:r>
      <w:bookmarkEnd w:id="468"/>
    </w:p>
    <w:p w:rsidR="003C054C" w:rsidRPr="00386E4B" w:rsidRDefault="003C054C" w:rsidP="00386E4B"/>
    <w:p w:rsidR="00CA49B3" w:rsidRPr="00386E4B" w:rsidRDefault="00CA49B3">
      <w:pPr>
        <w:spacing w:line="360" w:lineRule="auto"/>
        <w:ind w:left="709" w:hanging="709"/>
        <w:jc w:val="both"/>
        <w:rPr>
          <w:rFonts w:ascii="Times New Roman" w:hAnsi="Times New Roman" w:cs="Times New Roman"/>
          <w:sz w:val="24"/>
          <w:szCs w:val="24"/>
        </w:rPr>
      </w:pPr>
      <w:r w:rsidRPr="00386E4B">
        <w:rPr>
          <w:rFonts w:ascii="Times New Roman" w:hAnsi="Times New Roman" w:cs="Times New Roman"/>
          <w:sz w:val="24"/>
          <w:szCs w:val="24"/>
        </w:rPr>
        <w:t xml:space="preserve">Acosta, J. (2010). </w:t>
      </w:r>
      <w:r w:rsidRPr="00386E4B">
        <w:rPr>
          <w:rFonts w:ascii="Times New Roman" w:hAnsi="Times New Roman" w:cs="Times New Roman"/>
          <w:i/>
          <w:sz w:val="24"/>
          <w:szCs w:val="24"/>
        </w:rPr>
        <w:t>Razones financieras</w:t>
      </w:r>
      <w:r w:rsidRPr="00386E4B">
        <w:rPr>
          <w:rFonts w:ascii="Times New Roman" w:hAnsi="Times New Roman" w:cs="Times New Roman"/>
          <w:sz w:val="24"/>
          <w:szCs w:val="24"/>
        </w:rPr>
        <w:t>. México. Recuperado de https://www.uv.mx/personal/joacosta/files/2010/10/Razones-Financieras1.doc</w:t>
      </w:r>
    </w:p>
    <w:p w:rsidR="00BC6720" w:rsidRPr="00386E4B" w:rsidRDefault="00B21541" w:rsidP="00386E4B">
      <w:pPr>
        <w:spacing w:line="360" w:lineRule="auto"/>
        <w:ind w:left="709" w:hanging="709"/>
        <w:rPr>
          <w:rFonts w:ascii="Times New Roman" w:hAnsi="Times New Roman" w:cs="Times New Roman"/>
          <w:sz w:val="24"/>
          <w:szCs w:val="24"/>
        </w:rPr>
      </w:pPr>
      <w:r w:rsidRPr="00386E4B">
        <w:rPr>
          <w:rFonts w:ascii="Times New Roman" w:hAnsi="Times New Roman" w:cs="Times New Roman"/>
          <w:sz w:val="24"/>
          <w:szCs w:val="24"/>
        </w:rPr>
        <w:t>Alimentos Don Mariano. (2018). Alimentos Don Mariano, S.A.</w:t>
      </w:r>
      <w:r w:rsidR="00F416BC" w:rsidRPr="00386E4B">
        <w:rPr>
          <w:rFonts w:ascii="Times New Roman" w:hAnsi="Times New Roman" w:cs="Times New Roman"/>
          <w:sz w:val="24"/>
          <w:szCs w:val="24"/>
        </w:rPr>
        <w:t>, Snacks de calidad</w:t>
      </w:r>
      <w:proofErr w:type="gramStart"/>
      <w:r w:rsidR="00F416BC" w:rsidRPr="00386E4B">
        <w:rPr>
          <w:rFonts w:ascii="Times New Roman" w:hAnsi="Times New Roman" w:cs="Times New Roman"/>
          <w:sz w:val="24"/>
          <w:szCs w:val="24"/>
        </w:rPr>
        <w:t>!.</w:t>
      </w:r>
      <w:proofErr w:type="gramEnd"/>
      <w:r w:rsidR="00F416BC" w:rsidRPr="00386E4B">
        <w:rPr>
          <w:rFonts w:ascii="Times New Roman" w:hAnsi="Times New Roman" w:cs="Times New Roman"/>
          <w:sz w:val="24"/>
          <w:szCs w:val="24"/>
        </w:rPr>
        <w:t xml:space="preserve"> De </w:t>
      </w:r>
      <w:r w:rsidR="00F416BC" w:rsidRPr="00386E4B">
        <w:rPr>
          <w:rFonts w:ascii="Times New Roman" w:hAnsi="Times New Roman" w:cs="Times New Roman"/>
          <w:i/>
          <w:sz w:val="24"/>
          <w:szCs w:val="24"/>
        </w:rPr>
        <w:t>Alimentos Don Mariano</w:t>
      </w:r>
      <w:r w:rsidR="00F416BC" w:rsidRPr="00386E4B">
        <w:rPr>
          <w:rFonts w:ascii="Times New Roman" w:hAnsi="Times New Roman" w:cs="Times New Roman"/>
          <w:sz w:val="24"/>
          <w:szCs w:val="24"/>
        </w:rPr>
        <w:t>. Recuperado de www.alimentosdonmariano.com</w:t>
      </w:r>
    </w:p>
    <w:p w:rsidR="003C054C" w:rsidRPr="00120DC5" w:rsidRDefault="003C054C"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 xml:space="preserve">Anónimo. </w:t>
      </w:r>
      <w:r w:rsidRPr="00232472">
        <w:rPr>
          <w:rStyle w:val="Hipervnculo"/>
          <w:rFonts w:ascii="Times New Roman" w:eastAsiaTheme="majorEastAsia" w:hAnsi="Times New Roman" w:cs="Times New Roman"/>
          <w:color w:val="auto"/>
          <w:sz w:val="24"/>
          <w:szCs w:val="24"/>
          <w:u w:val="none"/>
          <w:lang w:val="en-US"/>
        </w:rPr>
        <w:t xml:space="preserve">(2013). </w:t>
      </w:r>
      <w:r w:rsidRPr="00232472">
        <w:rPr>
          <w:rStyle w:val="Hipervnculo"/>
          <w:rFonts w:ascii="Times New Roman" w:eastAsiaTheme="majorEastAsia" w:hAnsi="Times New Roman" w:cs="Times New Roman"/>
          <w:i/>
          <w:color w:val="auto"/>
          <w:sz w:val="24"/>
          <w:szCs w:val="24"/>
          <w:u w:val="none"/>
          <w:lang w:val="en-US"/>
        </w:rPr>
        <w:t>COSO II. International Control Integrated Framework</w:t>
      </w:r>
      <w:r w:rsidRPr="00232472">
        <w:rPr>
          <w:rStyle w:val="Hipervnculo"/>
          <w:rFonts w:ascii="Times New Roman" w:eastAsiaTheme="majorEastAsia" w:hAnsi="Times New Roman" w:cs="Times New Roman"/>
          <w:color w:val="auto"/>
          <w:sz w:val="24"/>
          <w:szCs w:val="24"/>
          <w:u w:val="none"/>
          <w:lang w:val="en-US"/>
        </w:rPr>
        <w:t xml:space="preserve">. </w:t>
      </w:r>
      <w:r>
        <w:rPr>
          <w:rStyle w:val="Hipervnculo"/>
          <w:rFonts w:ascii="Times New Roman" w:eastAsiaTheme="majorEastAsia" w:hAnsi="Times New Roman" w:cs="Times New Roman"/>
          <w:color w:val="auto"/>
          <w:sz w:val="24"/>
          <w:szCs w:val="24"/>
          <w:u w:val="none"/>
        </w:rPr>
        <w:t xml:space="preserve">Recuperado de </w:t>
      </w:r>
      <w:r w:rsidRPr="003C054C">
        <w:rPr>
          <w:rStyle w:val="Hipervnculo"/>
          <w:rFonts w:ascii="Times New Roman" w:eastAsiaTheme="majorEastAsia" w:hAnsi="Times New Roman" w:cs="Times New Roman"/>
          <w:color w:val="auto"/>
          <w:sz w:val="24"/>
          <w:szCs w:val="24"/>
          <w:u w:val="none"/>
        </w:rPr>
        <w:t>http://www.consejo.org.ar/comisiones/com_43/files/coso_2.pdf</w:t>
      </w:r>
    </w:p>
    <w:p w:rsidR="00191E48" w:rsidRPr="00A94E22" w:rsidRDefault="00191E48" w:rsidP="00191E48">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 xml:space="preserve">Anónimo. (2014). Definición de plan de acción. En </w:t>
      </w:r>
      <w:proofErr w:type="spellStart"/>
      <w:r>
        <w:rPr>
          <w:rStyle w:val="Hipervnculo"/>
          <w:rFonts w:ascii="Times New Roman" w:eastAsiaTheme="majorEastAsia" w:hAnsi="Times New Roman" w:cs="Times New Roman"/>
          <w:i/>
          <w:color w:val="auto"/>
          <w:sz w:val="24"/>
          <w:szCs w:val="24"/>
          <w:u w:val="none"/>
        </w:rPr>
        <w:t>Conceptodefinición.de</w:t>
      </w:r>
      <w:proofErr w:type="spellEnd"/>
      <w:r>
        <w:rPr>
          <w:rStyle w:val="Hipervnculo"/>
          <w:rFonts w:ascii="Times New Roman" w:eastAsiaTheme="majorEastAsia" w:hAnsi="Times New Roman" w:cs="Times New Roman"/>
          <w:color w:val="auto"/>
          <w:sz w:val="24"/>
          <w:szCs w:val="24"/>
          <w:u w:val="none"/>
        </w:rPr>
        <w:t xml:space="preserve">. Recuperado de </w:t>
      </w:r>
      <w:r w:rsidRPr="00EA75AC">
        <w:rPr>
          <w:rStyle w:val="Hipervnculo"/>
          <w:rFonts w:ascii="Times New Roman" w:eastAsiaTheme="majorEastAsia" w:hAnsi="Times New Roman" w:cs="Times New Roman"/>
          <w:color w:val="auto"/>
          <w:sz w:val="24"/>
          <w:szCs w:val="24"/>
          <w:u w:val="none"/>
        </w:rPr>
        <w:t>http://conceptodefinicion.de/plan-de-accion/</w:t>
      </w:r>
    </w:p>
    <w:p w:rsidR="008804A5" w:rsidRPr="00B23E17" w:rsidRDefault="008804A5" w:rsidP="008804A5">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Anónimo</w:t>
      </w:r>
      <w:r w:rsidRPr="00B23E17">
        <w:rPr>
          <w:rStyle w:val="Hipervnculo"/>
          <w:rFonts w:ascii="Times New Roman" w:eastAsiaTheme="majorEastAsia" w:hAnsi="Times New Roman" w:cs="Times New Roman"/>
          <w:color w:val="auto"/>
          <w:sz w:val="24"/>
          <w:szCs w:val="24"/>
          <w:u w:val="none"/>
        </w:rPr>
        <w:t xml:space="preserve">. (2015). Definición de indicadores financieros. En </w:t>
      </w:r>
      <w:r w:rsidRPr="00B23E17">
        <w:rPr>
          <w:rStyle w:val="Hipervnculo"/>
          <w:rFonts w:ascii="Times New Roman" w:eastAsiaTheme="majorEastAsia" w:hAnsi="Times New Roman" w:cs="Times New Roman"/>
          <w:i/>
          <w:color w:val="auto"/>
          <w:sz w:val="24"/>
          <w:szCs w:val="24"/>
          <w:u w:val="none"/>
        </w:rPr>
        <w:t>Actualícese</w:t>
      </w:r>
      <w:r w:rsidRPr="00B23E17">
        <w:rPr>
          <w:rStyle w:val="Hipervnculo"/>
          <w:rFonts w:ascii="Times New Roman" w:eastAsiaTheme="majorEastAsia" w:hAnsi="Times New Roman" w:cs="Times New Roman"/>
          <w:color w:val="auto"/>
          <w:sz w:val="24"/>
          <w:szCs w:val="24"/>
          <w:u w:val="none"/>
        </w:rPr>
        <w:t>. Recuperado de https://actualicese.com/2015/02/26/definicion-de-indicadores-financieros/</w:t>
      </w:r>
    </w:p>
    <w:p w:rsidR="00687589" w:rsidRPr="00687589" w:rsidRDefault="00687589" w:rsidP="00687589">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Anónimo. (2018)</w:t>
      </w:r>
      <w:proofErr w:type="gramStart"/>
      <w:r>
        <w:rPr>
          <w:rStyle w:val="Hipervnculo"/>
          <w:rFonts w:ascii="Times New Roman" w:eastAsiaTheme="majorEastAsia" w:hAnsi="Times New Roman" w:cs="Times New Roman"/>
          <w:color w:val="auto"/>
          <w:sz w:val="24"/>
          <w:szCs w:val="24"/>
          <w:u w:val="none"/>
        </w:rPr>
        <w:t>. ¿</w:t>
      </w:r>
      <w:proofErr w:type="gramEnd"/>
      <w:r>
        <w:rPr>
          <w:rStyle w:val="Hipervnculo"/>
          <w:rFonts w:ascii="Times New Roman" w:eastAsiaTheme="majorEastAsia" w:hAnsi="Times New Roman" w:cs="Times New Roman"/>
          <w:color w:val="auto"/>
          <w:sz w:val="24"/>
          <w:szCs w:val="24"/>
          <w:u w:val="none"/>
        </w:rPr>
        <w:t xml:space="preserve">Cómo determinar el tamaño de la muestra de una investigación de mercados?. En </w:t>
      </w:r>
      <w:proofErr w:type="spellStart"/>
      <w:r>
        <w:rPr>
          <w:rStyle w:val="Hipervnculo"/>
          <w:rFonts w:ascii="Times New Roman" w:eastAsiaTheme="majorEastAsia" w:hAnsi="Times New Roman" w:cs="Times New Roman"/>
          <w:i/>
          <w:color w:val="auto"/>
          <w:sz w:val="24"/>
          <w:szCs w:val="24"/>
          <w:u w:val="none"/>
        </w:rPr>
        <w:t>QuestionPro</w:t>
      </w:r>
      <w:proofErr w:type="spellEnd"/>
      <w:r>
        <w:rPr>
          <w:rStyle w:val="Hipervnculo"/>
          <w:rFonts w:ascii="Times New Roman" w:eastAsiaTheme="majorEastAsia" w:hAnsi="Times New Roman" w:cs="Times New Roman"/>
          <w:color w:val="auto"/>
          <w:sz w:val="24"/>
          <w:szCs w:val="24"/>
          <w:u w:val="none"/>
        </w:rPr>
        <w:t xml:space="preserve">. Recuperado de </w:t>
      </w:r>
      <w:r w:rsidRPr="00EA75AC">
        <w:rPr>
          <w:rStyle w:val="Hipervnculo"/>
          <w:rFonts w:ascii="Times New Roman" w:eastAsiaTheme="majorEastAsia" w:hAnsi="Times New Roman" w:cs="Times New Roman"/>
          <w:color w:val="auto"/>
          <w:sz w:val="24"/>
          <w:szCs w:val="24"/>
          <w:u w:val="none"/>
        </w:rPr>
        <w:t>https://www.questionpro.com/blog/es/</w:t>
      </w:r>
      <w:r>
        <w:rPr>
          <w:rStyle w:val="Hipervnculo"/>
          <w:rFonts w:ascii="Times New Roman" w:eastAsiaTheme="majorEastAsia" w:hAnsi="Times New Roman" w:cs="Times New Roman"/>
          <w:color w:val="auto"/>
          <w:sz w:val="24"/>
          <w:szCs w:val="24"/>
          <w:u w:val="none"/>
        </w:rPr>
        <w:t xml:space="preserve"> </w:t>
      </w:r>
      <w:r w:rsidRPr="00EA75AC">
        <w:rPr>
          <w:rStyle w:val="Hipervnculo"/>
          <w:rFonts w:ascii="Times New Roman" w:eastAsiaTheme="majorEastAsia" w:hAnsi="Times New Roman" w:cs="Times New Roman"/>
          <w:color w:val="auto"/>
          <w:sz w:val="24"/>
          <w:szCs w:val="24"/>
          <w:u w:val="none"/>
        </w:rPr>
        <w:t>como-determinar-el-</w:t>
      </w:r>
      <w:proofErr w:type="spellStart"/>
      <w:r w:rsidRPr="00EA75AC">
        <w:rPr>
          <w:rStyle w:val="Hipervnculo"/>
          <w:rFonts w:ascii="Times New Roman" w:eastAsiaTheme="majorEastAsia" w:hAnsi="Times New Roman" w:cs="Times New Roman"/>
          <w:color w:val="auto"/>
          <w:sz w:val="24"/>
          <w:szCs w:val="24"/>
          <w:u w:val="none"/>
        </w:rPr>
        <w:t>tamano</w:t>
      </w:r>
      <w:proofErr w:type="spellEnd"/>
      <w:r w:rsidRPr="00EA75AC">
        <w:rPr>
          <w:rStyle w:val="Hipervnculo"/>
          <w:rFonts w:ascii="Times New Roman" w:eastAsiaTheme="majorEastAsia" w:hAnsi="Times New Roman" w:cs="Times New Roman"/>
          <w:color w:val="auto"/>
          <w:sz w:val="24"/>
          <w:szCs w:val="24"/>
          <w:u w:val="none"/>
        </w:rPr>
        <w:t>-de-una-muestr</w:t>
      </w:r>
      <w:r>
        <w:rPr>
          <w:rStyle w:val="Hipervnculo"/>
          <w:rFonts w:ascii="Times New Roman" w:eastAsiaTheme="majorEastAsia" w:hAnsi="Times New Roman" w:cs="Times New Roman"/>
          <w:color w:val="auto"/>
          <w:sz w:val="24"/>
          <w:szCs w:val="24"/>
          <w:u w:val="none"/>
        </w:rPr>
        <w:t>a/</w:t>
      </w:r>
    </w:p>
    <w:p w:rsidR="003C054C" w:rsidRPr="007511A2" w:rsidRDefault="003C054C"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 xml:space="preserve">Asamblea Legislativa de la República de Costa Rica. (1964). </w:t>
      </w:r>
      <w:r>
        <w:rPr>
          <w:rStyle w:val="Hipervnculo"/>
          <w:rFonts w:ascii="Times New Roman" w:eastAsiaTheme="majorEastAsia" w:hAnsi="Times New Roman" w:cs="Times New Roman"/>
          <w:i/>
          <w:color w:val="auto"/>
          <w:sz w:val="24"/>
          <w:szCs w:val="24"/>
          <w:u w:val="none"/>
        </w:rPr>
        <w:t>Código de comercio</w:t>
      </w:r>
      <w:r>
        <w:rPr>
          <w:rStyle w:val="Hipervnculo"/>
          <w:rFonts w:ascii="Times New Roman" w:eastAsiaTheme="majorEastAsia" w:hAnsi="Times New Roman" w:cs="Times New Roman"/>
          <w:color w:val="auto"/>
          <w:sz w:val="24"/>
          <w:szCs w:val="24"/>
          <w:u w:val="none"/>
        </w:rPr>
        <w:t xml:space="preserve">. Recuperado de </w:t>
      </w:r>
      <w:r w:rsidRPr="003C054C">
        <w:rPr>
          <w:rStyle w:val="Hipervnculo"/>
          <w:rFonts w:ascii="Times New Roman" w:eastAsiaTheme="majorEastAsia" w:hAnsi="Times New Roman" w:cs="Times New Roman"/>
          <w:color w:val="auto"/>
          <w:sz w:val="24"/>
          <w:szCs w:val="24"/>
          <w:u w:val="none"/>
        </w:rPr>
        <w:t>http://www.pgrweb.go.cr/scij/Busqueda/Normativa/Normas/</w:t>
      </w:r>
      <w:r w:rsidR="00B37334">
        <w:rPr>
          <w:rStyle w:val="Hipervnculo"/>
          <w:rFonts w:ascii="Times New Roman" w:eastAsiaTheme="majorEastAsia" w:hAnsi="Times New Roman" w:cs="Times New Roman"/>
          <w:color w:val="auto"/>
          <w:sz w:val="24"/>
          <w:szCs w:val="24"/>
          <w:u w:val="none"/>
        </w:rPr>
        <w:t xml:space="preserve"> </w:t>
      </w:r>
      <w:r w:rsidRPr="003C054C">
        <w:rPr>
          <w:rStyle w:val="Hipervnculo"/>
          <w:rFonts w:ascii="Times New Roman" w:eastAsiaTheme="majorEastAsia" w:hAnsi="Times New Roman" w:cs="Times New Roman"/>
          <w:color w:val="auto"/>
          <w:sz w:val="24"/>
          <w:szCs w:val="24"/>
          <w:u w:val="none"/>
        </w:rPr>
        <w:t>nrm_texto_completo.aspx?param1=NRTC&amp;nValor1=1&amp;nValor2=6239&amp;nValor3=89980&amp;strTipM=TC</w:t>
      </w:r>
    </w:p>
    <w:p w:rsidR="00B37334" w:rsidRDefault="00B37334" w:rsidP="00B37334">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 xml:space="preserve">Asamblea Legislativa de la República de Costa Rica. (1971). </w:t>
      </w:r>
      <w:r>
        <w:rPr>
          <w:rStyle w:val="Hipervnculo"/>
          <w:rFonts w:ascii="Times New Roman" w:eastAsiaTheme="majorEastAsia" w:hAnsi="Times New Roman" w:cs="Times New Roman"/>
          <w:i/>
          <w:color w:val="auto"/>
          <w:sz w:val="24"/>
          <w:szCs w:val="24"/>
          <w:u w:val="none"/>
        </w:rPr>
        <w:t>Código de Normas y Procedimientos Tributarios (Código Tributario)</w:t>
      </w:r>
      <w:r>
        <w:rPr>
          <w:rStyle w:val="Hipervnculo"/>
          <w:rFonts w:ascii="Times New Roman" w:eastAsiaTheme="majorEastAsia" w:hAnsi="Times New Roman" w:cs="Times New Roman"/>
          <w:color w:val="auto"/>
          <w:sz w:val="24"/>
          <w:szCs w:val="24"/>
          <w:u w:val="none"/>
        </w:rPr>
        <w:t xml:space="preserve">. Recuperado de </w:t>
      </w:r>
      <w:r w:rsidRPr="006A0951">
        <w:rPr>
          <w:rStyle w:val="Hipervnculo"/>
          <w:rFonts w:ascii="Times New Roman" w:eastAsiaTheme="majorEastAsia" w:hAnsi="Times New Roman" w:cs="Times New Roman"/>
          <w:color w:val="auto"/>
          <w:sz w:val="24"/>
          <w:szCs w:val="24"/>
          <w:u w:val="none"/>
        </w:rPr>
        <w:t>http://www.pgrweb.go.cr/SCIJ/Busqueda/Normativa/Normas/nrm_texto_completo.aspx?param1=NRTC&amp;nValor1=1&amp;nValor2=6530&amp;nValor3=89974&amp;strTipM=TC</w:t>
      </w:r>
    </w:p>
    <w:p w:rsidR="00EA75AC" w:rsidRPr="009030F5" w:rsidRDefault="00EA75AC"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 xml:space="preserve">Asamblea Legislativa de la República de Costa Rica. (1988). </w:t>
      </w:r>
      <w:r>
        <w:rPr>
          <w:rStyle w:val="Hipervnculo"/>
          <w:rFonts w:ascii="Times New Roman" w:eastAsiaTheme="majorEastAsia" w:hAnsi="Times New Roman" w:cs="Times New Roman"/>
          <w:i/>
          <w:color w:val="auto"/>
          <w:sz w:val="24"/>
          <w:szCs w:val="24"/>
          <w:u w:val="none"/>
        </w:rPr>
        <w:t>Ley de impuesto sobre la renta</w:t>
      </w:r>
      <w:r>
        <w:rPr>
          <w:rStyle w:val="Hipervnculo"/>
          <w:rFonts w:ascii="Times New Roman" w:eastAsiaTheme="majorEastAsia" w:hAnsi="Times New Roman" w:cs="Times New Roman"/>
          <w:color w:val="auto"/>
          <w:sz w:val="24"/>
          <w:szCs w:val="24"/>
          <w:u w:val="none"/>
        </w:rPr>
        <w:t xml:space="preserve">. Recuperado de </w:t>
      </w:r>
      <w:r w:rsidRPr="00EA75AC">
        <w:rPr>
          <w:rStyle w:val="Hipervnculo"/>
          <w:rFonts w:ascii="Times New Roman" w:eastAsiaTheme="majorEastAsia" w:hAnsi="Times New Roman" w:cs="Times New Roman"/>
          <w:color w:val="auto"/>
          <w:sz w:val="24"/>
          <w:szCs w:val="24"/>
          <w:u w:val="none"/>
        </w:rPr>
        <w:t>http://www.pgrweb.go.cr/SCIJ/Busqueda/Normativa/Normas/</w:t>
      </w:r>
      <w:r w:rsidR="00B37334">
        <w:rPr>
          <w:rStyle w:val="Hipervnculo"/>
          <w:rFonts w:ascii="Times New Roman" w:eastAsiaTheme="majorEastAsia" w:hAnsi="Times New Roman" w:cs="Times New Roman"/>
          <w:color w:val="auto"/>
          <w:sz w:val="24"/>
          <w:szCs w:val="24"/>
          <w:u w:val="none"/>
        </w:rPr>
        <w:t xml:space="preserve"> </w:t>
      </w:r>
      <w:r w:rsidRPr="00EA75AC">
        <w:rPr>
          <w:rStyle w:val="Hipervnculo"/>
          <w:rFonts w:ascii="Times New Roman" w:eastAsiaTheme="majorEastAsia" w:hAnsi="Times New Roman" w:cs="Times New Roman"/>
          <w:color w:val="auto"/>
          <w:sz w:val="24"/>
          <w:szCs w:val="24"/>
          <w:u w:val="none"/>
        </w:rPr>
        <w:t>nrm_texto_completo.aspx?param1=NRTC&amp;nValor1=1&amp;nValor2=10969&amp;nValor3=97005&amp;strTipM=TC</w:t>
      </w:r>
    </w:p>
    <w:p w:rsidR="00F416BC" w:rsidRPr="00386E4B" w:rsidRDefault="00F416BC">
      <w:pPr>
        <w:spacing w:line="360" w:lineRule="auto"/>
        <w:ind w:left="709" w:hanging="709"/>
        <w:jc w:val="both"/>
        <w:rPr>
          <w:rFonts w:ascii="Times New Roman" w:hAnsi="Times New Roman" w:cs="Times New Roman"/>
          <w:sz w:val="24"/>
          <w:szCs w:val="24"/>
        </w:rPr>
      </w:pPr>
      <w:r w:rsidRPr="00386E4B">
        <w:rPr>
          <w:rFonts w:ascii="Times New Roman" w:hAnsi="Times New Roman" w:cs="Times New Roman"/>
          <w:sz w:val="24"/>
          <w:szCs w:val="24"/>
        </w:rPr>
        <w:lastRenderedPageBreak/>
        <w:t>Castro, J. (2015). ¿Qué es el balance general y cuáles son sus objetivos</w:t>
      </w:r>
      <w:proofErr w:type="gramStart"/>
      <w:r w:rsidRPr="00386E4B">
        <w:rPr>
          <w:rFonts w:ascii="Times New Roman" w:hAnsi="Times New Roman" w:cs="Times New Roman"/>
          <w:sz w:val="24"/>
          <w:szCs w:val="24"/>
        </w:rPr>
        <w:t>?.</w:t>
      </w:r>
      <w:proofErr w:type="gramEnd"/>
      <w:r w:rsidRPr="00386E4B">
        <w:rPr>
          <w:rFonts w:ascii="Times New Roman" w:hAnsi="Times New Roman" w:cs="Times New Roman"/>
          <w:sz w:val="24"/>
          <w:szCs w:val="24"/>
        </w:rPr>
        <w:t xml:space="preserve"> De </w:t>
      </w:r>
      <w:proofErr w:type="spellStart"/>
      <w:r w:rsidRPr="00386E4B">
        <w:rPr>
          <w:rFonts w:ascii="Times New Roman" w:hAnsi="Times New Roman" w:cs="Times New Roman"/>
          <w:i/>
          <w:sz w:val="24"/>
          <w:szCs w:val="24"/>
        </w:rPr>
        <w:t>Corponet</w:t>
      </w:r>
      <w:proofErr w:type="spellEnd"/>
      <w:r w:rsidRPr="00386E4B">
        <w:rPr>
          <w:rFonts w:ascii="Times New Roman" w:hAnsi="Times New Roman" w:cs="Times New Roman"/>
          <w:sz w:val="24"/>
          <w:szCs w:val="24"/>
        </w:rPr>
        <w:t>. Recuperado de http://blog.corponet.com.mx/que-es-el-balance-general-y-cuales-son-sus-objetivos</w:t>
      </w:r>
    </w:p>
    <w:p w:rsidR="00C138FE" w:rsidRPr="00774964" w:rsidRDefault="00C138FE" w:rsidP="00C138FE">
      <w:pPr>
        <w:spacing w:line="360" w:lineRule="auto"/>
        <w:ind w:left="709" w:hanging="709"/>
        <w:jc w:val="both"/>
        <w:rPr>
          <w:rFonts w:ascii="Times New Roman" w:hAnsi="Times New Roman" w:cs="Times New Roman"/>
          <w:sz w:val="24"/>
          <w:szCs w:val="24"/>
        </w:rPr>
      </w:pPr>
      <w:r w:rsidRPr="00774964">
        <w:rPr>
          <w:rFonts w:ascii="Times New Roman" w:hAnsi="Times New Roman" w:cs="Times New Roman"/>
          <w:sz w:val="24"/>
          <w:szCs w:val="24"/>
        </w:rPr>
        <w:t xml:space="preserve">El Financiero. (31 de julio de 2013). Manual Pyme de obligaciones tributarias. En </w:t>
      </w:r>
      <w:r w:rsidRPr="00774964">
        <w:rPr>
          <w:rFonts w:ascii="Times New Roman" w:hAnsi="Times New Roman" w:cs="Times New Roman"/>
          <w:i/>
          <w:sz w:val="24"/>
          <w:szCs w:val="24"/>
        </w:rPr>
        <w:t>El Financiero</w:t>
      </w:r>
      <w:r w:rsidRPr="00774964">
        <w:rPr>
          <w:rFonts w:ascii="Times New Roman" w:hAnsi="Times New Roman" w:cs="Times New Roman"/>
          <w:sz w:val="24"/>
          <w:szCs w:val="24"/>
        </w:rPr>
        <w:t>. Recuperado de http://www.elfinancierocr.com/biblioteca/Manual-Pyme-Obligaciones-tributarias-pymes_ELFFIL20130731_0057.pdf</w:t>
      </w:r>
    </w:p>
    <w:p w:rsidR="00B23E17" w:rsidRPr="00386E4B" w:rsidRDefault="00B23E17" w:rsidP="00386E4B">
      <w:pPr>
        <w:spacing w:line="360" w:lineRule="auto"/>
        <w:ind w:left="709" w:hanging="709"/>
        <w:jc w:val="both"/>
        <w:rPr>
          <w:rStyle w:val="Hipervnculo"/>
          <w:rFonts w:ascii="Times New Roman" w:hAnsi="Times New Roman" w:cs="Times New Roman"/>
          <w:color w:val="auto"/>
          <w:sz w:val="24"/>
          <w:szCs w:val="24"/>
        </w:rPr>
      </w:pPr>
      <w:r w:rsidRPr="00B23E17">
        <w:rPr>
          <w:rStyle w:val="Hipervnculo"/>
          <w:rFonts w:ascii="Times New Roman" w:eastAsiaTheme="majorEastAsia" w:hAnsi="Times New Roman" w:cs="Times New Roman"/>
          <w:color w:val="auto"/>
          <w:sz w:val="24"/>
          <w:szCs w:val="24"/>
          <w:u w:val="none"/>
        </w:rPr>
        <w:t xml:space="preserve">Gerencie.com. (2018). Análisis horizontal. De </w:t>
      </w:r>
      <w:proofErr w:type="spellStart"/>
      <w:r w:rsidRPr="00B23E17">
        <w:rPr>
          <w:rStyle w:val="Hipervnculo"/>
          <w:rFonts w:ascii="Times New Roman" w:eastAsiaTheme="majorEastAsia" w:hAnsi="Times New Roman" w:cs="Times New Roman"/>
          <w:i/>
          <w:color w:val="auto"/>
          <w:sz w:val="24"/>
          <w:szCs w:val="24"/>
          <w:u w:val="none"/>
        </w:rPr>
        <w:t>Gerencie</w:t>
      </w:r>
      <w:proofErr w:type="spellEnd"/>
      <w:r w:rsidRPr="00B23E17">
        <w:rPr>
          <w:rStyle w:val="Hipervnculo"/>
          <w:rFonts w:ascii="Times New Roman" w:eastAsiaTheme="majorEastAsia" w:hAnsi="Times New Roman" w:cs="Times New Roman"/>
          <w:color w:val="auto"/>
          <w:sz w:val="24"/>
          <w:szCs w:val="24"/>
          <w:u w:val="none"/>
        </w:rPr>
        <w:t xml:space="preserve">. Recuperado de </w:t>
      </w:r>
      <w:r w:rsidRPr="00386E4B">
        <w:rPr>
          <w:rFonts w:ascii="Times New Roman" w:hAnsi="Times New Roman" w:cs="Times New Roman"/>
          <w:sz w:val="24"/>
          <w:szCs w:val="24"/>
        </w:rPr>
        <w:t>https://www.gerencie.com/analisis-horizontal.html</w:t>
      </w:r>
    </w:p>
    <w:p w:rsidR="00B23E17" w:rsidRPr="00B23E17" w:rsidRDefault="00B23E17"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sidRPr="00386E4B">
        <w:rPr>
          <w:rFonts w:ascii="Times New Roman" w:hAnsi="Times New Roman" w:cs="Times New Roman"/>
          <w:sz w:val="24"/>
          <w:szCs w:val="24"/>
        </w:rPr>
        <w:t xml:space="preserve">Gerencie.com. (2018). Análisis vertical. De </w:t>
      </w:r>
      <w:proofErr w:type="spellStart"/>
      <w:r w:rsidRPr="00386E4B">
        <w:rPr>
          <w:rFonts w:ascii="Times New Roman" w:hAnsi="Times New Roman" w:cs="Times New Roman"/>
          <w:i/>
          <w:sz w:val="24"/>
          <w:szCs w:val="24"/>
        </w:rPr>
        <w:t>Gerencie</w:t>
      </w:r>
      <w:proofErr w:type="spellEnd"/>
      <w:r w:rsidRPr="00386E4B">
        <w:rPr>
          <w:rFonts w:ascii="Times New Roman" w:hAnsi="Times New Roman" w:cs="Times New Roman"/>
          <w:sz w:val="24"/>
          <w:szCs w:val="24"/>
        </w:rPr>
        <w:t xml:space="preserve">. Recuperado de </w:t>
      </w:r>
      <w:r w:rsidRPr="00B23E17">
        <w:rPr>
          <w:rFonts w:ascii="Times New Roman" w:eastAsiaTheme="majorEastAsia" w:hAnsi="Times New Roman" w:cs="Times New Roman"/>
          <w:sz w:val="24"/>
          <w:szCs w:val="24"/>
        </w:rPr>
        <w:t>https://www.gerencie.com/analisis-vertical.html</w:t>
      </w:r>
    </w:p>
    <w:p w:rsidR="00EA75AC" w:rsidRPr="00D5735D" w:rsidRDefault="00A63669"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Pr>
          <w:rStyle w:val="Hipervnculo"/>
          <w:rFonts w:ascii="Times New Roman" w:eastAsiaTheme="majorEastAsia" w:hAnsi="Times New Roman" w:cs="Times New Roman"/>
          <w:color w:val="auto"/>
          <w:sz w:val="24"/>
          <w:szCs w:val="24"/>
          <w:u w:val="none"/>
        </w:rPr>
        <w:t>INDEMER</w:t>
      </w:r>
      <w:r w:rsidR="00EA75AC">
        <w:rPr>
          <w:rStyle w:val="Hipervnculo"/>
          <w:rFonts w:ascii="Times New Roman" w:eastAsiaTheme="majorEastAsia" w:hAnsi="Times New Roman" w:cs="Times New Roman"/>
          <w:color w:val="auto"/>
          <w:sz w:val="24"/>
          <w:szCs w:val="24"/>
          <w:u w:val="none"/>
        </w:rPr>
        <w:t xml:space="preserve">. (2010). </w:t>
      </w:r>
      <w:r w:rsidR="00EA75AC" w:rsidRPr="00EA75AC">
        <w:rPr>
          <w:rStyle w:val="Hipervnculo"/>
          <w:rFonts w:ascii="Times New Roman" w:eastAsiaTheme="majorEastAsia" w:hAnsi="Times New Roman" w:cs="Times New Roman"/>
          <w:color w:val="auto"/>
          <w:sz w:val="24"/>
          <w:szCs w:val="24"/>
          <w:u w:val="none"/>
        </w:rPr>
        <w:t>Calcular muestras automáticamente para poblaciones finitas e infinitas y aplicación para el desarrollo del procedimiento probabilístico muestreo aleatorio simple (M.A.S.).</w:t>
      </w:r>
      <w:r w:rsidR="00EA75AC">
        <w:rPr>
          <w:rStyle w:val="Hipervnculo"/>
          <w:rFonts w:ascii="Times New Roman" w:eastAsiaTheme="majorEastAsia" w:hAnsi="Times New Roman" w:cs="Times New Roman"/>
          <w:color w:val="auto"/>
          <w:sz w:val="24"/>
          <w:szCs w:val="24"/>
          <w:u w:val="none"/>
        </w:rPr>
        <w:t xml:space="preserve"> En </w:t>
      </w:r>
      <w:r>
        <w:rPr>
          <w:rStyle w:val="Hipervnculo"/>
          <w:rFonts w:ascii="Times New Roman" w:eastAsiaTheme="majorEastAsia" w:hAnsi="Times New Roman" w:cs="Times New Roman"/>
          <w:i/>
          <w:color w:val="auto"/>
          <w:sz w:val="24"/>
          <w:szCs w:val="24"/>
          <w:u w:val="none"/>
        </w:rPr>
        <w:t>Investigación de Mercados</w:t>
      </w:r>
      <w:r w:rsidR="00EA75AC">
        <w:rPr>
          <w:rStyle w:val="Hipervnculo"/>
          <w:rFonts w:ascii="Times New Roman" w:eastAsiaTheme="majorEastAsia" w:hAnsi="Times New Roman" w:cs="Times New Roman"/>
          <w:color w:val="auto"/>
          <w:sz w:val="24"/>
          <w:szCs w:val="24"/>
          <w:u w:val="none"/>
        </w:rPr>
        <w:t xml:space="preserve">. Recuperado de </w:t>
      </w:r>
      <w:r w:rsidR="00EA75AC" w:rsidRPr="00EA75AC">
        <w:rPr>
          <w:rStyle w:val="Hipervnculo"/>
          <w:rFonts w:ascii="Times New Roman" w:eastAsiaTheme="majorEastAsia" w:hAnsi="Times New Roman" w:cs="Times New Roman"/>
          <w:color w:val="auto"/>
          <w:sz w:val="24"/>
          <w:szCs w:val="24"/>
          <w:u w:val="none"/>
        </w:rPr>
        <w:t>http://www.colombiamercadeo.com/documentos-de-aprendizaje/4-documentos-para-aprendizaje/50-calcule-su-muestra-gratuitamente.html</w:t>
      </w:r>
    </w:p>
    <w:p w:rsidR="00C138FE" w:rsidRDefault="00C138FE" w:rsidP="00C138FE">
      <w:pPr>
        <w:spacing w:line="360" w:lineRule="auto"/>
        <w:ind w:left="709" w:hanging="709"/>
        <w:jc w:val="both"/>
        <w:rPr>
          <w:rFonts w:ascii="Times New Roman" w:hAnsi="Times New Roman" w:cs="Times New Roman"/>
          <w:color w:val="000000" w:themeColor="text1"/>
          <w:sz w:val="24"/>
          <w:szCs w:val="24"/>
        </w:rPr>
      </w:pPr>
      <w:proofErr w:type="spellStart"/>
      <w:r w:rsidRPr="004C09D4">
        <w:rPr>
          <w:rFonts w:ascii="Times New Roman" w:hAnsi="Times New Roman" w:cs="Times New Roman"/>
          <w:color w:val="000000" w:themeColor="text1"/>
          <w:sz w:val="24"/>
          <w:szCs w:val="24"/>
        </w:rPr>
        <w:t>Lloyd’s</w:t>
      </w:r>
      <w:proofErr w:type="spellEnd"/>
      <w:r w:rsidRPr="004C09D4">
        <w:rPr>
          <w:rFonts w:ascii="Times New Roman" w:hAnsi="Times New Roman" w:cs="Times New Roman"/>
          <w:color w:val="000000" w:themeColor="text1"/>
          <w:sz w:val="24"/>
          <w:szCs w:val="24"/>
        </w:rPr>
        <w:t xml:space="preserve"> </w:t>
      </w:r>
      <w:proofErr w:type="spellStart"/>
      <w:r w:rsidRPr="004C09D4">
        <w:rPr>
          <w:rFonts w:ascii="Times New Roman" w:hAnsi="Times New Roman" w:cs="Times New Roman"/>
          <w:color w:val="000000" w:themeColor="text1"/>
          <w:sz w:val="24"/>
          <w:szCs w:val="24"/>
        </w:rPr>
        <w:t>Register</w:t>
      </w:r>
      <w:proofErr w:type="spellEnd"/>
      <w:r w:rsidRPr="004C09D4">
        <w:rPr>
          <w:rFonts w:ascii="Times New Roman" w:hAnsi="Times New Roman" w:cs="Times New Roman"/>
          <w:color w:val="000000" w:themeColor="text1"/>
          <w:sz w:val="24"/>
          <w:szCs w:val="24"/>
        </w:rPr>
        <w:t xml:space="preserve">. (2018). FSSC 22000 Sistema de gestión de seguridad alimentaria. En </w:t>
      </w:r>
      <w:r w:rsidRPr="004C09D4">
        <w:rPr>
          <w:rFonts w:ascii="Times New Roman" w:hAnsi="Times New Roman" w:cs="Times New Roman"/>
          <w:i/>
          <w:color w:val="000000" w:themeColor="text1"/>
          <w:sz w:val="24"/>
          <w:szCs w:val="24"/>
        </w:rPr>
        <w:t>LRQA España</w:t>
      </w:r>
      <w:r w:rsidRPr="004C09D4">
        <w:rPr>
          <w:rFonts w:ascii="Times New Roman" w:hAnsi="Times New Roman" w:cs="Times New Roman"/>
          <w:color w:val="000000" w:themeColor="text1"/>
          <w:sz w:val="24"/>
          <w:szCs w:val="24"/>
        </w:rPr>
        <w:t>. Recuperado de http://www.lrqa.es/certificaciones/fssc-22000-norma-seguridad-alimentaria/</w:t>
      </w:r>
    </w:p>
    <w:p w:rsidR="00155105" w:rsidRPr="001F34CB" w:rsidRDefault="00155105" w:rsidP="00C138FE">
      <w:pPr>
        <w:spacing w:line="360" w:lineRule="auto"/>
        <w:ind w:left="709" w:hanging="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Martínez, J. (2011). Métodos de investigación cualitativa. </w:t>
      </w:r>
      <w:r>
        <w:rPr>
          <w:rFonts w:ascii="Times New Roman" w:hAnsi="Times New Roman" w:cs="Times New Roman"/>
          <w:i/>
          <w:color w:val="000000" w:themeColor="text1"/>
          <w:sz w:val="24"/>
          <w:szCs w:val="24"/>
        </w:rPr>
        <w:t>Revista de la Corporación</w:t>
      </w:r>
      <w:r w:rsidR="001F34CB">
        <w:rPr>
          <w:rFonts w:ascii="Times New Roman" w:hAnsi="Times New Roman" w:cs="Times New Roman"/>
          <w:i/>
          <w:color w:val="000000" w:themeColor="text1"/>
          <w:sz w:val="24"/>
          <w:szCs w:val="24"/>
        </w:rPr>
        <w:t xml:space="preserve"> Internacional para el Desarrollo Educativo</w:t>
      </w:r>
      <w:r w:rsidR="001F34CB">
        <w:rPr>
          <w:rFonts w:ascii="Times New Roman" w:hAnsi="Times New Roman" w:cs="Times New Roman"/>
          <w:color w:val="000000" w:themeColor="text1"/>
          <w:sz w:val="24"/>
          <w:szCs w:val="24"/>
        </w:rPr>
        <w:t xml:space="preserve">. No. 8, pp. 1-33, recuperado de </w:t>
      </w:r>
      <w:r w:rsidR="001F34CB" w:rsidRPr="001F34CB">
        <w:rPr>
          <w:rFonts w:ascii="Times New Roman" w:hAnsi="Times New Roman" w:cs="Times New Roman"/>
          <w:color w:val="000000" w:themeColor="text1"/>
          <w:sz w:val="24"/>
          <w:szCs w:val="24"/>
        </w:rPr>
        <w:t>http://www.cide.edu.co/doc/investigacion/3.%20metodos%20de%20investigacion.pdf</w:t>
      </w:r>
    </w:p>
    <w:p w:rsidR="003E22B8" w:rsidRPr="00386E4B" w:rsidRDefault="003E22B8" w:rsidP="00386E4B">
      <w:pPr>
        <w:spacing w:line="360" w:lineRule="auto"/>
        <w:ind w:left="709" w:hanging="709"/>
        <w:jc w:val="both"/>
        <w:rPr>
          <w:rFonts w:ascii="Times New Roman" w:hAnsi="Times New Roman" w:cs="Times New Roman"/>
          <w:sz w:val="24"/>
          <w:szCs w:val="24"/>
        </w:rPr>
      </w:pPr>
      <w:r w:rsidRPr="00386E4B">
        <w:rPr>
          <w:rFonts w:ascii="Times New Roman" w:hAnsi="Times New Roman" w:cs="Times New Roman"/>
          <w:sz w:val="24"/>
          <w:szCs w:val="24"/>
        </w:rPr>
        <w:t xml:space="preserve">Municipalidad de Sarapiquí. (2012). Información poblacional. De </w:t>
      </w:r>
      <w:r w:rsidRPr="00386E4B">
        <w:rPr>
          <w:rFonts w:ascii="Times New Roman" w:hAnsi="Times New Roman" w:cs="Times New Roman"/>
          <w:i/>
          <w:sz w:val="24"/>
          <w:szCs w:val="24"/>
        </w:rPr>
        <w:t>Sarapiquí</w:t>
      </w:r>
      <w:r w:rsidRPr="00386E4B">
        <w:rPr>
          <w:rFonts w:ascii="Times New Roman" w:hAnsi="Times New Roman" w:cs="Times New Roman"/>
          <w:sz w:val="24"/>
          <w:szCs w:val="24"/>
        </w:rPr>
        <w:t>. Recuperado de http://www.sarapiqui.go.cr/nuestra-municipalidad/datos-generales/136-informacion-poblacional?showall=&amp;start=1</w:t>
      </w:r>
    </w:p>
    <w:p w:rsidR="00B23E17" w:rsidRPr="00B23E17" w:rsidRDefault="00B23E17"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sidRPr="00B23E17">
        <w:rPr>
          <w:rStyle w:val="Hipervnculo"/>
          <w:rFonts w:ascii="Times New Roman" w:eastAsiaTheme="majorEastAsia" w:hAnsi="Times New Roman" w:cs="Times New Roman"/>
          <w:color w:val="auto"/>
          <w:sz w:val="24"/>
          <w:szCs w:val="24"/>
          <w:u w:val="none"/>
        </w:rPr>
        <w:t xml:space="preserve">Nava, M. (2009). Análisis financiero: una herramienta clave para una gestión financiera eficiente. </w:t>
      </w:r>
      <w:r w:rsidRPr="00B23E17">
        <w:rPr>
          <w:rStyle w:val="Hipervnculo"/>
          <w:rFonts w:ascii="Times New Roman" w:eastAsiaTheme="majorEastAsia" w:hAnsi="Times New Roman" w:cs="Times New Roman"/>
          <w:i/>
          <w:color w:val="auto"/>
          <w:sz w:val="24"/>
          <w:szCs w:val="24"/>
          <w:u w:val="none"/>
        </w:rPr>
        <w:t>Revista Venezolana de Gerencia</w:t>
      </w:r>
      <w:r w:rsidRPr="00B23E17">
        <w:rPr>
          <w:rStyle w:val="Hipervnculo"/>
          <w:rFonts w:ascii="Times New Roman" w:eastAsiaTheme="majorEastAsia" w:hAnsi="Times New Roman" w:cs="Times New Roman"/>
          <w:color w:val="auto"/>
          <w:sz w:val="24"/>
          <w:szCs w:val="24"/>
          <w:u w:val="none"/>
        </w:rPr>
        <w:t xml:space="preserve">. </w:t>
      </w:r>
      <w:proofErr w:type="spellStart"/>
      <w:r w:rsidRPr="00B23E17">
        <w:rPr>
          <w:rStyle w:val="Hipervnculo"/>
          <w:rFonts w:ascii="Times New Roman" w:eastAsiaTheme="majorEastAsia" w:hAnsi="Times New Roman" w:cs="Times New Roman"/>
          <w:color w:val="auto"/>
          <w:sz w:val="24"/>
          <w:szCs w:val="24"/>
          <w:u w:val="none"/>
        </w:rPr>
        <w:t>Vol</w:t>
      </w:r>
      <w:proofErr w:type="spellEnd"/>
      <w:r w:rsidRPr="00B23E17">
        <w:rPr>
          <w:rStyle w:val="Hipervnculo"/>
          <w:rFonts w:ascii="Times New Roman" w:eastAsiaTheme="majorEastAsia" w:hAnsi="Times New Roman" w:cs="Times New Roman"/>
          <w:color w:val="auto"/>
          <w:sz w:val="24"/>
          <w:szCs w:val="24"/>
          <w:u w:val="none"/>
        </w:rPr>
        <w:t xml:space="preserve"> 14, No. 48, pp. 606-628. Recuperado </w:t>
      </w:r>
      <w:r w:rsidRPr="00B23E17">
        <w:rPr>
          <w:rStyle w:val="Hipervnculo"/>
          <w:rFonts w:ascii="Times New Roman" w:eastAsiaTheme="majorEastAsia" w:hAnsi="Times New Roman" w:cs="Times New Roman"/>
          <w:color w:val="auto"/>
          <w:sz w:val="24"/>
          <w:szCs w:val="24"/>
          <w:u w:val="none"/>
        </w:rPr>
        <w:lastRenderedPageBreak/>
        <w:t>de http://www.produccioncientifica.luz.edu.ve/index.php/rvg/article/view/10553/</w:t>
      </w:r>
      <w:r w:rsidR="003C054C">
        <w:rPr>
          <w:rStyle w:val="Hipervnculo"/>
          <w:rFonts w:ascii="Times New Roman" w:eastAsiaTheme="majorEastAsia" w:hAnsi="Times New Roman" w:cs="Times New Roman"/>
          <w:color w:val="auto"/>
          <w:sz w:val="24"/>
          <w:szCs w:val="24"/>
          <w:u w:val="none"/>
        </w:rPr>
        <w:t xml:space="preserve"> </w:t>
      </w:r>
      <w:r w:rsidRPr="00B23E17">
        <w:rPr>
          <w:rStyle w:val="Hipervnculo"/>
          <w:rFonts w:ascii="Times New Roman" w:eastAsiaTheme="majorEastAsia" w:hAnsi="Times New Roman" w:cs="Times New Roman"/>
          <w:color w:val="auto"/>
          <w:sz w:val="24"/>
          <w:szCs w:val="24"/>
          <w:u w:val="none"/>
        </w:rPr>
        <w:t>10541</w:t>
      </w:r>
    </w:p>
    <w:p w:rsidR="00552754" w:rsidRPr="00386E4B" w:rsidRDefault="00552754" w:rsidP="00386E4B">
      <w:pPr>
        <w:spacing w:line="360" w:lineRule="auto"/>
        <w:ind w:left="709" w:hanging="709"/>
        <w:jc w:val="both"/>
        <w:rPr>
          <w:rFonts w:ascii="Times New Roman" w:hAnsi="Times New Roman" w:cs="Times New Roman"/>
          <w:sz w:val="24"/>
          <w:szCs w:val="24"/>
        </w:rPr>
      </w:pPr>
      <w:r w:rsidRPr="00386E4B">
        <w:rPr>
          <w:rFonts w:ascii="Times New Roman" w:hAnsi="Times New Roman" w:cs="Times New Roman"/>
          <w:sz w:val="24"/>
          <w:szCs w:val="24"/>
        </w:rPr>
        <w:t>Riquelme, M. (2017). ¿Qué es la planificación</w:t>
      </w:r>
      <w:proofErr w:type="gramStart"/>
      <w:r w:rsidRPr="00386E4B">
        <w:rPr>
          <w:rFonts w:ascii="Times New Roman" w:hAnsi="Times New Roman" w:cs="Times New Roman"/>
          <w:sz w:val="24"/>
          <w:szCs w:val="24"/>
        </w:rPr>
        <w:t>?.</w:t>
      </w:r>
      <w:proofErr w:type="gramEnd"/>
      <w:r w:rsidRPr="00386E4B">
        <w:rPr>
          <w:rFonts w:ascii="Times New Roman" w:hAnsi="Times New Roman" w:cs="Times New Roman"/>
          <w:sz w:val="24"/>
          <w:szCs w:val="24"/>
        </w:rPr>
        <w:t xml:space="preserve"> De </w:t>
      </w:r>
      <w:r w:rsidRPr="00386E4B">
        <w:rPr>
          <w:rFonts w:ascii="Times New Roman" w:hAnsi="Times New Roman" w:cs="Times New Roman"/>
          <w:i/>
          <w:sz w:val="24"/>
          <w:szCs w:val="24"/>
        </w:rPr>
        <w:t>Web y empresas</w:t>
      </w:r>
      <w:r w:rsidRPr="00386E4B">
        <w:rPr>
          <w:rFonts w:ascii="Times New Roman" w:hAnsi="Times New Roman" w:cs="Times New Roman"/>
          <w:sz w:val="24"/>
          <w:szCs w:val="24"/>
        </w:rPr>
        <w:t>. Recuperado de https://www.webyempresas.com/que-es-la-planificacion/</w:t>
      </w:r>
    </w:p>
    <w:p w:rsidR="00BC6720" w:rsidRPr="00B23E17" w:rsidRDefault="003E22B8" w:rsidP="00386E4B">
      <w:pPr>
        <w:spacing w:line="360" w:lineRule="auto"/>
        <w:ind w:left="709" w:hanging="709"/>
        <w:jc w:val="both"/>
        <w:rPr>
          <w:rFonts w:ascii="Times New Roman" w:hAnsi="Times New Roman" w:cs="Times New Roman"/>
          <w:sz w:val="24"/>
          <w:szCs w:val="24"/>
        </w:rPr>
      </w:pPr>
      <w:r w:rsidRPr="00386E4B">
        <w:rPr>
          <w:rFonts w:ascii="Times New Roman" w:hAnsi="Times New Roman" w:cs="Times New Roman"/>
          <w:sz w:val="24"/>
          <w:szCs w:val="24"/>
        </w:rPr>
        <w:t xml:space="preserve">Rodríguez, L. (2015). Gustos y preferencias de los consumidores-racionalidad. De </w:t>
      </w:r>
      <w:proofErr w:type="spellStart"/>
      <w:r w:rsidRPr="00386E4B">
        <w:rPr>
          <w:rFonts w:ascii="Times New Roman" w:hAnsi="Times New Roman" w:cs="Times New Roman"/>
          <w:i/>
          <w:sz w:val="24"/>
          <w:szCs w:val="24"/>
        </w:rPr>
        <w:t>Prezi</w:t>
      </w:r>
      <w:proofErr w:type="spellEnd"/>
      <w:r w:rsidRPr="00386E4B">
        <w:rPr>
          <w:rFonts w:ascii="Times New Roman" w:hAnsi="Times New Roman" w:cs="Times New Roman"/>
          <w:sz w:val="24"/>
          <w:szCs w:val="24"/>
        </w:rPr>
        <w:t xml:space="preserve">. Recuperado de </w:t>
      </w:r>
      <w:r w:rsidR="00BC6720" w:rsidRPr="00687589">
        <w:rPr>
          <w:rFonts w:ascii="Times New Roman" w:hAnsi="Times New Roman" w:cs="Times New Roman"/>
          <w:sz w:val="24"/>
        </w:rPr>
        <w:t>https://prezi.com/fqu68gdhcvyt/gustos-y-preferencias-de-los-consumidores-racionalidad/</w:t>
      </w:r>
    </w:p>
    <w:p w:rsidR="00155105" w:rsidRDefault="003E22B8" w:rsidP="00155105">
      <w:pPr>
        <w:pStyle w:val="Ttulo1"/>
        <w:spacing w:before="0" w:after="160" w:line="360" w:lineRule="auto"/>
        <w:ind w:left="709" w:hanging="709"/>
        <w:jc w:val="both"/>
        <w:rPr>
          <w:rFonts w:ascii="Times New Roman" w:hAnsi="Times New Roman" w:cs="Times New Roman"/>
          <w:color w:val="auto"/>
          <w:sz w:val="24"/>
          <w:szCs w:val="24"/>
        </w:rPr>
      </w:pPr>
      <w:bookmarkStart w:id="469" w:name="_Toc521232272"/>
      <w:bookmarkStart w:id="470" w:name="_Toc521232452"/>
      <w:r w:rsidRPr="00B23E17">
        <w:rPr>
          <w:rFonts w:ascii="Times New Roman" w:hAnsi="Times New Roman" w:cs="Times New Roman"/>
          <w:color w:val="auto"/>
          <w:sz w:val="24"/>
          <w:szCs w:val="24"/>
        </w:rPr>
        <w:t xml:space="preserve">Soto, B. (2012). ¿Qué es </w:t>
      </w:r>
      <w:proofErr w:type="spellStart"/>
      <w:r w:rsidRPr="00B23E17">
        <w:rPr>
          <w:rFonts w:ascii="Times New Roman" w:hAnsi="Times New Roman" w:cs="Times New Roman"/>
          <w:color w:val="auto"/>
          <w:sz w:val="24"/>
          <w:szCs w:val="24"/>
        </w:rPr>
        <w:t>workflow</w:t>
      </w:r>
      <w:proofErr w:type="spellEnd"/>
      <w:r w:rsidRPr="00B23E17">
        <w:rPr>
          <w:rFonts w:ascii="Times New Roman" w:hAnsi="Times New Roman" w:cs="Times New Roman"/>
          <w:color w:val="auto"/>
          <w:sz w:val="24"/>
          <w:szCs w:val="24"/>
        </w:rPr>
        <w:t xml:space="preserve"> o flujo de trabajo</w:t>
      </w:r>
      <w:proofErr w:type="gramStart"/>
      <w:r w:rsidRPr="00B23E17">
        <w:rPr>
          <w:rFonts w:ascii="Times New Roman" w:hAnsi="Times New Roman" w:cs="Times New Roman"/>
          <w:color w:val="auto"/>
          <w:sz w:val="24"/>
          <w:szCs w:val="24"/>
        </w:rPr>
        <w:t>?.</w:t>
      </w:r>
      <w:proofErr w:type="gramEnd"/>
      <w:r w:rsidRPr="00B23E17">
        <w:rPr>
          <w:rFonts w:ascii="Times New Roman" w:hAnsi="Times New Roman" w:cs="Times New Roman"/>
          <w:color w:val="auto"/>
          <w:sz w:val="24"/>
          <w:szCs w:val="24"/>
        </w:rPr>
        <w:t xml:space="preserve"> De </w:t>
      </w:r>
      <w:r w:rsidRPr="00B23E17">
        <w:rPr>
          <w:rFonts w:ascii="Times New Roman" w:hAnsi="Times New Roman" w:cs="Times New Roman"/>
          <w:i/>
          <w:color w:val="auto"/>
          <w:sz w:val="24"/>
          <w:szCs w:val="24"/>
        </w:rPr>
        <w:t>Gestion.org</w:t>
      </w:r>
      <w:r w:rsidRPr="00B23E17">
        <w:rPr>
          <w:rFonts w:ascii="Times New Roman" w:hAnsi="Times New Roman" w:cs="Times New Roman"/>
          <w:color w:val="auto"/>
          <w:sz w:val="24"/>
          <w:szCs w:val="24"/>
        </w:rPr>
        <w:t>. Recuperado de https://www.gestion.org/que-es-workflow-o-flujo-de-trabajo/</w:t>
      </w:r>
      <w:bookmarkEnd w:id="469"/>
      <w:bookmarkEnd w:id="470"/>
    </w:p>
    <w:p w:rsidR="00155105" w:rsidRPr="00155105" w:rsidRDefault="00155105" w:rsidP="00155105">
      <w:pPr>
        <w:spacing w:line="360" w:lineRule="auto"/>
        <w:ind w:left="709" w:hanging="709"/>
        <w:jc w:val="both"/>
        <w:rPr>
          <w:rFonts w:ascii="Times New Roman" w:hAnsi="Times New Roman" w:cs="Times New Roman"/>
          <w:sz w:val="24"/>
        </w:rPr>
      </w:pPr>
      <w:r w:rsidRPr="00155105">
        <w:rPr>
          <w:rFonts w:ascii="Times New Roman" w:hAnsi="Times New Roman" w:cs="Times New Roman"/>
          <w:sz w:val="24"/>
        </w:rPr>
        <w:t xml:space="preserve">Ugalde N. y </w:t>
      </w:r>
      <w:proofErr w:type="spellStart"/>
      <w:r w:rsidRPr="00155105">
        <w:rPr>
          <w:rFonts w:ascii="Times New Roman" w:hAnsi="Times New Roman" w:cs="Times New Roman"/>
          <w:sz w:val="24"/>
        </w:rPr>
        <w:t>Balbastre</w:t>
      </w:r>
      <w:proofErr w:type="spellEnd"/>
      <w:r w:rsidRPr="00155105">
        <w:rPr>
          <w:rFonts w:ascii="Times New Roman" w:hAnsi="Times New Roman" w:cs="Times New Roman"/>
          <w:sz w:val="24"/>
        </w:rPr>
        <w:t xml:space="preserve">, F. (2013). Investigación cualitativa e investigación cuantitativa: buscando las ventajas de las diferentes metodologías de investigación. </w:t>
      </w:r>
      <w:r w:rsidRPr="00155105">
        <w:rPr>
          <w:rFonts w:ascii="Times New Roman" w:hAnsi="Times New Roman" w:cs="Times New Roman"/>
          <w:i/>
          <w:sz w:val="24"/>
        </w:rPr>
        <w:t>Ciencias económicas</w:t>
      </w:r>
      <w:r w:rsidRPr="00155105">
        <w:rPr>
          <w:rFonts w:ascii="Times New Roman" w:hAnsi="Times New Roman" w:cs="Times New Roman"/>
          <w:sz w:val="24"/>
        </w:rPr>
        <w:t>. Vol. 31, No. 2, pp. 179-187.</w:t>
      </w:r>
    </w:p>
    <w:p w:rsidR="003C054C" w:rsidRDefault="003E22B8" w:rsidP="00386E4B">
      <w:pPr>
        <w:spacing w:line="360" w:lineRule="auto"/>
        <w:ind w:left="709" w:hanging="709"/>
        <w:jc w:val="both"/>
        <w:rPr>
          <w:rStyle w:val="Hipervnculo"/>
          <w:rFonts w:ascii="Times New Roman" w:eastAsiaTheme="majorEastAsia" w:hAnsi="Times New Roman" w:cs="Times New Roman"/>
          <w:color w:val="auto"/>
          <w:sz w:val="24"/>
          <w:szCs w:val="24"/>
          <w:u w:val="none"/>
        </w:rPr>
      </w:pPr>
      <w:r w:rsidRPr="00B23E17">
        <w:rPr>
          <w:rStyle w:val="Hipervnculo"/>
          <w:rFonts w:ascii="Times New Roman" w:eastAsiaTheme="majorEastAsia" w:hAnsi="Times New Roman" w:cs="Times New Roman"/>
          <w:color w:val="auto"/>
          <w:sz w:val="24"/>
          <w:szCs w:val="24"/>
          <w:u w:val="none"/>
        </w:rPr>
        <w:t xml:space="preserve">Zamora, P. y Bernal, G. (2002). </w:t>
      </w:r>
      <w:r w:rsidRPr="00386E4B">
        <w:rPr>
          <w:rStyle w:val="Hipervnculo"/>
          <w:rFonts w:ascii="Times New Roman" w:eastAsiaTheme="majorEastAsia" w:hAnsi="Times New Roman" w:cs="Times New Roman"/>
          <w:i/>
          <w:color w:val="auto"/>
          <w:sz w:val="24"/>
          <w:szCs w:val="24"/>
          <w:u w:val="none"/>
        </w:rPr>
        <w:t>Análisis sobre las causas que han generado la evasión fiscal en la aduana marítima principal de La Guaria para el periodo 2001-2002</w:t>
      </w:r>
      <w:r w:rsidRPr="00B23E17">
        <w:rPr>
          <w:rStyle w:val="Hipervnculo"/>
          <w:rFonts w:ascii="Times New Roman" w:eastAsiaTheme="majorEastAsia" w:hAnsi="Times New Roman" w:cs="Times New Roman"/>
          <w:color w:val="auto"/>
          <w:sz w:val="24"/>
          <w:szCs w:val="24"/>
          <w:u w:val="none"/>
        </w:rPr>
        <w:t xml:space="preserve">. Venezuela: Instituto Universitario de Tecnología de Administración Industrial. Recuperado de: </w:t>
      </w:r>
      <w:r w:rsidR="003C054C" w:rsidRPr="003C054C">
        <w:rPr>
          <w:rStyle w:val="Hipervnculo"/>
          <w:rFonts w:ascii="Times New Roman" w:eastAsiaTheme="majorEastAsia" w:hAnsi="Times New Roman" w:cs="Times New Roman"/>
          <w:color w:val="auto"/>
          <w:sz w:val="24"/>
          <w:szCs w:val="24"/>
          <w:u w:val="none"/>
        </w:rPr>
        <w:t>http://www.academia.edu/11588524/T%C3%A9cnicas_e_</w:t>
      </w:r>
      <w:r w:rsidR="003E0F0E">
        <w:rPr>
          <w:rStyle w:val="Hipervnculo"/>
          <w:rFonts w:ascii="Times New Roman" w:eastAsiaTheme="majorEastAsia" w:hAnsi="Times New Roman" w:cs="Times New Roman"/>
          <w:color w:val="auto"/>
          <w:sz w:val="24"/>
          <w:szCs w:val="24"/>
          <w:u w:val="none"/>
        </w:rPr>
        <w:t xml:space="preserve"> </w:t>
      </w:r>
      <w:r w:rsidR="003C054C" w:rsidRPr="003C054C">
        <w:rPr>
          <w:rStyle w:val="Hipervnculo"/>
          <w:rFonts w:ascii="Times New Roman" w:eastAsiaTheme="majorEastAsia" w:hAnsi="Times New Roman" w:cs="Times New Roman"/>
          <w:color w:val="auto"/>
          <w:sz w:val="24"/>
          <w:szCs w:val="24"/>
          <w:u w:val="none"/>
        </w:rPr>
        <w:t>instrumentos_de_Recolecci%C3%B3n_de_Datos</w:t>
      </w:r>
    </w:p>
    <w:p w:rsidR="00DA6B99" w:rsidRPr="00B23E17" w:rsidRDefault="00DA6B99" w:rsidP="00386E4B">
      <w:pPr>
        <w:autoSpaceDE w:val="0"/>
        <w:autoSpaceDN w:val="0"/>
        <w:adjustRightInd w:val="0"/>
        <w:spacing w:line="360" w:lineRule="auto"/>
        <w:jc w:val="both"/>
        <w:rPr>
          <w:rFonts w:ascii="Times New Roman" w:hAnsi="Times New Roman" w:cs="Times New Roman"/>
          <w:sz w:val="24"/>
          <w:szCs w:val="24"/>
        </w:rPr>
      </w:pPr>
    </w:p>
    <w:p w:rsidR="00E26BB5" w:rsidRPr="00C138FE" w:rsidRDefault="00E26BB5" w:rsidP="00C138FE">
      <w:pPr>
        <w:spacing w:line="360" w:lineRule="auto"/>
        <w:ind w:left="709" w:hanging="709"/>
        <w:jc w:val="both"/>
        <w:rPr>
          <w:rFonts w:ascii="Times New Roman" w:hAnsi="Times New Roman" w:cs="Times New Roman"/>
          <w:color w:val="000000" w:themeColor="text1"/>
          <w:sz w:val="24"/>
          <w:szCs w:val="24"/>
          <w:highlight w:val="yellow"/>
        </w:rPr>
      </w:pPr>
    </w:p>
    <w:p w:rsidR="00BC6720" w:rsidRPr="003E22B8" w:rsidRDefault="00BC6720">
      <w:pPr>
        <w:rPr>
          <w:rFonts w:ascii="Times New Roman" w:hAnsi="Times New Roman" w:cs="Times New Roman"/>
          <w:b/>
          <w:sz w:val="24"/>
          <w:szCs w:val="24"/>
        </w:rPr>
      </w:pPr>
    </w:p>
    <w:p w:rsidR="00BC6720" w:rsidRPr="003E22B8" w:rsidRDefault="00BC6720">
      <w:pPr>
        <w:rPr>
          <w:rFonts w:ascii="Times New Roman" w:hAnsi="Times New Roman" w:cs="Times New Roman"/>
          <w:b/>
          <w:sz w:val="24"/>
          <w:szCs w:val="24"/>
        </w:rPr>
      </w:pPr>
    </w:p>
    <w:p w:rsidR="00BC6720" w:rsidRDefault="00BC6720">
      <w:pPr>
        <w:rPr>
          <w:rFonts w:ascii="Times New Roman" w:hAnsi="Times New Roman" w:cs="Times New Roman"/>
          <w:b/>
          <w:sz w:val="24"/>
          <w:szCs w:val="24"/>
        </w:rPr>
      </w:pPr>
    </w:p>
    <w:p w:rsidR="00A63669" w:rsidRDefault="00A63669">
      <w:pPr>
        <w:rPr>
          <w:rFonts w:ascii="Times New Roman" w:hAnsi="Times New Roman" w:cs="Times New Roman"/>
          <w:b/>
          <w:sz w:val="24"/>
          <w:szCs w:val="24"/>
        </w:rPr>
      </w:pPr>
    </w:p>
    <w:p w:rsidR="00A63669" w:rsidRDefault="00A63669">
      <w:pPr>
        <w:rPr>
          <w:rFonts w:ascii="Times New Roman" w:hAnsi="Times New Roman" w:cs="Times New Roman"/>
          <w:b/>
          <w:sz w:val="24"/>
          <w:szCs w:val="24"/>
        </w:rPr>
      </w:pPr>
    </w:p>
    <w:p w:rsidR="00A63669" w:rsidRDefault="00A63669">
      <w:pPr>
        <w:rPr>
          <w:rFonts w:ascii="Times New Roman" w:hAnsi="Times New Roman" w:cs="Times New Roman"/>
          <w:b/>
          <w:sz w:val="24"/>
          <w:szCs w:val="24"/>
        </w:rPr>
      </w:pPr>
    </w:p>
    <w:p w:rsidR="00A63669" w:rsidRPr="003E22B8" w:rsidRDefault="00A63669">
      <w:pPr>
        <w:rPr>
          <w:rFonts w:ascii="Times New Roman" w:hAnsi="Times New Roman" w:cs="Times New Roman"/>
          <w:b/>
          <w:sz w:val="24"/>
          <w:szCs w:val="24"/>
        </w:rPr>
      </w:pPr>
    </w:p>
    <w:p w:rsidR="00BC6720" w:rsidRDefault="00BC6720" w:rsidP="00386E4B">
      <w:pPr>
        <w:pStyle w:val="Ttulo1"/>
        <w:spacing w:after="160" w:line="360" w:lineRule="auto"/>
        <w:jc w:val="center"/>
        <w:rPr>
          <w:rFonts w:ascii="Times New Roman" w:hAnsi="Times New Roman" w:cs="Times New Roman"/>
          <w:b/>
          <w:sz w:val="24"/>
          <w:szCs w:val="24"/>
        </w:rPr>
      </w:pPr>
      <w:bookmarkStart w:id="471" w:name="_Toc521232453"/>
      <w:r w:rsidRPr="00F55824">
        <w:rPr>
          <w:rFonts w:ascii="Times New Roman" w:hAnsi="Times New Roman" w:cs="Times New Roman"/>
          <w:b/>
          <w:color w:val="auto"/>
          <w:sz w:val="24"/>
          <w:szCs w:val="24"/>
        </w:rPr>
        <w:lastRenderedPageBreak/>
        <w:t>Anexos</w:t>
      </w:r>
      <w:bookmarkEnd w:id="471"/>
    </w:p>
    <w:p w:rsidR="00BC6720" w:rsidRPr="00F55824" w:rsidRDefault="00BC6720" w:rsidP="00386E4B">
      <w:pPr>
        <w:spacing w:before="240" w:line="360" w:lineRule="auto"/>
        <w:rPr>
          <w:rFonts w:ascii="Times New Roman" w:eastAsia="Arial" w:hAnsi="Times New Roman" w:cs="Times New Roman"/>
          <w:b/>
          <w:sz w:val="24"/>
        </w:rPr>
      </w:pPr>
      <w:r w:rsidRPr="00F55824">
        <w:rPr>
          <w:rFonts w:ascii="Times New Roman" w:eastAsia="Arial" w:hAnsi="Times New Roman" w:cs="Times New Roman"/>
          <w:b/>
          <w:sz w:val="24"/>
        </w:rPr>
        <w:t>Anexo Nº</w:t>
      </w:r>
      <w:r w:rsidR="00003145">
        <w:rPr>
          <w:rFonts w:ascii="Times New Roman" w:eastAsia="Arial" w:hAnsi="Times New Roman" w:cs="Times New Roman"/>
          <w:b/>
          <w:sz w:val="24"/>
        </w:rPr>
        <w:t xml:space="preserve">. </w:t>
      </w:r>
      <w:r>
        <w:rPr>
          <w:rFonts w:ascii="Times New Roman" w:eastAsia="Arial" w:hAnsi="Times New Roman" w:cs="Times New Roman"/>
          <w:b/>
          <w:sz w:val="24"/>
        </w:rPr>
        <w:t>1</w:t>
      </w:r>
    </w:p>
    <w:p w:rsidR="00BC6720" w:rsidRPr="00F55824" w:rsidRDefault="00BC6720">
      <w:pPr>
        <w:jc w:val="both"/>
        <w:rPr>
          <w:rFonts w:ascii="Times New Roman" w:eastAsia="Arial" w:hAnsi="Times New Roman" w:cs="Times New Roman"/>
          <w:b/>
          <w:color w:val="000000"/>
          <w:kern w:val="3"/>
          <w:sz w:val="24"/>
          <w:szCs w:val="24"/>
        </w:rPr>
      </w:pPr>
      <w:r>
        <w:rPr>
          <w:rFonts w:ascii="Times New Roman" w:eastAsia="Arial" w:hAnsi="Times New Roman" w:cs="Times New Roman"/>
          <w:b/>
          <w:color w:val="000000"/>
          <w:kern w:val="3"/>
          <w:sz w:val="24"/>
          <w:szCs w:val="24"/>
        </w:rPr>
        <w:t xml:space="preserve">Carta de aceptación para realizar </w:t>
      </w:r>
      <w:r w:rsidR="00003145">
        <w:rPr>
          <w:rFonts w:ascii="Times New Roman" w:eastAsia="Arial" w:hAnsi="Times New Roman" w:cs="Times New Roman"/>
          <w:b/>
          <w:color w:val="000000"/>
          <w:kern w:val="3"/>
          <w:sz w:val="24"/>
          <w:szCs w:val="24"/>
        </w:rPr>
        <w:t xml:space="preserve">el </w:t>
      </w:r>
      <w:r>
        <w:rPr>
          <w:rFonts w:ascii="Times New Roman" w:eastAsia="Arial" w:hAnsi="Times New Roman" w:cs="Times New Roman"/>
          <w:b/>
          <w:color w:val="000000"/>
          <w:kern w:val="3"/>
          <w:sz w:val="24"/>
          <w:szCs w:val="24"/>
        </w:rPr>
        <w:t>trabajo de investigación; 07</w:t>
      </w:r>
      <w:r w:rsidRPr="00F55824">
        <w:rPr>
          <w:rFonts w:ascii="Times New Roman" w:eastAsia="Arial" w:hAnsi="Times New Roman" w:cs="Times New Roman"/>
          <w:b/>
          <w:color w:val="000000"/>
          <w:kern w:val="3"/>
          <w:sz w:val="24"/>
          <w:szCs w:val="24"/>
        </w:rPr>
        <w:t xml:space="preserve"> de </w:t>
      </w:r>
      <w:r>
        <w:rPr>
          <w:rFonts w:ascii="Times New Roman" w:eastAsia="Arial" w:hAnsi="Times New Roman" w:cs="Times New Roman"/>
          <w:b/>
          <w:color w:val="000000"/>
          <w:kern w:val="3"/>
          <w:sz w:val="24"/>
          <w:szCs w:val="24"/>
        </w:rPr>
        <w:t>noviembre</w:t>
      </w:r>
      <w:r w:rsidRPr="00F55824">
        <w:rPr>
          <w:rFonts w:ascii="Times New Roman" w:eastAsia="Arial" w:hAnsi="Times New Roman" w:cs="Times New Roman"/>
          <w:b/>
          <w:color w:val="000000"/>
          <w:kern w:val="3"/>
          <w:sz w:val="24"/>
          <w:szCs w:val="24"/>
        </w:rPr>
        <w:t xml:space="preserve"> de 2017</w:t>
      </w:r>
      <w:r>
        <w:rPr>
          <w:rFonts w:ascii="Times New Roman" w:eastAsia="Arial" w:hAnsi="Times New Roman" w:cs="Times New Roman"/>
          <w:b/>
          <w:color w:val="000000"/>
          <w:kern w:val="3"/>
          <w:sz w:val="24"/>
          <w:szCs w:val="24"/>
        </w:rPr>
        <w:t>, firmada por el señor</w:t>
      </w:r>
      <w:r w:rsidRPr="00F55824">
        <w:rPr>
          <w:rFonts w:ascii="Times New Roman" w:eastAsia="Arial" w:hAnsi="Times New Roman" w:cs="Times New Roman"/>
          <w:b/>
          <w:color w:val="000000"/>
          <w:kern w:val="3"/>
          <w:sz w:val="24"/>
          <w:szCs w:val="24"/>
        </w:rPr>
        <w:t xml:space="preserve"> Mariano Díaz Lobo, gerente general de la empresa Alimentos </w:t>
      </w:r>
      <w:r w:rsidR="000B1024">
        <w:rPr>
          <w:rFonts w:ascii="Times New Roman" w:eastAsia="Arial" w:hAnsi="Times New Roman" w:cs="Times New Roman"/>
          <w:b/>
          <w:color w:val="000000"/>
          <w:kern w:val="3"/>
          <w:sz w:val="24"/>
          <w:szCs w:val="24"/>
        </w:rPr>
        <w:t>Don</w:t>
      </w:r>
      <w:r w:rsidRPr="00F55824">
        <w:rPr>
          <w:rFonts w:ascii="Times New Roman" w:eastAsia="Arial" w:hAnsi="Times New Roman" w:cs="Times New Roman"/>
          <w:b/>
          <w:color w:val="000000"/>
          <w:kern w:val="3"/>
          <w:sz w:val="24"/>
          <w:szCs w:val="24"/>
        </w:rPr>
        <w:t xml:space="preserve"> Mariano, S.A</w:t>
      </w:r>
      <w:r w:rsidR="00003145">
        <w:rPr>
          <w:rFonts w:ascii="Times New Roman" w:eastAsia="Arial" w:hAnsi="Times New Roman" w:cs="Times New Roman"/>
          <w:b/>
          <w:color w:val="000000"/>
          <w:kern w:val="3"/>
          <w:sz w:val="24"/>
          <w:szCs w:val="24"/>
        </w:rPr>
        <w:t>.</w:t>
      </w:r>
    </w:p>
    <w:p w:rsidR="00BC6720" w:rsidRDefault="00BC6720">
      <w:pPr>
        <w:jc w:val="both"/>
        <w:rPr>
          <w:rFonts w:ascii="Arial" w:eastAsia="Arial" w:hAnsi="Arial" w:cs="Arial"/>
          <w:b/>
          <w:color w:val="000000"/>
          <w:kern w:val="3"/>
          <w:sz w:val="24"/>
          <w:szCs w:val="24"/>
        </w:rPr>
      </w:pPr>
      <w:r w:rsidRPr="004C758F">
        <w:rPr>
          <w:noProof/>
          <w:lang w:eastAsia="es-CR"/>
        </w:rPr>
        <w:drawing>
          <wp:anchor distT="0" distB="0" distL="114300" distR="114300" simplePos="0" relativeHeight="251659264" behindDoc="1" locked="0" layoutInCell="1" allowOverlap="1" wp14:anchorId="5B81E165" wp14:editId="20B0BD34">
            <wp:simplePos x="0" y="0"/>
            <wp:positionH relativeFrom="margin">
              <wp:posOffset>358140</wp:posOffset>
            </wp:positionH>
            <wp:positionV relativeFrom="paragraph">
              <wp:posOffset>5080</wp:posOffset>
            </wp:positionV>
            <wp:extent cx="4932680" cy="6783070"/>
            <wp:effectExtent l="0" t="0" r="1270" b="0"/>
            <wp:wrapNone/>
            <wp:docPr id="31" name="Imagen 31" descr="C:\Users\IVÁN\Desktop\TESIS\FINAL\Carta Empre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VÁN\Desktop\TESIS\FINAL\Carta Empresa.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932680" cy="678307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C6720" w:rsidRDefault="00BC6720">
      <w:pPr>
        <w:jc w:val="both"/>
        <w:rPr>
          <w:rFonts w:ascii="Arial" w:eastAsia="Arial" w:hAnsi="Arial" w:cs="Arial"/>
          <w:b/>
          <w:color w:val="000000"/>
          <w:kern w:val="3"/>
          <w:sz w:val="24"/>
          <w:szCs w:val="24"/>
        </w:rPr>
      </w:pPr>
    </w:p>
    <w:p w:rsidR="00BC6720" w:rsidRDefault="00BC6720">
      <w:pPr>
        <w:jc w:val="both"/>
        <w:rPr>
          <w:rFonts w:ascii="Arial" w:eastAsia="Arial" w:hAnsi="Arial" w:cs="Arial"/>
          <w:b/>
          <w:color w:val="000000"/>
          <w:kern w:val="3"/>
          <w:sz w:val="24"/>
          <w:szCs w:val="24"/>
        </w:rPr>
      </w:pPr>
    </w:p>
    <w:p w:rsidR="00BC6720" w:rsidRDefault="00BC6720">
      <w:pPr>
        <w:jc w:val="both"/>
        <w:rPr>
          <w:rFonts w:ascii="Arial" w:eastAsia="Arial" w:hAnsi="Arial" w:cs="Arial"/>
          <w:b/>
          <w:color w:val="000000"/>
          <w:kern w:val="3"/>
          <w:sz w:val="24"/>
          <w:szCs w:val="24"/>
        </w:rPr>
      </w:pPr>
    </w:p>
    <w:p w:rsidR="00BC6720" w:rsidRDefault="00BC6720">
      <w:pPr>
        <w:jc w:val="both"/>
        <w:rPr>
          <w:rFonts w:ascii="Arial" w:eastAsia="Arial" w:hAnsi="Arial" w:cs="Arial"/>
          <w:b/>
          <w:color w:val="000000"/>
          <w:kern w:val="3"/>
          <w:sz w:val="24"/>
          <w:szCs w:val="24"/>
        </w:rPr>
      </w:pPr>
    </w:p>
    <w:p w:rsidR="00BC6720" w:rsidRPr="004870D5" w:rsidRDefault="00BC6720">
      <w:pPr>
        <w:jc w:val="both"/>
        <w:rPr>
          <w:rFonts w:ascii="Arial" w:eastAsia="Calibri" w:hAnsi="Arial" w:cs="Arial"/>
          <w:b/>
          <w:color w:val="00000A"/>
          <w:kern w:val="3"/>
          <w:sz w:val="24"/>
        </w:rPr>
      </w:pPr>
    </w:p>
    <w:p w:rsidR="00BC6720" w:rsidRDefault="00BC6720"/>
    <w:p w:rsidR="00BC6720" w:rsidRDefault="00BC6720">
      <w:pPr>
        <w:jc w:val="center"/>
        <w:rPr>
          <w:rFonts w:ascii="Arial" w:eastAsia="Arial" w:hAnsi="Arial" w:cs="Arial"/>
          <w:b/>
          <w:sz w:val="24"/>
        </w:rPr>
      </w:pPr>
      <w:bookmarkStart w:id="472" w:name="_Toc485911804"/>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Default="00BC6720">
      <w:pPr>
        <w:jc w:val="center"/>
        <w:rPr>
          <w:rFonts w:ascii="Arial" w:eastAsia="Arial" w:hAnsi="Arial" w:cs="Arial"/>
          <w:b/>
          <w:sz w:val="24"/>
        </w:rPr>
      </w:pPr>
    </w:p>
    <w:p w:rsidR="00BC6720" w:rsidRPr="00F55824" w:rsidRDefault="00BC6720" w:rsidP="00386E4B">
      <w:pPr>
        <w:spacing w:line="360" w:lineRule="auto"/>
        <w:rPr>
          <w:rFonts w:ascii="Times New Roman" w:eastAsia="Arial" w:hAnsi="Times New Roman" w:cs="Times New Roman"/>
          <w:b/>
          <w:sz w:val="24"/>
        </w:rPr>
      </w:pPr>
      <w:r w:rsidRPr="00F55824">
        <w:rPr>
          <w:rFonts w:ascii="Times New Roman" w:eastAsia="Arial" w:hAnsi="Times New Roman" w:cs="Times New Roman"/>
          <w:b/>
          <w:sz w:val="24"/>
        </w:rPr>
        <w:lastRenderedPageBreak/>
        <w:t>Anexo Nº</w:t>
      </w:r>
      <w:bookmarkEnd w:id="472"/>
      <w:r w:rsidR="00003145">
        <w:rPr>
          <w:rFonts w:ascii="Times New Roman" w:eastAsia="Arial" w:hAnsi="Times New Roman" w:cs="Times New Roman"/>
          <w:b/>
          <w:sz w:val="24"/>
        </w:rPr>
        <w:t xml:space="preserve">. </w:t>
      </w:r>
      <w:r w:rsidRPr="00F55824">
        <w:rPr>
          <w:rFonts w:ascii="Times New Roman" w:eastAsia="Arial" w:hAnsi="Times New Roman" w:cs="Times New Roman"/>
          <w:b/>
          <w:sz w:val="24"/>
        </w:rPr>
        <w:t>2</w:t>
      </w:r>
    </w:p>
    <w:p w:rsidR="00BC6720" w:rsidRPr="00F55824" w:rsidRDefault="00BC6720" w:rsidP="00386E4B">
      <w:pPr>
        <w:spacing w:before="240" w:line="360" w:lineRule="auto"/>
        <w:jc w:val="both"/>
        <w:rPr>
          <w:rFonts w:ascii="Times New Roman" w:eastAsia="Calibri" w:hAnsi="Times New Roman" w:cs="Times New Roman"/>
          <w:b/>
          <w:color w:val="00000A"/>
          <w:kern w:val="3"/>
          <w:sz w:val="24"/>
        </w:rPr>
      </w:pPr>
      <w:bookmarkStart w:id="473" w:name="_Toc485911805"/>
      <w:r w:rsidRPr="00F55824">
        <w:rPr>
          <w:rFonts w:ascii="Times New Roman" w:eastAsia="Arial" w:hAnsi="Times New Roman" w:cs="Times New Roman"/>
          <w:b/>
          <w:color w:val="000000"/>
          <w:kern w:val="3"/>
          <w:sz w:val="24"/>
          <w:szCs w:val="24"/>
        </w:rPr>
        <w:t xml:space="preserve">Entrevista realizada el viernes </w:t>
      </w:r>
      <w:r>
        <w:rPr>
          <w:rFonts w:ascii="Times New Roman" w:eastAsia="Arial" w:hAnsi="Times New Roman" w:cs="Times New Roman"/>
          <w:b/>
          <w:color w:val="000000"/>
          <w:kern w:val="3"/>
          <w:sz w:val="24"/>
          <w:szCs w:val="24"/>
        </w:rPr>
        <w:t>12</w:t>
      </w:r>
      <w:r w:rsidRPr="00F55824">
        <w:rPr>
          <w:rFonts w:ascii="Times New Roman" w:eastAsia="Arial" w:hAnsi="Times New Roman" w:cs="Times New Roman"/>
          <w:b/>
          <w:color w:val="000000"/>
          <w:kern w:val="3"/>
          <w:sz w:val="24"/>
          <w:szCs w:val="24"/>
        </w:rPr>
        <w:t xml:space="preserve"> de mayo de 2017 al señor Mariano Díaz Lobo, gerente general de la empresa Alimentos </w:t>
      </w:r>
      <w:r w:rsidR="000B1024">
        <w:rPr>
          <w:rFonts w:ascii="Times New Roman" w:eastAsia="Arial" w:hAnsi="Times New Roman" w:cs="Times New Roman"/>
          <w:b/>
          <w:color w:val="000000"/>
          <w:kern w:val="3"/>
          <w:sz w:val="24"/>
          <w:szCs w:val="24"/>
        </w:rPr>
        <w:t>Don</w:t>
      </w:r>
      <w:r w:rsidRPr="00F55824">
        <w:rPr>
          <w:rFonts w:ascii="Times New Roman" w:eastAsia="Arial" w:hAnsi="Times New Roman" w:cs="Times New Roman"/>
          <w:b/>
          <w:color w:val="000000"/>
          <w:kern w:val="3"/>
          <w:sz w:val="24"/>
          <w:szCs w:val="24"/>
        </w:rPr>
        <w:t xml:space="preserve"> Mariano, S.A</w:t>
      </w:r>
      <w:bookmarkEnd w:id="473"/>
      <w:r w:rsidR="00003145">
        <w:rPr>
          <w:rFonts w:ascii="Times New Roman" w:eastAsia="Arial" w:hAnsi="Times New Roman" w:cs="Times New Roman"/>
          <w:b/>
          <w:color w:val="000000"/>
          <w:kern w:val="3"/>
          <w:sz w:val="24"/>
          <w:szCs w:val="24"/>
        </w:rPr>
        <w:t>.</w:t>
      </w:r>
    </w:p>
    <w:p w:rsidR="00BC6720" w:rsidRDefault="00BC6720" w:rsidP="00386E4B">
      <w:pPr>
        <w:autoSpaceDE w:val="0"/>
        <w:autoSpaceDN w:val="0"/>
        <w:adjustRightInd w:val="0"/>
        <w:spacing w:before="240" w:line="360" w:lineRule="auto"/>
        <w:jc w:val="both"/>
        <w:rPr>
          <w:rFonts w:ascii="Times New Roman" w:hAnsi="Times New Roman" w:cs="Times New Roman"/>
          <w:sz w:val="24"/>
          <w:szCs w:val="24"/>
          <w:lang w:val="es"/>
        </w:rPr>
      </w:pPr>
      <w:r>
        <w:rPr>
          <w:rFonts w:ascii="Times New Roman" w:hAnsi="Times New Roman" w:cs="Times New Roman"/>
          <w:sz w:val="24"/>
          <w:szCs w:val="24"/>
          <w:lang w:val="es"/>
        </w:rPr>
        <w:t xml:space="preserve">Nosotros somos estudiantes de la </w:t>
      </w:r>
      <w:r w:rsidR="00003145">
        <w:rPr>
          <w:rFonts w:ascii="Times New Roman" w:hAnsi="Times New Roman" w:cs="Times New Roman"/>
          <w:sz w:val="24"/>
          <w:szCs w:val="24"/>
          <w:lang w:val="es"/>
        </w:rPr>
        <w:t xml:space="preserve">Universidad </w:t>
      </w:r>
      <w:r>
        <w:rPr>
          <w:rFonts w:ascii="Times New Roman" w:hAnsi="Times New Roman" w:cs="Times New Roman"/>
          <w:sz w:val="24"/>
          <w:szCs w:val="24"/>
          <w:lang w:val="es"/>
        </w:rPr>
        <w:t>Nacional de Costa Rica</w:t>
      </w:r>
      <w:r w:rsidR="00003145">
        <w:rPr>
          <w:rFonts w:ascii="Times New Roman" w:hAnsi="Times New Roman" w:cs="Times New Roman"/>
          <w:sz w:val="24"/>
          <w:szCs w:val="24"/>
          <w:lang w:val="es"/>
        </w:rPr>
        <w:t>,</w:t>
      </w:r>
      <w:r>
        <w:rPr>
          <w:rFonts w:ascii="Times New Roman" w:hAnsi="Times New Roman" w:cs="Times New Roman"/>
          <w:sz w:val="24"/>
          <w:szCs w:val="24"/>
          <w:lang w:val="es"/>
        </w:rPr>
        <w:t xml:space="preserve"> carrera de Administración con énfasis en gestión financiera</w:t>
      </w:r>
      <w:r w:rsidR="00003145">
        <w:rPr>
          <w:rFonts w:ascii="Times New Roman" w:hAnsi="Times New Roman" w:cs="Times New Roman"/>
          <w:sz w:val="24"/>
          <w:szCs w:val="24"/>
          <w:lang w:val="es"/>
        </w:rPr>
        <w:t>,</w:t>
      </w:r>
      <w:r>
        <w:rPr>
          <w:rFonts w:ascii="Times New Roman" w:hAnsi="Times New Roman" w:cs="Times New Roman"/>
          <w:sz w:val="24"/>
          <w:szCs w:val="24"/>
          <w:lang w:val="es"/>
        </w:rPr>
        <w:t xml:space="preserve"> y tenemos como objetivo aplicar al Gerente General Mariano Díaz Lobo una entrevista en relación </w:t>
      </w:r>
      <w:r w:rsidR="00003145">
        <w:rPr>
          <w:rFonts w:ascii="Times New Roman" w:hAnsi="Times New Roman" w:cs="Times New Roman"/>
          <w:sz w:val="24"/>
          <w:szCs w:val="24"/>
          <w:lang w:val="es"/>
        </w:rPr>
        <w:t>con e</w:t>
      </w:r>
      <w:r>
        <w:rPr>
          <w:rFonts w:ascii="Times New Roman" w:hAnsi="Times New Roman" w:cs="Times New Roman"/>
          <w:sz w:val="24"/>
          <w:szCs w:val="24"/>
          <w:lang w:val="es"/>
        </w:rPr>
        <w:t>l tema “</w:t>
      </w:r>
      <w:r w:rsidRPr="00C7744A">
        <w:rPr>
          <w:rFonts w:ascii="Times New Roman" w:hAnsi="Times New Roman" w:cs="Times New Roman"/>
          <w:sz w:val="24"/>
          <w:szCs w:val="24"/>
          <w:lang w:val="es"/>
        </w:rPr>
        <w:t xml:space="preserve">Análisis de la situación financiera y administrativa de Alimentos </w:t>
      </w:r>
      <w:r w:rsidR="000B1024">
        <w:rPr>
          <w:rFonts w:ascii="Times New Roman" w:hAnsi="Times New Roman" w:cs="Times New Roman"/>
          <w:sz w:val="24"/>
          <w:szCs w:val="24"/>
          <w:lang w:val="es"/>
        </w:rPr>
        <w:t>Don</w:t>
      </w:r>
      <w:r w:rsidRPr="00C7744A">
        <w:rPr>
          <w:rFonts w:ascii="Times New Roman" w:hAnsi="Times New Roman" w:cs="Times New Roman"/>
          <w:sz w:val="24"/>
          <w:szCs w:val="24"/>
          <w:lang w:val="es"/>
        </w:rPr>
        <w:t xml:space="preserve"> Mariano, S.A</w:t>
      </w:r>
      <w:r w:rsidR="00003145">
        <w:rPr>
          <w:rFonts w:ascii="Times New Roman" w:hAnsi="Times New Roman" w:cs="Times New Roman"/>
          <w:sz w:val="24"/>
          <w:szCs w:val="24"/>
          <w:lang w:val="es"/>
        </w:rPr>
        <w:t>,</w:t>
      </w:r>
      <w:r w:rsidRPr="00C7744A">
        <w:rPr>
          <w:rFonts w:ascii="Times New Roman" w:hAnsi="Times New Roman" w:cs="Times New Roman"/>
          <w:sz w:val="24"/>
          <w:szCs w:val="24"/>
          <w:lang w:val="es"/>
        </w:rPr>
        <w:t>,</w:t>
      </w:r>
      <w:r w:rsidR="00003145">
        <w:rPr>
          <w:rFonts w:ascii="Times New Roman" w:hAnsi="Times New Roman" w:cs="Times New Roman"/>
          <w:sz w:val="24"/>
          <w:szCs w:val="24"/>
          <w:lang w:val="es"/>
        </w:rPr>
        <w:t xml:space="preserve"> ubicado en</w:t>
      </w:r>
      <w:r w:rsidRPr="00C7744A">
        <w:rPr>
          <w:rFonts w:ascii="Times New Roman" w:hAnsi="Times New Roman" w:cs="Times New Roman"/>
          <w:sz w:val="24"/>
          <w:szCs w:val="24"/>
          <w:lang w:val="es"/>
        </w:rPr>
        <w:t xml:space="preserve"> </w:t>
      </w:r>
      <w:r w:rsidR="00003145">
        <w:rPr>
          <w:rFonts w:ascii="Times New Roman" w:hAnsi="Times New Roman" w:cs="Times New Roman"/>
          <w:sz w:val="24"/>
          <w:szCs w:val="24"/>
          <w:lang w:val="es"/>
        </w:rPr>
        <w:t>L</w:t>
      </w:r>
      <w:r w:rsidRPr="00C7744A">
        <w:rPr>
          <w:rFonts w:ascii="Times New Roman" w:hAnsi="Times New Roman" w:cs="Times New Roman"/>
          <w:sz w:val="24"/>
          <w:szCs w:val="24"/>
          <w:lang w:val="es"/>
        </w:rPr>
        <w:t>a Victoria, Horquetas de Sarapiquí, en el período 2016, para la implementación de herramientas y planes acción que faciliten la toma de decisiones</w:t>
      </w:r>
      <w:r>
        <w:rPr>
          <w:rFonts w:ascii="Times New Roman" w:hAnsi="Times New Roman" w:cs="Times New Roman"/>
          <w:sz w:val="24"/>
          <w:szCs w:val="24"/>
          <w:lang w:val="es"/>
        </w:rPr>
        <w:t>”</w:t>
      </w:r>
      <w:r w:rsidR="00003145">
        <w:rPr>
          <w:rFonts w:ascii="Times New Roman" w:hAnsi="Times New Roman" w:cs="Times New Roman"/>
          <w:sz w:val="24"/>
          <w:szCs w:val="24"/>
          <w:lang w:val="es"/>
        </w:rPr>
        <w:t>,</w:t>
      </w:r>
      <w:r>
        <w:rPr>
          <w:rFonts w:ascii="Times New Roman" w:hAnsi="Times New Roman" w:cs="Times New Roman"/>
          <w:sz w:val="24"/>
          <w:szCs w:val="24"/>
          <w:lang w:val="es"/>
        </w:rPr>
        <w:t xml:space="preserve"> esto con el objetivo de tener hallazgos cruciales que hayan creado una variación en la toma de decisiones en la situación financiera</w:t>
      </w:r>
      <w:r w:rsidRPr="00C7744A">
        <w:rPr>
          <w:rFonts w:ascii="Times New Roman" w:hAnsi="Times New Roman" w:cs="Times New Roman"/>
          <w:sz w:val="24"/>
          <w:szCs w:val="24"/>
          <w:lang w:val="es"/>
        </w:rPr>
        <w:t xml:space="preserve">. </w:t>
      </w:r>
    </w:p>
    <w:p w:rsidR="00BC6720" w:rsidRPr="0092182C" w:rsidRDefault="00BC6720" w:rsidP="00386E4B">
      <w:pPr>
        <w:autoSpaceDE w:val="0"/>
        <w:autoSpaceDN w:val="0"/>
        <w:adjustRightInd w:val="0"/>
        <w:spacing w:line="360" w:lineRule="auto"/>
        <w:jc w:val="both"/>
        <w:rPr>
          <w:rFonts w:ascii="Times New Roman" w:hAnsi="Times New Roman" w:cs="Times New Roman"/>
          <w:b/>
          <w:sz w:val="24"/>
          <w:szCs w:val="24"/>
          <w:lang w:val="es"/>
        </w:rPr>
      </w:pPr>
      <w:r w:rsidRPr="0092182C">
        <w:rPr>
          <w:rFonts w:ascii="Times New Roman" w:hAnsi="Times New Roman" w:cs="Times New Roman"/>
          <w:b/>
          <w:sz w:val="24"/>
          <w:szCs w:val="24"/>
          <w:lang w:val="es"/>
        </w:rPr>
        <w:t>Cuestionario</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¿Cuáles aspectos financieros son de vital importancia para la toma de decisiones en la gestión de Alimentos </w:t>
      </w:r>
      <w:r w:rsidR="000B1024">
        <w:rPr>
          <w:rFonts w:ascii="Times New Roman" w:hAnsi="Times New Roman" w:cs="Times New Roman"/>
          <w:sz w:val="24"/>
          <w:szCs w:val="24"/>
          <w:lang w:val="es"/>
        </w:rPr>
        <w:t>Don</w:t>
      </w:r>
      <w:r w:rsidRPr="00F55824">
        <w:rPr>
          <w:rFonts w:ascii="Times New Roman" w:hAnsi="Times New Roman" w:cs="Times New Roman"/>
          <w:sz w:val="24"/>
          <w:szCs w:val="24"/>
          <w:lang w:val="es"/>
        </w:rPr>
        <w:t xml:space="preserve"> Mariano?</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¿Contaron con un plan de acción para el año 2016?</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¿Cuáles fueron los aspectos principales que tomaron en cuenta en este plan de acción?</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¿Cuál fue el proceso de planificación para el año 2017?</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¿Qué aspectos exógenos y endógenos modifican la planificación en Alimentos </w:t>
      </w:r>
      <w:r w:rsidR="000B1024">
        <w:rPr>
          <w:rFonts w:ascii="Times New Roman" w:hAnsi="Times New Roman" w:cs="Times New Roman"/>
          <w:sz w:val="24"/>
          <w:szCs w:val="24"/>
          <w:lang w:val="es"/>
        </w:rPr>
        <w:t>Don</w:t>
      </w:r>
      <w:r w:rsidRPr="00F55824">
        <w:rPr>
          <w:rFonts w:ascii="Times New Roman" w:hAnsi="Times New Roman" w:cs="Times New Roman"/>
          <w:sz w:val="24"/>
          <w:szCs w:val="24"/>
          <w:lang w:val="es"/>
        </w:rPr>
        <w:t xml:space="preserve"> Mariano?</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¿Cuáles cuentas de los estados financieros cree usted que tiene</w:t>
      </w:r>
      <w:r w:rsidR="00003145">
        <w:rPr>
          <w:rFonts w:ascii="Times New Roman" w:hAnsi="Times New Roman" w:cs="Times New Roman"/>
          <w:sz w:val="24"/>
          <w:szCs w:val="24"/>
          <w:lang w:val="es"/>
        </w:rPr>
        <w:t>n</w:t>
      </w:r>
      <w:r w:rsidRPr="00F55824">
        <w:rPr>
          <w:rFonts w:ascii="Times New Roman" w:hAnsi="Times New Roman" w:cs="Times New Roman"/>
          <w:sz w:val="24"/>
          <w:szCs w:val="24"/>
          <w:lang w:val="es"/>
        </w:rPr>
        <w:t xml:space="preserve"> mayor importancia para su organización?</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¿Con respecto al tema de certificaciones, la organización Alimentos </w:t>
      </w:r>
      <w:r w:rsidR="000B1024">
        <w:rPr>
          <w:rFonts w:ascii="Times New Roman" w:hAnsi="Times New Roman" w:cs="Times New Roman"/>
          <w:sz w:val="24"/>
          <w:szCs w:val="24"/>
          <w:lang w:val="es"/>
        </w:rPr>
        <w:t>Don</w:t>
      </w:r>
      <w:r w:rsidRPr="00F55824">
        <w:rPr>
          <w:rFonts w:ascii="Times New Roman" w:hAnsi="Times New Roman" w:cs="Times New Roman"/>
          <w:sz w:val="24"/>
          <w:szCs w:val="24"/>
          <w:lang w:val="es"/>
        </w:rPr>
        <w:t xml:space="preserve"> Mariano cuenta con algún proyecto o plan para poder cumplir con estos requisitos?</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 xml:space="preserve">¿Alimentos </w:t>
      </w:r>
      <w:r w:rsidR="000B1024">
        <w:rPr>
          <w:rFonts w:ascii="Times New Roman" w:hAnsi="Times New Roman" w:cs="Times New Roman"/>
          <w:sz w:val="24"/>
          <w:szCs w:val="24"/>
          <w:lang w:val="es"/>
        </w:rPr>
        <w:t>Don</w:t>
      </w:r>
      <w:r w:rsidRPr="00F55824">
        <w:rPr>
          <w:rFonts w:ascii="Times New Roman" w:hAnsi="Times New Roman" w:cs="Times New Roman"/>
          <w:sz w:val="24"/>
          <w:szCs w:val="24"/>
          <w:lang w:val="es"/>
        </w:rPr>
        <w:t xml:space="preserve"> Mariano </w:t>
      </w:r>
      <w:r w:rsidR="00003145">
        <w:rPr>
          <w:rFonts w:ascii="Times New Roman" w:hAnsi="Times New Roman" w:cs="Times New Roman"/>
          <w:sz w:val="24"/>
          <w:szCs w:val="24"/>
          <w:lang w:val="es"/>
        </w:rPr>
        <w:t>p</w:t>
      </w:r>
      <w:r w:rsidRPr="00F55824">
        <w:rPr>
          <w:rFonts w:ascii="Times New Roman" w:hAnsi="Times New Roman" w:cs="Times New Roman"/>
          <w:sz w:val="24"/>
          <w:szCs w:val="24"/>
          <w:lang w:val="es"/>
        </w:rPr>
        <w:t>osee controles internos?</w:t>
      </w:r>
    </w:p>
    <w:p w:rsidR="00BC6720" w:rsidRPr="00F55824" w:rsidRDefault="00BC6720" w:rsidP="00386E4B">
      <w:pPr>
        <w:pStyle w:val="Prrafodelista"/>
        <w:numPr>
          <w:ilvl w:val="0"/>
          <w:numId w:val="33"/>
        </w:num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lang w:val="es"/>
        </w:rPr>
        <w:t>¿Cuáles de ellos cree usted que son más importante</w:t>
      </w:r>
      <w:r w:rsidR="00003145">
        <w:rPr>
          <w:rFonts w:ascii="Times New Roman" w:hAnsi="Times New Roman" w:cs="Times New Roman"/>
          <w:sz w:val="24"/>
          <w:szCs w:val="24"/>
          <w:lang w:val="es"/>
        </w:rPr>
        <w:t>s</w:t>
      </w:r>
      <w:r w:rsidRPr="00F55824">
        <w:rPr>
          <w:rFonts w:ascii="Times New Roman" w:hAnsi="Times New Roman" w:cs="Times New Roman"/>
          <w:sz w:val="24"/>
          <w:szCs w:val="24"/>
          <w:lang w:val="es"/>
        </w:rPr>
        <w:t>?</w:t>
      </w:r>
    </w:p>
    <w:p w:rsidR="00003145" w:rsidRDefault="00003145">
      <w:pPr>
        <w:jc w:val="center"/>
        <w:rPr>
          <w:rFonts w:ascii="Times New Roman" w:eastAsia="Arial" w:hAnsi="Times New Roman" w:cs="Times New Roman"/>
          <w:b/>
          <w:sz w:val="24"/>
        </w:rPr>
      </w:pPr>
    </w:p>
    <w:p w:rsidR="00003145" w:rsidRDefault="00003145">
      <w:pPr>
        <w:jc w:val="center"/>
        <w:rPr>
          <w:rFonts w:ascii="Times New Roman" w:eastAsia="Arial" w:hAnsi="Times New Roman" w:cs="Times New Roman"/>
          <w:b/>
          <w:sz w:val="24"/>
        </w:rPr>
      </w:pPr>
    </w:p>
    <w:p w:rsidR="00003145" w:rsidRDefault="00003145">
      <w:pPr>
        <w:jc w:val="center"/>
        <w:rPr>
          <w:rFonts w:ascii="Times New Roman" w:eastAsia="Arial" w:hAnsi="Times New Roman" w:cs="Times New Roman"/>
          <w:b/>
          <w:sz w:val="24"/>
        </w:rPr>
      </w:pPr>
    </w:p>
    <w:p w:rsidR="00003145" w:rsidRDefault="00003145">
      <w:pPr>
        <w:jc w:val="center"/>
        <w:rPr>
          <w:rFonts w:ascii="Times New Roman" w:eastAsia="Arial" w:hAnsi="Times New Roman" w:cs="Times New Roman"/>
          <w:b/>
          <w:sz w:val="24"/>
        </w:rPr>
      </w:pPr>
    </w:p>
    <w:p w:rsidR="00003145" w:rsidRDefault="00003145">
      <w:pPr>
        <w:jc w:val="center"/>
        <w:rPr>
          <w:rFonts w:ascii="Times New Roman" w:eastAsia="Arial" w:hAnsi="Times New Roman" w:cs="Times New Roman"/>
          <w:b/>
          <w:sz w:val="24"/>
        </w:rPr>
      </w:pPr>
    </w:p>
    <w:p w:rsidR="00BC6720" w:rsidRPr="004870D5" w:rsidRDefault="00BC6720" w:rsidP="00386E4B">
      <w:pPr>
        <w:spacing w:line="360" w:lineRule="auto"/>
        <w:rPr>
          <w:rFonts w:ascii="Times New Roman" w:eastAsia="Arial" w:hAnsi="Times New Roman" w:cs="Times New Roman"/>
          <w:b/>
          <w:sz w:val="24"/>
        </w:rPr>
      </w:pPr>
      <w:r w:rsidRPr="004870D5">
        <w:rPr>
          <w:rFonts w:ascii="Times New Roman" w:eastAsia="Arial" w:hAnsi="Times New Roman" w:cs="Times New Roman"/>
          <w:b/>
          <w:sz w:val="24"/>
        </w:rPr>
        <w:lastRenderedPageBreak/>
        <w:t>Anexo Nº</w:t>
      </w:r>
      <w:r w:rsidR="00960A8D">
        <w:rPr>
          <w:rFonts w:ascii="Times New Roman" w:eastAsia="Arial" w:hAnsi="Times New Roman" w:cs="Times New Roman"/>
          <w:b/>
          <w:sz w:val="24"/>
        </w:rPr>
        <w:t xml:space="preserve">. </w:t>
      </w:r>
      <w:r>
        <w:rPr>
          <w:rFonts w:ascii="Times New Roman" w:eastAsia="Arial" w:hAnsi="Times New Roman" w:cs="Times New Roman"/>
          <w:b/>
          <w:sz w:val="24"/>
        </w:rPr>
        <w:t>3</w:t>
      </w:r>
    </w:p>
    <w:p w:rsidR="00BC6720" w:rsidRPr="004870D5" w:rsidRDefault="00BC6720" w:rsidP="00386E4B">
      <w:pPr>
        <w:spacing w:before="240" w:line="360" w:lineRule="auto"/>
        <w:jc w:val="both"/>
        <w:rPr>
          <w:rFonts w:ascii="Times New Roman" w:eastAsia="Calibri" w:hAnsi="Times New Roman" w:cs="Times New Roman"/>
          <w:b/>
          <w:color w:val="00000A"/>
          <w:kern w:val="3"/>
          <w:sz w:val="24"/>
        </w:rPr>
      </w:pPr>
      <w:r w:rsidRPr="004870D5">
        <w:rPr>
          <w:rFonts w:ascii="Times New Roman" w:eastAsia="Arial" w:hAnsi="Times New Roman" w:cs="Times New Roman"/>
          <w:b/>
          <w:color w:val="000000"/>
          <w:kern w:val="3"/>
          <w:sz w:val="24"/>
          <w:szCs w:val="24"/>
        </w:rPr>
        <w:t xml:space="preserve">Entrevista realizada el viernes </w:t>
      </w:r>
      <w:r>
        <w:rPr>
          <w:rFonts w:ascii="Times New Roman" w:eastAsia="Arial" w:hAnsi="Times New Roman" w:cs="Times New Roman"/>
          <w:b/>
          <w:color w:val="000000"/>
          <w:kern w:val="3"/>
          <w:sz w:val="24"/>
          <w:szCs w:val="24"/>
        </w:rPr>
        <w:t>19</w:t>
      </w:r>
      <w:r w:rsidRPr="004870D5">
        <w:rPr>
          <w:rFonts w:ascii="Times New Roman" w:eastAsia="Arial" w:hAnsi="Times New Roman" w:cs="Times New Roman"/>
          <w:b/>
          <w:color w:val="000000"/>
          <w:kern w:val="3"/>
          <w:sz w:val="24"/>
          <w:szCs w:val="24"/>
        </w:rPr>
        <w:t xml:space="preserve"> de </w:t>
      </w:r>
      <w:r>
        <w:rPr>
          <w:rFonts w:ascii="Times New Roman" w:eastAsia="Arial" w:hAnsi="Times New Roman" w:cs="Times New Roman"/>
          <w:b/>
          <w:color w:val="000000"/>
          <w:kern w:val="3"/>
          <w:sz w:val="24"/>
          <w:szCs w:val="24"/>
        </w:rPr>
        <w:t>mayo</w:t>
      </w:r>
      <w:r w:rsidRPr="004870D5">
        <w:rPr>
          <w:rFonts w:ascii="Times New Roman" w:eastAsia="Arial" w:hAnsi="Times New Roman" w:cs="Times New Roman"/>
          <w:b/>
          <w:color w:val="000000"/>
          <w:kern w:val="3"/>
          <w:sz w:val="24"/>
          <w:szCs w:val="24"/>
        </w:rPr>
        <w:t xml:space="preserve"> de 2017 al señor Mariano Díaz Lobo, gerente general de la empresa Alimentos </w:t>
      </w:r>
      <w:r w:rsidR="000B1024">
        <w:rPr>
          <w:rFonts w:ascii="Times New Roman" w:eastAsia="Arial" w:hAnsi="Times New Roman" w:cs="Times New Roman"/>
          <w:b/>
          <w:color w:val="000000"/>
          <w:kern w:val="3"/>
          <w:sz w:val="24"/>
          <w:szCs w:val="24"/>
        </w:rPr>
        <w:t>Don</w:t>
      </w:r>
      <w:r w:rsidRPr="004870D5">
        <w:rPr>
          <w:rFonts w:ascii="Times New Roman" w:eastAsia="Arial" w:hAnsi="Times New Roman" w:cs="Times New Roman"/>
          <w:b/>
          <w:color w:val="000000"/>
          <w:kern w:val="3"/>
          <w:sz w:val="24"/>
          <w:szCs w:val="24"/>
        </w:rPr>
        <w:t xml:space="preserve"> Mariano, S.A</w:t>
      </w:r>
      <w:r w:rsidR="00003145">
        <w:rPr>
          <w:rFonts w:ascii="Times New Roman" w:eastAsia="Arial" w:hAnsi="Times New Roman" w:cs="Times New Roman"/>
          <w:b/>
          <w:color w:val="000000"/>
          <w:kern w:val="3"/>
          <w:sz w:val="24"/>
          <w:szCs w:val="24"/>
        </w:rPr>
        <w:t>.</w:t>
      </w:r>
    </w:p>
    <w:p w:rsidR="00BC6720" w:rsidRPr="00F55824" w:rsidRDefault="00BC6720">
      <w:p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Cuestionario de diagnóstico de control interno:</w:t>
      </w:r>
    </w:p>
    <w:p w:rsidR="00BC6720" w:rsidRPr="00F55824" w:rsidRDefault="00BC6720">
      <w:pPr>
        <w:pStyle w:val="Prrafodelista"/>
        <w:numPr>
          <w:ilvl w:val="0"/>
          <w:numId w:val="30"/>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¿En qué partes o departamento</w:t>
      </w:r>
      <w:r w:rsidR="00003145">
        <w:rPr>
          <w:rFonts w:ascii="Times New Roman" w:hAnsi="Times New Roman" w:cs="Times New Roman"/>
          <w:sz w:val="24"/>
          <w:szCs w:val="24"/>
        </w:rPr>
        <w:t>s</w:t>
      </w:r>
      <w:r w:rsidRPr="00F55824">
        <w:rPr>
          <w:rFonts w:ascii="Times New Roman" w:hAnsi="Times New Roman" w:cs="Times New Roman"/>
          <w:sz w:val="24"/>
          <w:szCs w:val="24"/>
        </w:rPr>
        <w:t xml:space="preserve"> de su organización llevan a cabo</w:t>
      </w:r>
      <w:r w:rsidR="00003145">
        <w:rPr>
          <w:rFonts w:ascii="Times New Roman" w:hAnsi="Times New Roman" w:cs="Times New Roman"/>
          <w:sz w:val="24"/>
          <w:szCs w:val="24"/>
        </w:rPr>
        <w:t xml:space="preserve"> los</w:t>
      </w:r>
      <w:r w:rsidRPr="00F55824">
        <w:rPr>
          <w:rFonts w:ascii="Times New Roman" w:hAnsi="Times New Roman" w:cs="Times New Roman"/>
          <w:sz w:val="24"/>
          <w:szCs w:val="24"/>
        </w:rPr>
        <w:t xml:space="preserve"> controles internos? </w:t>
      </w:r>
    </w:p>
    <w:p w:rsidR="00BC6720" w:rsidRPr="00F55824" w:rsidRDefault="00003145">
      <w:pPr>
        <w:pStyle w:val="Prrafodelista"/>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C6720" w:rsidRPr="00F55824">
        <w:rPr>
          <w:rFonts w:ascii="Times New Roman" w:hAnsi="Times New Roman" w:cs="Times New Roman"/>
          <w:sz w:val="24"/>
          <w:szCs w:val="24"/>
        </w:rPr>
        <w:t>Posee un manual o reglamento referente a controles internos</w:t>
      </w:r>
      <w:r>
        <w:rPr>
          <w:rFonts w:ascii="Times New Roman" w:hAnsi="Times New Roman" w:cs="Times New Roman"/>
          <w:sz w:val="24"/>
          <w:szCs w:val="24"/>
        </w:rPr>
        <w:t>?</w:t>
      </w:r>
    </w:p>
    <w:p w:rsidR="00BC6720" w:rsidRPr="00F55824" w:rsidRDefault="00003145">
      <w:pPr>
        <w:pStyle w:val="Prrafodelista"/>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C6720" w:rsidRPr="00F55824">
        <w:rPr>
          <w:rFonts w:ascii="Times New Roman" w:hAnsi="Times New Roman" w:cs="Times New Roman"/>
          <w:sz w:val="24"/>
          <w:szCs w:val="24"/>
        </w:rPr>
        <w:t>Cuáles de los siguientes indicadores posee la organización</w:t>
      </w:r>
      <w:r>
        <w:rPr>
          <w:rFonts w:ascii="Times New Roman" w:hAnsi="Times New Roman" w:cs="Times New Roman"/>
          <w:sz w:val="24"/>
          <w:szCs w:val="24"/>
        </w:rPr>
        <w:t>?</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Producción</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Calidad</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Financieros</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Eficiencia</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RRHH</w:t>
      </w:r>
    </w:p>
    <w:p w:rsidR="00BC6720" w:rsidRPr="00F55824" w:rsidRDefault="00BC6720">
      <w:pPr>
        <w:pStyle w:val="Prrafodelista"/>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 Otros</w:t>
      </w:r>
    </w:p>
    <w:p w:rsidR="00BC6720" w:rsidRPr="00F55824" w:rsidRDefault="00BC6720">
      <w:pPr>
        <w:pStyle w:val="Prrafodelista"/>
        <w:numPr>
          <w:ilvl w:val="0"/>
          <w:numId w:val="30"/>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¿Cuál o cuáles de estos indicadores tiene mayor importancia para su organización?</w:t>
      </w:r>
    </w:p>
    <w:p w:rsidR="00BC6720" w:rsidRPr="00F55824" w:rsidRDefault="00BC6720">
      <w:pPr>
        <w:pStyle w:val="Prrafodelista"/>
        <w:numPr>
          <w:ilvl w:val="0"/>
          <w:numId w:val="30"/>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¿Posee registro de resultados?</w:t>
      </w:r>
    </w:p>
    <w:p w:rsidR="00BC6720" w:rsidRDefault="00BC6720">
      <w:pPr>
        <w:pStyle w:val="Prrafodelista"/>
        <w:numPr>
          <w:ilvl w:val="0"/>
          <w:numId w:val="30"/>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¿Con </w:t>
      </w:r>
      <w:r w:rsidR="00003145">
        <w:rPr>
          <w:rFonts w:ascii="Times New Roman" w:hAnsi="Times New Roman" w:cs="Times New Roman"/>
          <w:sz w:val="24"/>
          <w:szCs w:val="24"/>
        </w:rPr>
        <w:t>cuánta</w:t>
      </w:r>
      <w:r w:rsidR="00003145"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frecuencia realiza </w:t>
      </w:r>
      <w:r w:rsidR="00003145">
        <w:rPr>
          <w:rFonts w:ascii="Times New Roman" w:hAnsi="Times New Roman" w:cs="Times New Roman"/>
          <w:sz w:val="24"/>
          <w:szCs w:val="24"/>
        </w:rPr>
        <w:t>un</w:t>
      </w:r>
      <w:r w:rsidR="00003145" w:rsidRPr="00F55824">
        <w:rPr>
          <w:rFonts w:ascii="Times New Roman" w:hAnsi="Times New Roman" w:cs="Times New Roman"/>
          <w:sz w:val="24"/>
          <w:szCs w:val="24"/>
        </w:rPr>
        <w:t xml:space="preserve"> </w:t>
      </w:r>
      <w:r w:rsidRPr="00F55824">
        <w:rPr>
          <w:rFonts w:ascii="Times New Roman" w:hAnsi="Times New Roman" w:cs="Times New Roman"/>
          <w:sz w:val="24"/>
          <w:szCs w:val="24"/>
        </w:rPr>
        <w:t>estudio o análisis de resultados?</w:t>
      </w: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003145" w:rsidRDefault="00003145">
      <w:pPr>
        <w:ind w:left="360"/>
        <w:jc w:val="center"/>
        <w:rPr>
          <w:rFonts w:ascii="Times New Roman" w:eastAsia="Arial" w:hAnsi="Times New Roman" w:cs="Times New Roman"/>
          <w:b/>
          <w:sz w:val="24"/>
        </w:rPr>
      </w:pPr>
    </w:p>
    <w:p w:rsidR="00BC6720" w:rsidRPr="00F55824" w:rsidRDefault="00BC6720" w:rsidP="00386E4B">
      <w:pPr>
        <w:spacing w:line="360" w:lineRule="auto"/>
        <w:rPr>
          <w:rFonts w:ascii="Times New Roman" w:eastAsia="Arial" w:hAnsi="Times New Roman" w:cs="Times New Roman"/>
          <w:b/>
          <w:sz w:val="24"/>
        </w:rPr>
      </w:pPr>
      <w:r w:rsidRPr="00F55824">
        <w:rPr>
          <w:rFonts w:ascii="Times New Roman" w:eastAsia="Arial" w:hAnsi="Times New Roman" w:cs="Times New Roman"/>
          <w:b/>
          <w:sz w:val="24"/>
        </w:rPr>
        <w:lastRenderedPageBreak/>
        <w:t>Anexo Nº</w:t>
      </w:r>
      <w:r w:rsidR="00003145">
        <w:rPr>
          <w:rFonts w:ascii="Times New Roman" w:eastAsia="Arial" w:hAnsi="Times New Roman" w:cs="Times New Roman"/>
          <w:b/>
          <w:sz w:val="24"/>
        </w:rPr>
        <w:t xml:space="preserve">. </w:t>
      </w:r>
      <w:r>
        <w:rPr>
          <w:rFonts w:ascii="Times New Roman" w:eastAsia="Arial" w:hAnsi="Times New Roman" w:cs="Times New Roman"/>
          <w:b/>
          <w:sz w:val="24"/>
        </w:rPr>
        <w:t>4</w:t>
      </w:r>
    </w:p>
    <w:p w:rsidR="00BC6720" w:rsidRPr="00F55824" w:rsidRDefault="00BC6720" w:rsidP="00386E4B">
      <w:pPr>
        <w:spacing w:before="240" w:line="360" w:lineRule="auto"/>
        <w:jc w:val="both"/>
        <w:rPr>
          <w:rFonts w:ascii="Times New Roman" w:eastAsia="Calibri" w:hAnsi="Times New Roman" w:cs="Times New Roman"/>
          <w:b/>
          <w:color w:val="00000A"/>
          <w:kern w:val="3"/>
          <w:sz w:val="24"/>
        </w:rPr>
      </w:pPr>
      <w:r w:rsidRPr="00F55824">
        <w:rPr>
          <w:rFonts w:ascii="Times New Roman" w:eastAsia="Arial" w:hAnsi="Times New Roman" w:cs="Times New Roman"/>
          <w:b/>
          <w:color w:val="000000"/>
          <w:kern w:val="3"/>
          <w:sz w:val="24"/>
          <w:szCs w:val="24"/>
        </w:rPr>
        <w:t>Entrevista realizada el viernes 2</w:t>
      </w:r>
      <w:r>
        <w:rPr>
          <w:rFonts w:ascii="Times New Roman" w:eastAsia="Arial" w:hAnsi="Times New Roman" w:cs="Times New Roman"/>
          <w:b/>
          <w:color w:val="000000"/>
          <w:kern w:val="3"/>
          <w:sz w:val="24"/>
          <w:szCs w:val="24"/>
        </w:rPr>
        <w:t>6</w:t>
      </w:r>
      <w:r w:rsidRPr="00F55824">
        <w:rPr>
          <w:rFonts w:ascii="Times New Roman" w:eastAsia="Arial" w:hAnsi="Times New Roman" w:cs="Times New Roman"/>
          <w:b/>
          <w:color w:val="000000"/>
          <w:kern w:val="3"/>
          <w:sz w:val="24"/>
          <w:szCs w:val="24"/>
        </w:rPr>
        <w:t xml:space="preserve"> de mayo de 2017 al señor Mariano Díaz Lobo, gerente general de la empresa Alimentos </w:t>
      </w:r>
      <w:r w:rsidR="000B1024">
        <w:rPr>
          <w:rFonts w:ascii="Times New Roman" w:eastAsia="Arial" w:hAnsi="Times New Roman" w:cs="Times New Roman"/>
          <w:b/>
          <w:color w:val="000000"/>
          <w:kern w:val="3"/>
          <w:sz w:val="24"/>
          <w:szCs w:val="24"/>
        </w:rPr>
        <w:t>Don</w:t>
      </w:r>
      <w:r w:rsidRPr="00F55824">
        <w:rPr>
          <w:rFonts w:ascii="Times New Roman" w:eastAsia="Arial" w:hAnsi="Times New Roman" w:cs="Times New Roman"/>
          <w:b/>
          <w:color w:val="000000"/>
          <w:kern w:val="3"/>
          <w:sz w:val="24"/>
          <w:szCs w:val="24"/>
        </w:rPr>
        <w:t xml:space="preserve"> Mariano, S.A</w:t>
      </w:r>
      <w:r w:rsidR="00003145">
        <w:rPr>
          <w:rFonts w:ascii="Times New Roman" w:eastAsia="Arial" w:hAnsi="Times New Roman" w:cs="Times New Roman"/>
          <w:b/>
          <w:color w:val="000000"/>
          <w:kern w:val="3"/>
          <w:sz w:val="24"/>
          <w:szCs w:val="24"/>
        </w:rPr>
        <w:t>.</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¿Cuáles </w:t>
      </w:r>
      <w:r w:rsidR="00003145">
        <w:rPr>
          <w:rFonts w:ascii="Times New Roman" w:hAnsi="Times New Roman" w:cs="Times New Roman"/>
          <w:sz w:val="24"/>
          <w:szCs w:val="24"/>
        </w:rPr>
        <w:t>s</w:t>
      </w:r>
      <w:r w:rsidRPr="00F55824">
        <w:rPr>
          <w:rFonts w:ascii="Times New Roman" w:hAnsi="Times New Roman" w:cs="Times New Roman"/>
          <w:sz w:val="24"/>
          <w:szCs w:val="24"/>
        </w:rPr>
        <w:t xml:space="preserve">on las principales empresas que desarrollan la producción de </w:t>
      </w:r>
      <w:r w:rsidRPr="00386E4B">
        <w:rPr>
          <w:rFonts w:ascii="Times New Roman" w:hAnsi="Times New Roman" w:cs="Times New Roman"/>
          <w:i/>
          <w:sz w:val="24"/>
          <w:szCs w:val="24"/>
        </w:rPr>
        <w:t>snacks</w:t>
      </w:r>
      <w:r w:rsidRPr="00F55824">
        <w:rPr>
          <w:rFonts w:ascii="Times New Roman" w:hAnsi="Times New Roman" w:cs="Times New Roman"/>
          <w:sz w:val="24"/>
          <w:szCs w:val="24"/>
        </w:rPr>
        <w:t xml:space="preserve"> en Sarapiquí?</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w:t>
      </w:r>
      <w:r w:rsidR="00FE1D13">
        <w:rPr>
          <w:rFonts w:ascii="Times New Roman" w:hAnsi="Times New Roman" w:cs="Times New Roman"/>
          <w:sz w:val="24"/>
          <w:szCs w:val="24"/>
        </w:rPr>
        <w:t>De</w:t>
      </w:r>
      <w:r w:rsidRPr="00F55824">
        <w:rPr>
          <w:rFonts w:ascii="Times New Roman" w:hAnsi="Times New Roman" w:cs="Times New Roman"/>
          <w:sz w:val="24"/>
          <w:szCs w:val="24"/>
        </w:rPr>
        <w:t xml:space="preserve"> qué forma repercuten estas empresas en su organización?</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¿Cuáles son sus principales clientes?</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¿Tienen alguna política o estrategia de fidelización de estos clientes</w:t>
      </w:r>
      <w:r w:rsidR="00FE1D13">
        <w:rPr>
          <w:rFonts w:ascii="Times New Roman" w:hAnsi="Times New Roman" w:cs="Times New Roman"/>
          <w:sz w:val="24"/>
          <w:szCs w:val="24"/>
        </w:rPr>
        <w:t>?</w:t>
      </w:r>
      <w:r w:rsidRPr="00F55824">
        <w:rPr>
          <w:rFonts w:ascii="Times New Roman" w:hAnsi="Times New Roman" w:cs="Times New Roman"/>
          <w:sz w:val="24"/>
          <w:szCs w:val="24"/>
        </w:rPr>
        <w:t xml:space="preserve"> </w:t>
      </w:r>
      <w:r w:rsidR="00FE1D13">
        <w:rPr>
          <w:rFonts w:ascii="Times New Roman" w:hAnsi="Times New Roman" w:cs="Times New Roman"/>
          <w:sz w:val="24"/>
          <w:szCs w:val="24"/>
        </w:rPr>
        <w:t>S</w:t>
      </w:r>
      <w:r w:rsidRPr="00F55824">
        <w:rPr>
          <w:rFonts w:ascii="Times New Roman" w:hAnsi="Times New Roman" w:cs="Times New Roman"/>
          <w:sz w:val="24"/>
          <w:szCs w:val="24"/>
        </w:rPr>
        <w:t>i es así</w:t>
      </w:r>
      <w:r w:rsidR="00FE1D13">
        <w:rPr>
          <w:rFonts w:ascii="Times New Roman" w:hAnsi="Times New Roman" w:cs="Times New Roman"/>
          <w:sz w:val="24"/>
          <w:szCs w:val="24"/>
        </w:rPr>
        <w:t>,</w:t>
      </w:r>
      <w:r w:rsidRPr="00F55824">
        <w:rPr>
          <w:rFonts w:ascii="Times New Roman" w:hAnsi="Times New Roman" w:cs="Times New Roman"/>
          <w:sz w:val="24"/>
          <w:szCs w:val="24"/>
        </w:rPr>
        <w:t xml:space="preserve"> ¿</w:t>
      </w:r>
      <w:r w:rsidR="00FE1D13">
        <w:rPr>
          <w:rFonts w:ascii="Times New Roman" w:hAnsi="Times New Roman" w:cs="Times New Roman"/>
          <w:sz w:val="24"/>
          <w:szCs w:val="24"/>
        </w:rPr>
        <w:t>c</w:t>
      </w:r>
      <w:r w:rsidRPr="00F55824">
        <w:rPr>
          <w:rFonts w:ascii="Times New Roman" w:hAnsi="Times New Roman" w:cs="Times New Roman"/>
          <w:sz w:val="24"/>
          <w:szCs w:val="24"/>
        </w:rPr>
        <w:t>uál es?</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¿Cuántas líneas de productos posee Alimentos </w:t>
      </w:r>
      <w:r w:rsidR="000B1024">
        <w:rPr>
          <w:rFonts w:ascii="Times New Roman" w:hAnsi="Times New Roman" w:cs="Times New Roman"/>
          <w:sz w:val="24"/>
          <w:szCs w:val="24"/>
        </w:rPr>
        <w:t>Don</w:t>
      </w:r>
      <w:r w:rsidRPr="00F55824">
        <w:rPr>
          <w:rFonts w:ascii="Times New Roman" w:hAnsi="Times New Roman" w:cs="Times New Roman"/>
          <w:sz w:val="24"/>
          <w:szCs w:val="24"/>
        </w:rPr>
        <w:t xml:space="preserve"> Mariano?</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¿Cuánto es su nivel de producción?</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¿Qué facilidades estratégicas brinda la zona de Sarapiquí a su organización?</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¿Con cuántos colaboradores cuenta Alimentos </w:t>
      </w:r>
      <w:r w:rsidR="000B1024">
        <w:rPr>
          <w:rFonts w:ascii="Times New Roman" w:hAnsi="Times New Roman" w:cs="Times New Roman"/>
          <w:sz w:val="24"/>
          <w:szCs w:val="24"/>
        </w:rPr>
        <w:t>Don</w:t>
      </w:r>
      <w:r w:rsidRPr="00F55824">
        <w:rPr>
          <w:rFonts w:ascii="Times New Roman" w:hAnsi="Times New Roman" w:cs="Times New Roman"/>
          <w:sz w:val="24"/>
          <w:szCs w:val="24"/>
        </w:rPr>
        <w:t xml:space="preserve"> Mariano?</w:t>
      </w:r>
    </w:p>
    <w:p w:rsidR="00BC6720" w:rsidRPr="00F55824" w:rsidRDefault="00BC6720">
      <w:pPr>
        <w:pStyle w:val="Prrafodelista"/>
        <w:numPr>
          <w:ilvl w:val="0"/>
          <w:numId w:val="31"/>
        </w:numPr>
        <w:spacing w:line="360" w:lineRule="auto"/>
        <w:jc w:val="both"/>
        <w:rPr>
          <w:rFonts w:ascii="Times New Roman" w:hAnsi="Times New Roman" w:cs="Times New Roman"/>
          <w:sz w:val="24"/>
          <w:szCs w:val="24"/>
        </w:rPr>
      </w:pPr>
      <w:r w:rsidRPr="00F55824">
        <w:rPr>
          <w:rFonts w:ascii="Times New Roman" w:hAnsi="Times New Roman" w:cs="Times New Roman"/>
          <w:sz w:val="24"/>
          <w:szCs w:val="24"/>
        </w:rPr>
        <w:t xml:space="preserve">En su opinión, </w:t>
      </w:r>
      <w:r w:rsidR="00FE1D13">
        <w:rPr>
          <w:rFonts w:ascii="Times New Roman" w:hAnsi="Times New Roman" w:cs="Times New Roman"/>
          <w:sz w:val="24"/>
          <w:szCs w:val="24"/>
        </w:rPr>
        <w:t>¿no</w:t>
      </w:r>
      <w:r w:rsidRPr="00F55824">
        <w:rPr>
          <w:rFonts w:ascii="Times New Roman" w:hAnsi="Times New Roman" w:cs="Times New Roman"/>
          <w:sz w:val="24"/>
          <w:szCs w:val="24"/>
        </w:rPr>
        <w:t xml:space="preserve">s podría decir </w:t>
      </w:r>
      <w:r w:rsidR="00FE1D13">
        <w:rPr>
          <w:rFonts w:ascii="Times New Roman" w:hAnsi="Times New Roman" w:cs="Times New Roman"/>
          <w:sz w:val="24"/>
          <w:szCs w:val="24"/>
        </w:rPr>
        <w:t>c</w:t>
      </w:r>
      <w:r w:rsidRPr="00F55824">
        <w:rPr>
          <w:rFonts w:ascii="Times New Roman" w:hAnsi="Times New Roman" w:cs="Times New Roman"/>
          <w:sz w:val="24"/>
          <w:szCs w:val="24"/>
        </w:rPr>
        <w:t xml:space="preserve">uáles son las principales </w:t>
      </w:r>
      <w:r w:rsidR="00FE1D13">
        <w:rPr>
          <w:rFonts w:ascii="Times New Roman" w:hAnsi="Times New Roman" w:cs="Times New Roman"/>
          <w:sz w:val="24"/>
          <w:szCs w:val="24"/>
        </w:rPr>
        <w:t>f</w:t>
      </w:r>
      <w:r w:rsidRPr="00F55824">
        <w:rPr>
          <w:rFonts w:ascii="Times New Roman" w:hAnsi="Times New Roman" w:cs="Times New Roman"/>
          <w:sz w:val="24"/>
          <w:szCs w:val="24"/>
        </w:rPr>
        <w:t xml:space="preserve">ortalezas, </w:t>
      </w:r>
      <w:r w:rsidR="00FE1D13">
        <w:rPr>
          <w:rFonts w:ascii="Times New Roman" w:hAnsi="Times New Roman" w:cs="Times New Roman"/>
          <w:sz w:val="24"/>
          <w:szCs w:val="24"/>
        </w:rPr>
        <w:t>o</w:t>
      </w:r>
      <w:r w:rsidRPr="00F55824">
        <w:rPr>
          <w:rFonts w:ascii="Times New Roman" w:hAnsi="Times New Roman" w:cs="Times New Roman"/>
          <w:sz w:val="24"/>
          <w:szCs w:val="24"/>
        </w:rPr>
        <w:t xml:space="preserve">portunidades, </w:t>
      </w:r>
      <w:r>
        <w:rPr>
          <w:rFonts w:ascii="Times New Roman" w:hAnsi="Times New Roman" w:cs="Times New Roman"/>
          <w:sz w:val="24"/>
          <w:szCs w:val="24"/>
        </w:rPr>
        <w:t>debilidades y amenazas?</w:t>
      </w: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FE1D13" w:rsidRDefault="00FE1D13">
      <w:pPr>
        <w:jc w:val="center"/>
        <w:rPr>
          <w:rFonts w:ascii="Times New Roman" w:eastAsia="Arial" w:hAnsi="Times New Roman" w:cs="Times New Roman"/>
          <w:b/>
          <w:sz w:val="24"/>
        </w:rPr>
      </w:pPr>
    </w:p>
    <w:p w:rsidR="00BC6720" w:rsidRPr="00F55824" w:rsidRDefault="00BC6720" w:rsidP="00386E4B">
      <w:pPr>
        <w:spacing w:line="360" w:lineRule="auto"/>
        <w:rPr>
          <w:rFonts w:ascii="Times New Roman" w:eastAsia="Arial" w:hAnsi="Times New Roman" w:cs="Times New Roman"/>
          <w:b/>
          <w:sz w:val="24"/>
        </w:rPr>
      </w:pPr>
      <w:r w:rsidRPr="00F55824">
        <w:rPr>
          <w:rFonts w:ascii="Times New Roman" w:eastAsia="Arial" w:hAnsi="Times New Roman" w:cs="Times New Roman"/>
          <w:b/>
          <w:sz w:val="24"/>
        </w:rPr>
        <w:lastRenderedPageBreak/>
        <w:t>Anexo N</w:t>
      </w:r>
      <w:r w:rsidR="00FE1D13">
        <w:rPr>
          <w:rFonts w:ascii="Times New Roman" w:eastAsia="Arial" w:hAnsi="Times New Roman" w:cs="Times New Roman"/>
          <w:b/>
          <w:sz w:val="24"/>
        </w:rPr>
        <w:t xml:space="preserve">. </w:t>
      </w:r>
      <w:r w:rsidRPr="00F55824">
        <w:rPr>
          <w:rFonts w:ascii="Times New Roman" w:eastAsia="Arial" w:hAnsi="Times New Roman" w:cs="Times New Roman"/>
          <w:b/>
          <w:sz w:val="24"/>
        </w:rPr>
        <w:t>º</w:t>
      </w:r>
      <w:r>
        <w:rPr>
          <w:rFonts w:ascii="Times New Roman" w:eastAsia="Arial" w:hAnsi="Times New Roman" w:cs="Times New Roman"/>
          <w:b/>
          <w:sz w:val="24"/>
        </w:rPr>
        <w:t>5</w:t>
      </w:r>
    </w:p>
    <w:p w:rsidR="00BC6720" w:rsidRPr="00F55824" w:rsidRDefault="00BC6720" w:rsidP="00386E4B">
      <w:pPr>
        <w:spacing w:before="240" w:line="360" w:lineRule="auto"/>
        <w:jc w:val="center"/>
        <w:rPr>
          <w:rFonts w:ascii="Times New Roman" w:eastAsia="Calibri" w:hAnsi="Times New Roman" w:cs="Times New Roman"/>
          <w:b/>
          <w:color w:val="00000A"/>
          <w:kern w:val="3"/>
          <w:sz w:val="24"/>
        </w:rPr>
      </w:pPr>
      <w:r>
        <w:rPr>
          <w:rFonts w:ascii="Times New Roman" w:eastAsia="Arial" w:hAnsi="Times New Roman" w:cs="Times New Roman"/>
          <w:b/>
          <w:color w:val="000000"/>
          <w:kern w:val="3"/>
          <w:sz w:val="24"/>
          <w:szCs w:val="24"/>
        </w:rPr>
        <w:t>Encuesta</w:t>
      </w:r>
    </w:p>
    <w:p w:rsidR="00BC6720" w:rsidRDefault="00BC6720">
      <w:pPr>
        <w:rPr>
          <w:rFonts w:ascii="Arial" w:hAnsi="Arial" w:cs="Arial"/>
        </w:rPr>
      </w:pPr>
    </w:p>
    <w:p w:rsidR="00BC6720" w:rsidRPr="00F55824" w:rsidRDefault="00BC6720">
      <w:pPr>
        <w:rPr>
          <w:rFonts w:ascii="Times New Roman" w:hAnsi="Times New Roman" w:cs="Times New Roman"/>
          <w:sz w:val="24"/>
          <w:szCs w:val="24"/>
        </w:rPr>
      </w:pPr>
      <w:r w:rsidRPr="00F55824">
        <w:rPr>
          <w:rFonts w:ascii="Times New Roman" w:hAnsi="Times New Roman" w:cs="Times New Roman"/>
          <w:sz w:val="24"/>
          <w:szCs w:val="24"/>
        </w:rPr>
        <w:t>Estimado(a) encuestado(a)</w:t>
      </w:r>
      <w:r w:rsidR="00FE1D13">
        <w:rPr>
          <w:rFonts w:ascii="Times New Roman" w:hAnsi="Times New Roman" w:cs="Times New Roman"/>
          <w:sz w:val="24"/>
          <w:szCs w:val="24"/>
        </w:rPr>
        <w:t>,</w:t>
      </w:r>
    </w:p>
    <w:p w:rsidR="00BC6720" w:rsidRPr="00F55824" w:rsidRDefault="00BC6720" w:rsidP="00386E4B">
      <w:pPr>
        <w:autoSpaceDE w:val="0"/>
        <w:autoSpaceDN w:val="0"/>
        <w:adjustRightInd w:val="0"/>
        <w:spacing w:line="360" w:lineRule="auto"/>
        <w:jc w:val="both"/>
        <w:rPr>
          <w:rFonts w:ascii="Times New Roman" w:hAnsi="Times New Roman" w:cs="Times New Roman"/>
          <w:sz w:val="24"/>
          <w:szCs w:val="24"/>
          <w:lang w:val="es"/>
        </w:rPr>
      </w:pPr>
      <w:r w:rsidRPr="00F55824">
        <w:rPr>
          <w:rFonts w:ascii="Times New Roman" w:hAnsi="Times New Roman" w:cs="Times New Roman"/>
          <w:sz w:val="24"/>
          <w:szCs w:val="24"/>
        </w:rPr>
        <w:t>La siguiente encuesta se está realizando por</w:t>
      </w:r>
      <w:r w:rsidR="00FE1D13">
        <w:rPr>
          <w:rFonts w:ascii="Times New Roman" w:hAnsi="Times New Roman" w:cs="Times New Roman"/>
          <w:sz w:val="24"/>
          <w:szCs w:val="24"/>
        </w:rPr>
        <w:t xml:space="preserve"> parte de</w:t>
      </w:r>
      <w:r w:rsidRPr="00F55824">
        <w:rPr>
          <w:rFonts w:ascii="Times New Roman" w:hAnsi="Times New Roman" w:cs="Times New Roman"/>
          <w:sz w:val="24"/>
          <w:szCs w:val="24"/>
        </w:rPr>
        <w:t xml:space="preserve"> un grupo de estudiantes de la Universidad Nacional de Costa Rica, </w:t>
      </w:r>
      <w:r w:rsidR="00FE1D13">
        <w:rPr>
          <w:rFonts w:ascii="Times New Roman" w:hAnsi="Times New Roman" w:cs="Times New Roman"/>
          <w:sz w:val="24"/>
          <w:szCs w:val="24"/>
        </w:rPr>
        <w:t>c</w:t>
      </w:r>
      <w:r w:rsidR="00FE1D13" w:rsidRPr="00F55824">
        <w:rPr>
          <w:rFonts w:ascii="Times New Roman" w:hAnsi="Times New Roman" w:cs="Times New Roman"/>
          <w:sz w:val="24"/>
          <w:szCs w:val="24"/>
        </w:rPr>
        <w:t xml:space="preserve">ampus </w:t>
      </w:r>
      <w:r w:rsidRPr="00F55824">
        <w:rPr>
          <w:rFonts w:ascii="Times New Roman" w:hAnsi="Times New Roman" w:cs="Times New Roman"/>
          <w:sz w:val="24"/>
          <w:szCs w:val="24"/>
        </w:rPr>
        <w:t xml:space="preserve">Sarapiquí, para la obtención de datos necesarios </w:t>
      </w:r>
      <w:r w:rsidR="00FE1D13">
        <w:rPr>
          <w:rFonts w:ascii="Times New Roman" w:hAnsi="Times New Roman" w:cs="Times New Roman"/>
          <w:sz w:val="24"/>
          <w:szCs w:val="24"/>
        </w:rPr>
        <w:t>para</w:t>
      </w:r>
      <w:r w:rsidR="00FE1D13" w:rsidRPr="00F55824">
        <w:rPr>
          <w:rFonts w:ascii="Times New Roman" w:hAnsi="Times New Roman" w:cs="Times New Roman"/>
          <w:sz w:val="24"/>
          <w:szCs w:val="24"/>
        </w:rPr>
        <w:t xml:space="preserve"> </w:t>
      </w:r>
      <w:r w:rsidRPr="00F55824">
        <w:rPr>
          <w:rFonts w:ascii="Times New Roman" w:hAnsi="Times New Roman" w:cs="Times New Roman"/>
          <w:sz w:val="24"/>
          <w:szCs w:val="24"/>
        </w:rPr>
        <w:t xml:space="preserve">el desarrollo de la </w:t>
      </w:r>
      <w:r w:rsidR="00FE1D13">
        <w:rPr>
          <w:rFonts w:ascii="Times New Roman" w:hAnsi="Times New Roman" w:cs="Times New Roman"/>
          <w:sz w:val="24"/>
          <w:szCs w:val="24"/>
        </w:rPr>
        <w:t>t</w:t>
      </w:r>
      <w:r w:rsidRPr="00F55824">
        <w:rPr>
          <w:rFonts w:ascii="Times New Roman" w:hAnsi="Times New Roman" w:cs="Times New Roman"/>
          <w:sz w:val="24"/>
          <w:szCs w:val="24"/>
        </w:rPr>
        <w:t xml:space="preserve">esis con </w:t>
      </w:r>
      <w:r w:rsidR="00FE1D13">
        <w:rPr>
          <w:rFonts w:ascii="Times New Roman" w:hAnsi="Times New Roman" w:cs="Times New Roman"/>
          <w:sz w:val="24"/>
          <w:szCs w:val="24"/>
        </w:rPr>
        <w:t>é</w:t>
      </w:r>
      <w:r w:rsidRPr="00F55824">
        <w:rPr>
          <w:rFonts w:ascii="Times New Roman" w:hAnsi="Times New Roman" w:cs="Times New Roman"/>
          <w:sz w:val="24"/>
          <w:szCs w:val="24"/>
        </w:rPr>
        <w:t xml:space="preserve">nfasis en Banca y Finanzas del curso de Investigación </w:t>
      </w:r>
      <w:r w:rsidR="00960A8D">
        <w:rPr>
          <w:rFonts w:ascii="Times New Roman" w:hAnsi="Times New Roman" w:cs="Times New Roman"/>
          <w:sz w:val="24"/>
          <w:szCs w:val="24"/>
        </w:rPr>
        <w:t>II</w:t>
      </w:r>
      <w:r w:rsidRPr="00F55824">
        <w:rPr>
          <w:rFonts w:ascii="Times New Roman" w:hAnsi="Times New Roman" w:cs="Times New Roman"/>
          <w:sz w:val="24"/>
          <w:szCs w:val="24"/>
        </w:rPr>
        <w:t xml:space="preserve">. El tema de investigación es el </w:t>
      </w:r>
      <w:r>
        <w:rPr>
          <w:rFonts w:ascii="Times New Roman" w:hAnsi="Times New Roman" w:cs="Times New Roman"/>
          <w:sz w:val="24"/>
          <w:szCs w:val="24"/>
        </w:rPr>
        <w:t>“</w:t>
      </w:r>
      <w:r w:rsidRPr="00B03BA1">
        <w:rPr>
          <w:rFonts w:ascii="Times New Roman" w:hAnsi="Times New Roman" w:cs="Times New Roman"/>
          <w:sz w:val="24"/>
          <w:szCs w:val="24"/>
          <w:lang w:val="es"/>
        </w:rPr>
        <w:t xml:space="preserve">Análisis de la situación financiera y administrativa de Alimentos </w:t>
      </w:r>
      <w:r w:rsidR="000B1024">
        <w:rPr>
          <w:rFonts w:ascii="Times New Roman" w:hAnsi="Times New Roman" w:cs="Times New Roman"/>
          <w:sz w:val="24"/>
          <w:szCs w:val="24"/>
          <w:lang w:val="es"/>
        </w:rPr>
        <w:t>Don</w:t>
      </w:r>
      <w:r w:rsidRPr="00B03BA1">
        <w:rPr>
          <w:rFonts w:ascii="Times New Roman" w:hAnsi="Times New Roman" w:cs="Times New Roman"/>
          <w:sz w:val="24"/>
          <w:szCs w:val="24"/>
          <w:lang w:val="es"/>
        </w:rPr>
        <w:t xml:space="preserve"> Mariano, S.A</w:t>
      </w:r>
      <w:r w:rsidR="00FE1D13">
        <w:rPr>
          <w:rFonts w:ascii="Times New Roman" w:hAnsi="Times New Roman" w:cs="Times New Roman"/>
          <w:sz w:val="24"/>
          <w:szCs w:val="24"/>
          <w:lang w:val="es"/>
        </w:rPr>
        <w:t>.</w:t>
      </w:r>
      <w:r w:rsidRPr="00B03BA1">
        <w:rPr>
          <w:rFonts w:ascii="Times New Roman" w:hAnsi="Times New Roman" w:cs="Times New Roman"/>
          <w:sz w:val="24"/>
          <w:szCs w:val="24"/>
          <w:lang w:val="es"/>
        </w:rPr>
        <w:t>,</w:t>
      </w:r>
      <w:r w:rsidR="00FE1D13">
        <w:rPr>
          <w:rFonts w:ascii="Times New Roman" w:hAnsi="Times New Roman" w:cs="Times New Roman"/>
          <w:sz w:val="24"/>
          <w:szCs w:val="24"/>
          <w:lang w:val="es"/>
        </w:rPr>
        <w:t xml:space="preserve"> ubicado en</w:t>
      </w:r>
      <w:r w:rsidRPr="00B03BA1">
        <w:rPr>
          <w:rFonts w:ascii="Times New Roman" w:hAnsi="Times New Roman" w:cs="Times New Roman"/>
          <w:sz w:val="24"/>
          <w:szCs w:val="24"/>
          <w:lang w:val="es"/>
        </w:rPr>
        <w:t xml:space="preserve"> </w:t>
      </w:r>
      <w:r w:rsidR="00FE1D13">
        <w:rPr>
          <w:rFonts w:ascii="Times New Roman" w:hAnsi="Times New Roman" w:cs="Times New Roman"/>
          <w:sz w:val="24"/>
          <w:szCs w:val="24"/>
          <w:lang w:val="es"/>
        </w:rPr>
        <w:t>L</w:t>
      </w:r>
      <w:r w:rsidRPr="00B03BA1">
        <w:rPr>
          <w:rFonts w:ascii="Times New Roman" w:hAnsi="Times New Roman" w:cs="Times New Roman"/>
          <w:sz w:val="24"/>
          <w:szCs w:val="24"/>
          <w:lang w:val="es"/>
        </w:rPr>
        <w:t>a Victoria, Horquetas de Sarapiquí, en el período 2015 y 2016, para la implementación de herramientas y planes acción que fa</w:t>
      </w:r>
      <w:r>
        <w:rPr>
          <w:rFonts w:ascii="Times New Roman" w:hAnsi="Times New Roman" w:cs="Times New Roman"/>
          <w:sz w:val="24"/>
          <w:szCs w:val="24"/>
          <w:lang w:val="es"/>
        </w:rPr>
        <w:t>ciliten la toma de decisiones”</w:t>
      </w:r>
      <w:r w:rsidR="00FE1D13">
        <w:rPr>
          <w:rFonts w:ascii="Times New Roman" w:hAnsi="Times New Roman" w:cs="Times New Roman"/>
          <w:sz w:val="24"/>
          <w:szCs w:val="24"/>
          <w:lang w:val="es"/>
        </w:rPr>
        <w:t>.</w:t>
      </w:r>
    </w:p>
    <w:p w:rsidR="00BC6720" w:rsidRPr="00F55824" w:rsidRDefault="00BC6720">
      <w:pPr>
        <w:rPr>
          <w:rFonts w:ascii="Times New Roman" w:hAnsi="Times New Roman" w:cs="Times New Roman"/>
          <w:sz w:val="24"/>
          <w:szCs w:val="24"/>
        </w:rPr>
      </w:pPr>
      <w:r w:rsidRPr="00F55824">
        <w:rPr>
          <w:rFonts w:ascii="Times New Roman" w:hAnsi="Times New Roman" w:cs="Times New Roman"/>
          <w:sz w:val="24"/>
          <w:szCs w:val="24"/>
        </w:rPr>
        <w:t>Los datos brindados serán de uso confidencial. Agradecemos su colaboración.</w:t>
      </w:r>
    </w:p>
    <w:p w:rsidR="00BC6720" w:rsidRPr="00F55824" w:rsidRDefault="00BC6720">
      <w:pPr>
        <w:pStyle w:val="Prrafodelista"/>
        <w:numPr>
          <w:ilvl w:val="0"/>
          <w:numId w:val="32"/>
        </w:numPr>
        <w:jc w:val="both"/>
        <w:rPr>
          <w:rFonts w:ascii="Times New Roman" w:hAnsi="Times New Roman" w:cs="Times New Roman"/>
          <w:sz w:val="24"/>
        </w:rPr>
      </w:pPr>
      <w:r w:rsidRPr="00B03BA1">
        <w:rPr>
          <w:rFonts w:ascii="Times New Roman" w:hAnsi="Times New Roman" w:cs="Times New Roman"/>
          <w:sz w:val="24"/>
        </w:rPr>
        <w:t>¿</w:t>
      </w:r>
      <w:r>
        <w:rPr>
          <w:rFonts w:ascii="Times New Roman" w:hAnsi="Times New Roman" w:cs="Times New Roman"/>
          <w:sz w:val="24"/>
        </w:rPr>
        <w:t xml:space="preserve">Conoce usted los productos que ofrece la empresa </w:t>
      </w:r>
      <w:r w:rsidR="00FE1D13">
        <w:rPr>
          <w:rFonts w:ascii="Times New Roman" w:hAnsi="Times New Roman" w:cs="Times New Roman"/>
          <w:sz w:val="24"/>
        </w:rPr>
        <w:t xml:space="preserve">Alimentos </w:t>
      </w:r>
      <w:r w:rsidR="000B1024">
        <w:rPr>
          <w:rFonts w:ascii="Times New Roman" w:hAnsi="Times New Roman" w:cs="Times New Roman"/>
          <w:sz w:val="24"/>
        </w:rPr>
        <w:t>Don</w:t>
      </w:r>
      <w:r>
        <w:rPr>
          <w:rFonts w:ascii="Times New Roman" w:hAnsi="Times New Roman" w:cs="Times New Roman"/>
          <w:sz w:val="24"/>
        </w:rPr>
        <w:t xml:space="preserve"> Mariano, S</w:t>
      </w:r>
      <w:r w:rsidR="00FE1D13">
        <w:rPr>
          <w:rFonts w:ascii="Times New Roman" w:hAnsi="Times New Roman" w:cs="Times New Roman"/>
          <w:sz w:val="24"/>
        </w:rPr>
        <w:t>.</w:t>
      </w:r>
      <w:r>
        <w:rPr>
          <w:rFonts w:ascii="Times New Roman" w:hAnsi="Times New Roman" w:cs="Times New Roman"/>
          <w:sz w:val="24"/>
        </w:rPr>
        <w:t>A</w:t>
      </w:r>
      <w:r w:rsidR="00FE1D13">
        <w:rPr>
          <w:rFonts w:ascii="Times New Roman" w:hAnsi="Times New Roman" w:cs="Times New Roman"/>
          <w:sz w:val="24"/>
        </w:rPr>
        <w:t>.</w:t>
      </w:r>
      <w:r w:rsidRPr="00F55824">
        <w:rPr>
          <w:rFonts w:ascii="Times New Roman" w:hAnsi="Times New Roman" w:cs="Times New Roman"/>
          <w:sz w:val="24"/>
        </w:rPr>
        <w:t>?</w:t>
      </w:r>
    </w:p>
    <w:p w:rsidR="00BC6720" w:rsidRPr="00F55824" w:rsidRDefault="00BC6720">
      <w:pPr>
        <w:pStyle w:val="Prrafodelista"/>
        <w:jc w:val="both"/>
        <w:rPr>
          <w:rFonts w:ascii="Times New Roman" w:hAnsi="Times New Roman" w:cs="Times New Roman"/>
          <w:sz w:val="24"/>
        </w:rPr>
      </w:pPr>
      <w:r>
        <w:rPr>
          <w:rFonts w:ascii="Times New Roman" w:hAnsi="Times New Roman" w:cs="Times New Roman"/>
          <w:sz w:val="24"/>
        </w:rPr>
        <w:t>Sí</w:t>
      </w:r>
      <w:r w:rsidRPr="00F55824">
        <w:rPr>
          <w:rFonts w:ascii="Times New Roman" w:hAnsi="Times New Roman" w:cs="Times New Roman"/>
          <w:sz w:val="24"/>
        </w:rPr>
        <w:t xml:space="preserve"> (  )  </w:t>
      </w:r>
      <w:r>
        <w:rPr>
          <w:rFonts w:ascii="Times New Roman" w:hAnsi="Times New Roman" w:cs="Times New Roman"/>
          <w:sz w:val="24"/>
        </w:rPr>
        <w:t>No</w:t>
      </w:r>
      <w:r w:rsidRPr="00F55824">
        <w:rPr>
          <w:rFonts w:ascii="Times New Roman" w:hAnsi="Times New Roman" w:cs="Times New Roman"/>
          <w:sz w:val="24"/>
        </w:rPr>
        <w:t xml:space="preserve"> (  )</w:t>
      </w:r>
    </w:p>
    <w:p w:rsidR="00BC6720" w:rsidRPr="00F55824" w:rsidRDefault="00BC6720">
      <w:pPr>
        <w:pStyle w:val="Prrafodelista"/>
        <w:jc w:val="both"/>
        <w:rPr>
          <w:rFonts w:ascii="Times New Roman" w:hAnsi="Times New Roman" w:cs="Times New Roman"/>
          <w:sz w:val="24"/>
        </w:rPr>
      </w:pPr>
    </w:p>
    <w:p w:rsidR="00BC6720" w:rsidRPr="00F55824" w:rsidRDefault="00BC6720">
      <w:pPr>
        <w:pStyle w:val="Prrafodelista"/>
        <w:numPr>
          <w:ilvl w:val="0"/>
          <w:numId w:val="32"/>
        </w:numPr>
        <w:jc w:val="both"/>
        <w:rPr>
          <w:rFonts w:ascii="Times New Roman" w:hAnsi="Times New Roman" w:cs="Times New Roman"/>
          <w:sz w:val="24"/>
        </w:rPr>
      </w:pPr>
      <w:r w:rsidRPr="00F55824">
        <w:rPr>
          <w:rFonts w:ascii="Times New Roman" w:hAnsi="Times New Roman" w:cs="Times New Roman"/>
          <w:sz w:val="24"/>
        </w:rPr>
        <w:t>¿</w:t>
      </w:r>
      <w:r>
        <w:rPr>
          <w:rFonts w:ascii="Times New Roman" w:hAnsi="Times New Roman" w:cs="Times New Roman"/>
          <w:sz w:val="24"/>
        </w:rPr>
        <w:t>Consume los productos (</w:t>
      </w:r>
      <w:r w:rsidRPr="00386E4B">
        <w:rPr>
          <w:rFonts w:ascii="Times New Roman" w:hAnsi="Times New Roman" w:cs="Times New Roman"/>
          <w:i/>
          <w:sz w:val="24"/>
        </w:rPr>
        <w:t>snacks</w:t>
      </w:r>
      <w:r>
        <w:rPr>
          <w:rFonts w:ascii="Times New Roman" w:hAnsi="Times New Roman" w:cs="Times New Roman"/>
          <w:sz w:val="24"/>
        </w:rPr>
        <w:t xml:space="preserve">) de la empresa </w:t>
      </w:r>
      <w:r w:rsidR="00FE1D13">
        <w:rPr>
          <w:rFonts w:ascii="Times New Roman" w:hAnsi="Times New Roman" w:cs="Times New Roman"/>
          <w:sz w:val="24"/>
        </w:rPr>
        <w:t xml:space="preserve">Alimentos </w:t>
      </w:r>
      <w:r w:rsidR="000B1024">
        <w:rPr>
          <w:rFonts w:ascii="Times New Roman" w:hAnsi="Times New Roman" w:cs="Times New Roman"/>
          <w:sz w:val="24"/>
        </w:rPr>
        <w:t>Don</w:t>
      </w:r>
      <w:r>
        <w:rPr>
          <w:rFonts w:ascii="Times New Roman" w:hAnsi="Times New Roman" w:cs="Times New Roman"/>
          <w:sz w:val="24"/>
        </w:rPr>
        <w:t xml:space="preserve"> Mariano, S</w:t>
      </w:r>
      <w:r w:rsidR="00FE1D13">
        <w:rPr>
          <w:rFonts w:ascii="Times New Roman" w:hAnsi="Times New Roman" w:cs="Times New Roman"/>
          <w:sz w:val="24"/>
        </w:rPr>
        <w:t>.</w:t>
      </w:r>
      <w:r>
        <w:rPr>
          <w:rFonts w:ascii="Times New Roman" w:hAnsi="Times New Roman" w:cs="Times New Roman"/>
          <w:sz w:val="24"/>
        </w:rPr>
        <w:t>A</w:t>
      </w:r>
      <w:r w:rsidR="00FE1D13">
        <w:rPr>
          <w:rFonts w:ascii="Times New Roman" w:hAnsi="Times New Roman" w:cs="Times New Roman"/>
          <w:sz w:val="24"/>
        </w:rPr>
        <w:t>.</w:t>
      </w:r>
      <w:r w:rsidRPr="00F55824">
        <w:rPr>
          <w:rFonts w:ascii="Times New Roman" w:hAnsi="Times New Roman" w:cs="Times New Roman"/>
          <w:sz w:val="24"/>
        </w:rPr>
        <w:t>?</w:t>
      </w:r>
    </w:p>
    <w:p w:rsidR="00BC6720" w:rsidRDefault="00BC6720">
      <w:pPr>
        <w:pStyle w:val="Prrafodelista"/>
        <w:jc w:val="both"/>
        <w:rPr>
          <w:rFonts w:ascii="Times New Roman" w:hAnsi="Times New Roman" w:cs="Times New Roman"/>
          <w:sz w:val="24"/>
        </w:rPr>
      </w:pPr>
      <w:r>
        <w:rPr>
          <w:rFonts w:ascii="Times New Roman" w:hAnsi="Times New Roman" w:cs="Times New Roman"/>
          <w:sz w:val="24"/>
        </w:rPr>
        <w:t>Sí</w:t>
      </w:r>
      <w:r w:rsidRPr="004870D5">
        <w:rPr>
          <w:rFonts w:ascii="Times New Roman" w:hAnsi="Times New Roman" w:cs="Times New Roman"/>
          <w:sz w:val="24"/>
        </w:rPr>
        <w:t xml:space="preserve"> (  )  </w:t>
      </w:r>
      <w:r>
        <w:rPr>
          <w:rFonts w:ascii="Times New Roman" w:hAnsi="Times New Roman" w:cs="Times New Roman"/>
          <w:sz w:val="24"/>
        </w:rPr>
        <w:t>No</w:t>
      </w:r>
      <w:r w:rsidRPr="004870D5">
        <w:rPr>
          <w:rFonts w:ascii="Times New Roman" w:hAnsi="Times New Roman" w:cs="Times New Roman"/>
          <w:sz w:val="24"/>
        </w:rPr>
        <w:t xml:space="preserve"> (  )</w:t>
      </w:r>
    </w:p>
    <w:p w:rsidR="00BC6720" w:rsidRDefault="00BC6720">
      <w:pPr>
        <w:pStyle w:val="Prrafodelista"/>
        <w:jc w:val="both"/>
        <w:rPr>
          <w:rFonts w:ascii="Times New Roman" w:hAnsi="Times New Roman" w:cs="Times New Roman"/>
          <w:sz w:val="24"/>
        </w:rPr>
      </w:pPr>
    </w:p>
    <w:p w:rsidR="00BC6720" w:rsidRDefault="00BC6720">
      <w:pPr>
        <w:pStyle w:val="Prrafodelista"/>
        <w:numPr>
          <w:ilvl w:val="0"/>
          <w:numId w:val="32"/>
        </w:numPr>
        <w:jc w:val="both"/>
        <w:rPr>
          <w:rFonts w:ascii="Times New Roman" w:hAnsi="Times New Roman" w:cs="Times New Roman"/>
          <w:sz w:val="24"/>
        </w:rPr>
      </w:pPr>
      <w:r>
        <w:rPr>
          <w:rFonts w:ascii="Times New Roman" w:hAnsi="Times New Roman" w:cs="Times New Roman"/>
          <w:sz w:val="24"/>
        </w:rPr>
        <w:t>¿Con qué frecuencia los consume?</w:t>
      </w:r>
    </w:p>
    <w:p w:rsidR="00BC6720" w:rsidRPr="00F55824" w:rsidRDefault="00BC6720">
      <w:pPr>
        <w:pStyle w:val="Prrafodelista"/>
        <w:jc w:val="both"/>
        <w:rPr>
          <w:rFonts w:ascii="Times New Roman" w:hAnsi="Times New Roman" w:cs="Times New Roman"/>
          <w:sz w:val="24"/>
        </w:rPr>
      </w:pPr>
      <w:r>
        <w:rPr>
          <w:rFonts w:ascii="Times New Roman" w:hAnsi="Times New Roman" w:cs="Times New Roman"/>
          <w:sz w:val="24"/>
        </w:rPr>
        <w:t>Diario (  ) Semanal (  ) Quincenal (  ) Nunca (  )</w:t>
      </w:r>
    </w:p>
    <w:p w:rsidR="00BC6720" w:rsidRPr="00F55824" w:rsidRDefault="00BC6720">
      <w:pPr>
        <w:pStyle w:val="Prrafodelista"/>
        <w:jc w:val="both"/>
        <w:rPr>
          <w:rFonts w:ascii="Times New Roman" w:hAnsi="Times New Roman" w:cs="Times New Roman"/>
          <w:sz w:val="24"/>
        </w:rPr>
      </w:pPr>
    </w:p>
    <w:p w:rsidR="00BC6720" w:rsidRPr="00F55824" w:rsidRDefault="00BC6720">
      <w:pPr>
        <w:pStyle w:val="Prrafodelista"/>
        <w:numPr>
          <w:ilvl w:val="0"/>
          <w:numId w:val="32"/>
        </w:numPr>
        <w:jc w:val="both"/>
        <w:rPr>
          <w:rFonts w:ascii="Times New Roman" w:hAnsi="Times New Roman" w:cs="Times New Roman"/>
          <w:sz w:val="24"/>
        </w:rPr>
      </w:pPr>
      <w:r>
        <w:rPr>
          <w:rFonts w:ascii="Times New Roman" w:hAnsi="Times New Roman" w:cs="Times New Roman"/>
          <w:sz w:val="24"/>
        </w:rPr>
        <w:t>¿</w:t>
      </w:r>
      <w:r w:rsidRPr="00F55824">
        <w:rPr>
          <w:rFonts w:ascii="Times New Roman" w:hAnsi="Times New Roman" w:cs="Times New Roman"/>
          <w:sz w:val="24"/>
        </w:rPr>
        <w:t xml:space="preserve">Cuál es </w:t>
      </w:r>
      <w:r w:rsidR="00FE1D13">
        <w:rPr>
          <w:rFonts w:ascii="Times New Roman" w:hAnsi="Times New Roman" w:cs="Times New Roman"/>
          <w:sz w:val="24"/>
        </w:rPr>
        <w:t>s</w:t>
      </w:r>
      <w:r w:rsidRPr="00F55824">
        <w:rPr>
          <w:rFonts w:ascii="Times New Roman" w:hAnsi="Times New Roman" w:cs="Times New Roman"/>
          <w:sz w:val="24"/>
        </w:rPr>
        <w:t xml:space="preserve">u criterio sobre la calidad de los productos </w:t>
      </w:r>
      <w:r>
        <w:rPr>
          <w:rFonts w:ascii="Times New Roman" w:hAnsi="Times New Roman" w:cs="Times New Roman"/>
          <w:sz w:val="24"/>
        </w:rPr>
        <w:t>(</w:t>
      </w:r>
      <w:r w:rsidR="00FE1D13" w:rsidRPr="00386E4B">
        <w:rPr>
          <w:rFonts w:ascii="Times New Roman" w:hAnsi="Times New Roman" w:cs="Times New Roman"/>
          <w:i/>
          <w:sz w:val="24"/>
        </w:rPr>
        <w:t>snacks</w:t>
      </w:r>
      <w:r>
        <w:rPr>
          <w:rFonts w:ascii="Times New Roman" w:hAnsi="Times New Roman" w:cs="Times New Roman"/>
          <w:sz w:val="24"/>
        </w:rPr>
        <w:t>)</w:t>
      </w:r>
      <w:r w:rsidRPr="00F55824">
        <w:rPr>
          <w:rFonts w:ascii="Times New Roman" w:hAnsi="Times New Roman" w:cs="Times New Roman"/>
          <w:sz w:val="24"/>
        </w:rPr>
        <w:t xml:space="preserve"> de la empresa </w:t>
      </w:r>
      <w:r w:rsidR="00FE1D13">
        <w:rPr>
          <w:rFonts w:ascii="Times New Roman" w:hAnsi="Times New Roman" w:cs="Times New Roman"/>
          <w:sz w:val="24"/>
        </w:rPr>
        <w:t xml:space="preserve">Alimentos </w:t>
      </w:r>
      <w:r w:rsidR="000B1024">
        <w:rPr>
          <w:rFonts w:ascii="Times New Roman" w:hAnsi="Times New Roman" w:cs="Times New Roman"/>
          <w:sz w:val="24"/>
        </w:rPr>
        <w:t>Don</w:t>
      </w:r>
      <w:r w:rsidRPr="00F55824">
        <w:rPr>
          <w:rFonts w:ascii="Times New Roman" w:hAnsi="Times New Roman" w:cs="Times New Roman"/>
          <w:sz w:val="24"/>
        </w:rPr>
        <w:t xml:space="preserve"> Mariano</w:t>
      </w:r>
      <w:r w:rsidR="00FE1D13">
        <w:rPr>
          <w:rFonts w:ascii="Times New Roman" w:hAnsi="Times New Roman" w:cs="Times New Roman"/>
          <w:sz w:val="24"/>
        </w:rPr>
        <w:t>,</w:t>
      </w:r>
      <w:r w:rsidRPr="00F55824">
        <w:rPr>
          <w:rFonts w:ascii="Times New Roman" w:hAnsi="Times New Roman" w:cs="Times New Roman"/>
          <w:sz w:val="24"/>
        </w:rPr>
        <w:t xml:space="preserve"> </w:t>
      </w:r>
      <w:r>
        <w:rPr>
          <w:rFonts w:ascii="Times New Roman" w:hAnsi="Times New Roman" w:cs="Times New Roman"/>
          <w:sz w:val="24"/>
        </w:rPr>
        <w:t>S</w:t>
      </w:r>
      <w:r w:rsidR="00FE1D13">
        <w:rPr>
          <w:rFonts w:ascii="Times New Roman" w:hAnsi="Times New Roman" w:cs="Times New Roman"/>
          <w:sz w:val="24"/>
        </w:rPr>
        <w:t>.</w:t>
      </w:r>
      <w:r w:rsidRPr="00F55824">
        <w:rPr>
          <w:rFonts w:ascii="Times New Roman" w:hAnsi="Times New Roman" w:cs="Times New Roman"/>
          <w:sz w:val="24"/>
        </w:rPr>
        <w:t>A</w:t>
      </w:r>
      <w:r w:rsidR="00FE1D13">
        <w:rPr>
          <w:rFonts w:ascii="Times New Roman" w:hAnsi="Times New Roman" w:cs="Times New Roman"/>
          <w:sz w:val="24"/>
        </w:rPr>
        <w:t>.</w:t>
      </w:r>
      <w:r w:rsidRPr="00F55824">
        <w:rPr>
          <w:rFonts w:ascii="Times New Roman" w:hAnsi="Times New Roman" w:cs="Times New Roman"/>
          <w:sz w:val="24"/>
        </w:rPr>
        <w:t>?</w:t>
      </w:r>
    </w:p>
    <w:p w:rsidR="00BC6720" w:rsidRPr="00F55824" w:rsidRDefault="00BC6720">
      <w:pPr>
        <w:pStyle w:val="Prrafodelista"/>
        <w:jc w:val="both"/>
        <w:rPr>
          <w:rFonts w:ascii="Times New Roman" w:hAnsi="Times New Roman" w:cs="Times New Roman"/>
          <w:sz w:val="24"/>
        </w:rPr>
      </w:pPr>
      <w:r w:rsidRPr="00F55824">
        <w:rPr>
          <w:rFonts w:ascii="Times New Roman" w:hAnsi="Times New Roman" w:cs="Times New Roman"/>
          <w:sz w:val="24"/>
        </w:rPr>
        <w:t>Buen</w:t>
      </w:r>
      <w:r w:rsidR="00FE1D13">
        <w:rPr>
          <w:rFonts w:ascii="Times New Roman" w:hAnsi="Times New Roman" w:cs="Times New Roman"/>
          <w:sz w:val="24"/>
        </w:rPr>
        <w:t>a</w:t>
      </w:r>
      <w:r w:rsidRPr="00F55824">
        <w:rPr>
          <w:rFonts w:ascii="Times New Roman" w:hAnsi="Times New Roman" w:cs="Times New Roman"/>
          <w:sz w:val="24"/>
        </w:rPr>
        <w:t xml:space="preserve"> </w:t>
      </w:r>
      <w:r w:rsidR="00FE1D13">
        <w:rPr>
          <w:rFonts w:ascii="Times New Roman" w:hAnsi="Times New Roman" w:cs="Times New Roman"/>
          <w:sz w:val="24"/>
        </w:rPr>
        <w:t>c</w:t>
      </w:r>
      <w:r w:rsidRPr="00F55824">
        <w:rPr>
          <w:rFonts w:ascii="Times New Roman" w:hAnsi="Times New Roman" w:cs="Times New Roman"/>
          <w:sz w:val="24"/>
        </w:rPr>
        <w:t>alidad ______</w:t>
      </w:r>
      <w:r w:rsidRPr="00B03BA1">
        <w:rPr>
          <w:rFonts w:ascii="Times New Roman" w:hAnsi="Times New Roman" w:cs="Times New Roman"/>
          <w:sz w:val="24"/>
        </w:rPr>
        <w:t>_ Mediana</w:t>
      </w:r>
      <w:r w:rsidRPr="00F55824">
        <w:rPr>
          <w:rFonts w:ascii="Times New Roman" w:hAnsi="Times New Roman" w:cs="Times New Roman"/>
          <w:sz w:val="24"/>
        </w:rPr>
        <w:t xml:space="preserve"> </w:t>
      </w:r>
      <w:r w:rsidR="00FE1D13">
        <w:rPr>
          <w:rFonts w:ascii="Times New Roman" w:hAnsi="Times New Roman" w:cs="Times New Roman"/>
          <w:sz w:val="24"/>
        </w:rPr>
        <w:t>c</w:t>
      </w:r>
      <w:r w:rsidRPr="00F55824">
        <w:rPr>
          <w:rFonts w:ascii="Times New Roman" w:hAnsi="Times New Roman" w:cs="Times New Roman"/>
          <w:sz w:val="24"/>
        </w:rPr>
        <w:t xml:space="preserve">alidad _______   Baja </w:t>
      </w:r>
      <w:r w:rsidR="00FE1D13">
        <w:rPr>
          <w:rFonts w:ascii="Times New Roman" w:hAnsi="Times New Roman" w:cs="Times New Roman"/>
          <w:sz w:val="24"/>
        </w:rPr>
        <w:t>c</w:t>
      </w:r>
      <w:r w:rsidRPr="00F55824">
        <w:rPr>
          <w:rFonts w:ascii="Times New Roman" w:hAnsi="Times New Roman" w:cs="Times New Roman"/>
          <w:sz w:val="24"/>
        </w:rPr>
        <w:t>alidad _______</w:t>
      </w:r>
    </w:p>
    <w:p w:rsidR="00BC6720" w:rsidRPr="00F55824" w:rsidRDefault="00BC6720">
      <w:pPr>
        <w:pStyle w:val="Prrafodelista"/>
        <w:jc w:val="both"/>
        <w:rPr>
          <w:rFonts w:ascii="Times New Roman" w:hAnsi="Times New Roman" w:cs="Times New Roman"/>
          <w:sz w:val="24"/>
        </w:rPr>
      </w:pPr>
    </w:p>
    <w:p w:rsidR="00BC6720" w:rsidRPr="00F55824" w:rsidRDefault="00BC6720">
      <w:pPr>
        <w:pStyle w:val="Prrafodelista"/>
        <w:numPr>
          <w:ilvl w:val="0"/>
          <w:numId w:val="32"/>
        </w:numPr>
        <w:jc w:val="both"/>
        <w:rPr>
          <w:rFonts w:ascii="Times New Roman" w:hAnsi="Times New Roman" w:cs="Times New Roman"/>
          <w:sz w:val="24"/>
        </w:rPr>
      </w:pPr>
      <w:r w:rsidRPr="00F55824">
        <w:rPr>
          <w:rFonts w:ascii="Times New Roman" w:hAnsi="Times New Roman" w:cs="Times New Roman"/>
          <w:sz w:val="24"/>
        </w:rPr>
        <w:t xml:space="preserve">¿Cuál o cuáles de los siguientes aspectos le atraen </w:t>
      </w:r>
      <w:r>
        <w:rPr>
          <w:rFonts w:ascii="Times New Roman" w:hAnsi="Times New Roman" w:cs="Times New Roman"/>
          <w:sz w:val="24"/>
        </w:rPr>
        <w:t xml:space="preserve">al momento de tomar la decisión de comprar un </w:t>
      </w:r>
      <w:r w:rsidRPr="00386E4B">
        <w:rPr>
          <w:rFonts w:ascii="Times New Roman" w:hAnsi="Times New Roman" w:cs="Times New Roman"/>
          <w:i/>
          <w:sz w:val="24"/>
        </w:rPr>
        <w:t>snack</w:t>
      </w:r>
      <w:r>
        <w:rPr>
          <w:rFonts w:ascii="Times New Roman" w:hAnsi="Times New Roman" w:cs="Times New Roman"/>
          <w:sz w:val="24"/>
        </w:rPr>
        <w:t>?</w:t>
      </w:r>
    </w:p>
    <w:p w:rsidR="00BC6720" w:rsidRDefault="00BC6720" w:rsidP="00386E4B">
      <w:pPr>
        <w:spacing w:after="0"/>
        <w:ind w:left="720"/>
        <w:jc w:val="both"/>
        <w:rPr>
          <w:rFonts w:ascii="Times New Roman" w:hAnsi="Times New Roman" w:cs="Times New Roman"/>
          <w:sz w:val="24"/>
        </w:rPr>
      </w:pPr>
      <w:r>
        <w:rPr>
          <w:rFonts w:ascii="Times New Roman" w:hAnsi="Times New Roman" w:cs="Times New Roman"/>
          <w:sz w:val="24"/>
        </w:rPr>
        <w:t>(</w:t>
      </w:r>
      <w:r w:rsidRPr="00F55824">
        <w:rPr>
          <w:rFonts w:ascii="Times New Roman" w:hAnsi="Times New Roman" w:cs="Times New Roman"/>
          <w:sz w:val="24"/>
        </w:rPr>
        <w:t xml:space="preserve"> ) Precio  </w:t>
      </w:r>
      <w:r>
        <w:rPr>
          <w:rFonts w:ascii="Times New Roman" w:hAnsi="Times New Roman" w:cs="Times New Roman"/>
          <w:sz w:val="24"/>
        </w:rPr>
        <w:t>(</w:t>
      </w:r>
      <w:r w:rsidRPr="00F55824">
        <w:rPr>
          <w:rFonts w:ascii="Times New Roman" w:hAnsi="Times New Roman" w:cs="Times New Roman"/>
          <w:sz w:val="24"/>
        </w:rPr>
        <w:t xml:space="preserve"> )  Presentación   ( )  Sabor   </w:t>
      </w:r>
      <w:r>
        <w:rPr>
          <w:rFonts w:ascii="Times New Roman" w:hAnsi="Times New Roman" w:cs="Times New Roman"/>
          <w:sz w:val="24"/>
        </w:rPr>
        <w:t>(</w:t>
      </w:r>
      <w:r w:rsidRPr="00F55824">
        <w:rPr>
          <w:rFonts w:ascii="Times New Roman" w:hAnsi="Times New Roman" w:cs="Times New Roman"/>
          <w:sz w:val="24"/>
        </w:rPr>
        <w:t xml:space="preserve"> )  Otro (</w:t>
      </w:r>
      <w:r w:rsidR="00FE1D13">
        <w:rPr>
          <w:rFonts w:ascii="Times New Roman" w:hAnsi="Times New Roman" w:cs="Times New Roman"/>
          <w:sz w:val="24"/>
        </w:rPr>
        <w:t>p</w:t>
      </w:r>
      <w:r w:rsidRPr="00F55824">
        <w:rPr>
          <w:rFonts w:ascii="Times New Roman" w:hAnsi="Times New Roman" w:cs="Times New Roman"/>
          <w:sz w:val="24"/>
        </w:rPr>
        <w:t>or favor especifique):_______________</w:t>
      </w:r>
    </w:p>
    <w:p w:rsidR="00FE1D13" w:rsidRPr="00F55824" w:rsidRDefault="00FE1D13" w:rsidP="00386E4B">
      <w:pPr>
        <w:spacing w:after="0"/>
        <w:ind w:left="720"/>
        <w:jc w:val="both"/>
        <w:rPr>
          <w:rFonts w:ascii="Times New Roman" w:hAnsi="Times New Roman" w:cs="Times New Roman"/>
          <w:sz w:val="24"/>
        </w:rPr>
      </w:pPr>
    </w:p>
    <w:p w:rsidR="00BC6720" w:rsidRPr="00F55824" w:rsidRDefault="00BC6720">
      <w:pPr>
        <w:pStyle w:val="Prrafodelista"/>
        <w:numPr>
          <w:ilvl w:val="0"/>
          <w:numId w:val="32"/>
        </w:numPr>
        <w:jc w:val="both"/>
        <w:rPr>
          <w:rFonts w:ascii="Times New Roman" w:hAnsi="Times New Roman" w:cs="Times New Roman"/>
          <w:sz w:val="24"/>
        </w:rPr>
      </w:pPr>
      <w:r w:rsidRPr="00F55824">
        <w:rPr>
          <w:rFonts w:ascii="Times New Roman" w:hAnsi="Times New Roman" w:cs="Times New Roman"/>
          <w:sz w:val="24"/>
        </w:rPr>
        <w:t xml:space="preserve"> ¿</w:t>
      </w:r>
      <w:r>
        <w:rPr>
          <w:rFonts w:ascii="Times New Roman" w:hAnsi="Times New Roman" w:cs="Times New Roman"/>
          <w:sz w:val="24"/>
        </w:rPr>
        <w:t xml:space="preserve">Cuál de los siguientes </w:t>
      </w:r>
      <w:r w:rsidRPr="00386E4B">
        <w:rPr>
          <w:rFonts w:ascii="Times New Roman" w:hAnsi="Times New Roman" w:cs="Times New Roman"/>
          <w:i/>
          <w:sz w:val="24"/>
        </w:rPr>
        <w:t>snacks</w:t>
      </w:r>
      <w:r>
        <w:rPr>
          <w:rFonts w:ascii="Times New Roman" w:hAnsi="Times New Roman" w:cs="Times New Roman"/>
          <w:sz w:val="24"/>
        </w:rPr>
        <w:t xml:space="preserve"> producidos por Alimentos </w:t>
      </w:r>
      <w:r w:rsidR="000B1024">
        <w:rPr>
          <w:rFonts w:ascii="Times New Roman" w:hAnsi="Times New Roman" w:cs="Times New Roman"/>
          <w:sz w:val="24"/>
        </w:rPr>
        <w:t>Don</w:t>
      </w:r>
      <w:r>
        <w:rPr>
          <w:rFonts w:ascii="Times New Roman" w:hAnsi="Times New Roman" w:cs="Times New Roman"/>
          <w:sz w:val="24"/>
        </w:rPr>
        <w:t xml:space="preserve"> Mariano, S</w:t>
      </w:r>
      <w:r w:rsidR="00FE1D13">
        <w:rPr>
          <w:rFonts w:ascii="Times New Roman" w:hAnsi="Times New Roman" w:cs="Times New Roman"/>
          <w:sz w:val="24"/>
        </w:rPr>
        <w:t>.</w:t>
      </w:r>
      <w:r>
        <w:rPr>
          <w:rFonts w:ascii="Times New Roman" w:hAnsi="Times New Roman" w:cs="Times New Roman"/>
          <w:sz w:val="24"/>
        </w:rPr>
        <w:t>A</w:t>
      </w:r>
      <w:r w:rsidR="00FE1D13">
        <w:rPr>
          <w:rFonts w:ascii="Times New Roman" w:hAnsi="Times New Roman" w:cs="Times New Roman"/>
          <w:sz w:val="24"/>
        </w:rPr>
        <w:t>.</w:t>
      </w:r>
      <w:r>
        <w:rPr>
          <w:rFonts w:ascii="Times New Roman" w:hAnsi="Times New Roman" w:cs="Times New Roman"/>
          <w:sz w:val="24"/>
        </w:rPr>
        <w:t xml:space="preserve"> es más de su gusto o preferencia</w:t>
      </w:r>
      <w:r w:rsidRPr="00F55824">
        <w:rPr>
          <w:rFonts w:ascii="Times New Roman" w:hAnsi="Times New Roman" w:cs="Times New Roman"/>
          <w:sz w:val="24"/>
        </w:rPr>
        <w:t xml:space="preserve">? </w:t>
      </w:r>
    </w:p>
    <w:p w:rsidR="00BC6720" w:rsidRDefault="00BC6720" w:rsidP="00386E4B">
      <w:pPr>
        <w:spacing w:after="0"/>
        <w:ind w:left="360"/>
        <w:jc w:val="both"/>
        <w:rPr>
          <w:rFonts w:ascii="Times New Roman" w:hAnsi="Times New Roman" w:cs="Times New Roman"/>
          <w:sz w:val="24"/>
        </w:rPr>
      </w:pPr>
      <w:r w:rsidRPr="00F55824">
        <w:rPr>
          <w:rFonts w:ascii="Times New Roman" w:hAnsi="Times New Roman" w:cs="Times New Roman"/>
          <w:sz w:val="24"/>
        </w:rPr>
        <w:t xml:space="preserve">        (  ) Plátano </w:t>
      </w:r>
      <w:r w:rsidR="00FE1D13">
        <w:rPr>
          <w:rFonts w:ascii="Times New Roman" w:hAnsi="Times New Roman" w:cs="Times New Roman"/>
          <w:sz w:val="24"/>
        </w:rPr>
        <w:t>v</w:t>
      </w:r>
      <w:r w:rsidRPr="00F55824">
        <w:rPr>
          <w:rFonts w:ascii="Times New Roman" w:hAnsi="Times New Roman" w:cs="Times New Roman"/>
          <w:sz w:val="24"/>
        </w:rPr>
        <w:t xml:space="preserve">erde (  ) Plátano </w:t>
      </w:r>
      <w:r w:rsidR="00FE1D13">
        <w:rPr>
          <w:rFonts w:ascii="Times New Roman" w:hAnsi="Times New Roman" w:cs="Times New Roman"/>
          <w:sz w:val="24"/>
        </w:rPr>
        <w:t>m</w:t>
      </w:r>
      <w:r w:rsidRPr="00F55824">
        <w:rPr>
          <w:rFonts w:ascii="Times New Roman" w:hAnsi="Times New Roman" w:cs="Times New Roman"/>
          <w:sz w:val="24"/>
        </w:rPr>
        <w:t xml:space="preserve">aduro (  ) </w:t>
      </w:r>
      <w:proofErr w:type="spellStart"/>
      <w:r w:rsidRPr="00F55824">
        <w:rPr>
          <w:rFonts w:ascii="Times New Roman" w:hAnsi="Times New Roman" w:cs="Times New Roman"/>
          <w:sz w:val="24"/>
        </w:rPr>
        <w:t>Mix</w:t>
      </w:r>
      <w:proofErr w:type="spellEnd"/>
      <w:r w:rsidRPr="00F55824">
        <w:rPr>
          <w:rFonts w:ascii="Times New Roman" w:hAnsi="Times New Roman" w:cs="Times New Roman"/>
          <w:sz w:val="24"/>
        </w:rPr>
        <w:t xml:space="preserve"> de </w:t>
      </w:r>
      <w:r w:rsidR="00FE1D13">
        <w:rPr>
          <w:rFonts w:ascii="Times New Roman" w:hAnsi="Times New Roman" w:cs="Times New Roman"/>
          <w:sz w:val="24"/>
        </w:rPr>
        <w:t>b</w:t>
      </w:r>
      <w:r w:rsidRPr="00F55824">
        <w:rPr>
          <w:rFonts w:ascii="Times New Roman" w:hAnsi="Times New Roman" w:cs="Times New Roman"/>
          <w:sz w:val="24"/>
        </w:rPr>
        <w:t xml:space="preserve">oquitas (  ) Yuquitas </w:t>
      </w:r>
      <w:r w:rsidR="00FE1D13">
        <w:rPr>
          <w:rFonts w:ascii="Times New Roman" w:hAnsi="Times New Roman" w:cs="Times New Roman"/>
          <w:sz w:val="24"/>
        </w:rPr>
        <w:t>t</w:t>
      </w:r>
      <w:r w:rsidRPr="00F55824">
        <w:rPr>
          <w:rFonts w:ascii="Times New Roman" w:hAnsi="Times New Roman" w:cs="Times New Roman"/>
          <w:sz w:val="24"/>
        </w:rPr>
        <w:t>ostadas</w:t>
      </w:r>
    </w:p>
    <w:p w:rsidR="00FE1D13" w:rsidRDefault="00FE1D13" w:rsidP="00386E4B">
      <w:pPr>
        <w:spacing w:after="0"/>
        <w:ind w:left="360"/>
        <w:jc w:val="both"/>
        <w:rPr>
          <w:rFonts w:ascii="Times New Roman" w:hAnsi="Times New Roman" w:cs="Times New Roman"/>
          <w:sz w:val="24"/>
        </w:rPr>
      </w:pPr>
    </w:p>
    <w:p w:rsidR="00FE1D13" w:rsidRPr="00F55824" w:rsidRDefault="00FE1D13" w:rsidP="00386E4B">
      <w:pPr>
        <w:spacing w:after="0"/>
        <w:ind w:left="360"/>
        <w:jc w:val="both"/>
        <w:rPr>
          <w:rFonts w:ascii="Times New Roman" w:hAnsi="Times New Roman" w:cs="Times New Roman"/>
          <w:sz w:val="24"/>
        </w:rPr>
      </w:pPr>
    </w:p>
    <w:p w:rsidR="00BC6720" w:rsidRPr="00F55824" w:rsidRDefault="00BC6720" w:rsidP="00386E4B">
      <w:pPr>
        <w:pStyle w:val="Prrafodelista"/>
        <w:numPr>
          <w:ilvl w:val="0"/>
          <w:numId w:val="32"/>
        </w:numPr>
        <w:spacing w:after="0"/>
        <w:jc w:val="both"/>
        <w:rPr>
          <w:rFonts w:ascii="Times New Roman" w:hAnsi="Times New Roman" w:cs="Times New Roman"/>
          <w:sz w:val="24"/>
        </w:rPr>
      </w:pPr>
      <w:r w:rsidRPr="00F55824">
        <w:rPr>
          <w:rFonts w:ascii="Times New Roman" w:hAnsi="Times New Roman" w:cs="Times New Roman"/>
          <w:sz w:val="24"/>
        </w:rPr>
        <w:lastRenderedPageBreak/>
        <w:t xml:space="preserve"> </w:t>
      </w:r>
      <w:r>
        <w:rPr>
          <w:rFonts w:ascii="Times New Roman" w:hAnsi="Times New Roman" w:cs="Times New Roman"/>
          <w:sz w:val="24"/>
        </w:rPr>
        <w:t>¿Qué presentación consume con más regularidad</w:t>
      </w:r>
      <w:r w:rsidRPr="00F55824">
        <w:rPr>
          <w:rFonts w:ascii="Times New Roman" w:hAnsi="Times New Roman" w:cs="Times New Roman"/>
          <w:sz w:val="24"/>
        </w:rPr>
        <w:t>?</w:t>
      </w:r>
    </w:p>
    <w:p w:rsidR="00BC6720" w:rsidRDefault="00BC6720" w:rsidP="00386E4B">
      <w:pPr>
        <w:spacing w:after="0"/>
        <w:ind w:left="360"/>
        <w:jc w:val="both"/>
        <w:rPr>
          <w:rFonts w:ascii="Times New Roman" w:hAnsi="Times New Roman" w:cs="Times New Roman"/>
          <w:sz w:val="24"/>
        </w:rPr>
      </w:pPr>
      <w:r w:rsidRPr="00F55824">
        <w:rPr>
          <w:rFonts w:ascii="Times New Roman" w:hAnsi="Times New Roman" w:cs="Times New Roman"/>
          <w:sz w:val="24"/>
        </w:rPr>
        <w:t xml:space="preserve">       (  ) Personal</w:t>
      </w:r>
      <w:r>
        <w:rPr>
          <w:rFonts w:ascii="Times New Roman" w:hAnsi="Times New Roman" w:cs="Times New Roman"/>
          <w:sz w:val="24"/>
        </w:rPr>
        <w:t xml:space="preserve">            </w:t>
      </w:r>
      <w:r w:rsidRPr="00F55824">
        <w:rPr>
          <w:rFonts w:ascii="Times New Roman" w:hAnsi="Times New Roman" w:cs="Times New Roman"/>
          <w:sz w:val="24"/>
        </w:rPr>
        <w:t xml:space="preserve">  (  ) Mediano           (  ) Grande</w:t>
      </w:r>
    </w:p>
    <w:p w:rsidR="00FE1D13" w:rsidRDefault="00FE1D13" w:rsidP="00386E4B">
      <w:pPr>
        <w:spacing w:after="0"/>
        <w:ind w:left="360"/>
        <w:jc w:val="both"/>
        <w:rPr>
          <w:rFonts w:ascii="Times New Roman" w:hAnsi="Times New Roman" w:cs="Times New Roman"/>
          <w:sz w:val="24"/>
        </w:rPr>
      </w:pPr>
    </w:p>
    <w:p w:rsidR="00BC6720" w:rsidRDefault="00BC6720" w:rsidP="00386E4B">
      <w:pPr>
        <w:pStyle w:val="Prrafodelista"/>
        <w:numPr>
          <w:ilvl w:val="0"/>
          <w:numId w:val="32"/>
        </w:numPr>
        <w:rPr>
          <w:rFonts w:ascii="Times New Roman" w:hAnsi="Times New Roman" w:cs="Times New Roman"/>
          <w:sz w:val="24"/>
        </w:rPr>
      </w:pPr>
      <w:r>
        <w:rPr>
          <w:rFonts w:ascii="Times New Roman" w:hAnsi="Times New Roman" w:cs="Times New Roman"/>
          <w:sz w:val="24"/>
        </w:rPr>
        <w:t xml:space="preserve">¿Cómo considera el precio de los </w:t>
      </w:r>
      <w:r w:rsidRPr="00386E4B">
        <w:rPr>
          <w:rFonts w:ascii="Times New Roman" w:hAnsi="Times New Roman" w:cs="Times New Roman"/>
          <w:i/>
          <w:sz w:val="24"/>
        </w:rPr>
        <w:t>snacks</w:t>
      </w:r>
      <w:r>
        <w:rPr>
          <w:rFonts w:ascii="Times New Roman" w:hAnsi="Times New Roman" w:cs="Times New Roman"/>
          <w:sz w:val="24"/>
        </w:rPr>
        <w:t xml:space="preserve"> que ofrece Alimentos </w:t>
      </w:r>
      <w:r w:rsidR="000B1024">
        <w:rPr>
          <w:rFonts w:ascii="Times New Roman" w:hAnsi="Times New Roman" w:cs="Times New Roman"/>
          <w:sz w:val="24"/>
        </w:rPr>
        <w:t>Don</w:t>
      </w:r>
      <w:r>
        <w:rPr>
          <w:rFonts w:ascii="Times New Roman" w:hAnsi="Times New Roman" w:cs="Times New Roman"/>
          <w:sz w:val="24"/>
        </w:rPr>
        <w:t xml:space="preserve"> Mariano, S</w:t>
      </w:r>
      <w:r w:rsidR="00FE1D13">
        <w:rPr>
          <w:rFonts w:ascii="Times New Roman" w:hAnsi="Times New Roman" w:cs="Times New Roman"/>
          <w:sz w:val="24"/>
        </w:rPr>
        <w:t>.</w:t>
      </w:r>
      <w:r>
        <w:rPr>
          <w:rFonts w:ascii="Times New Roman" w:hAnsi="Times New Roman" w:cs="Times New Roman"/>
          <w:sz w:val="24"/>
        </w:rPr>
        <w:t>A</w:t>
      </w:r>
      <w:r w:rsidR="00FE1D13">
        <w:rPr>
          <w:rFonts w:ascii="Times New Roman" w:hAnsi="Times New Roman" w:cs="Times New Roman"/>
          <w:sz w:val="24"/>
        </w:rPr>
        <w:t>.</w:t>
      </w:r>
      <w:r>
        <w:rPr>
          <w:rFonts w:ascii="Times New Roman" w:hAnsi="Times New Roman" w:cs="Times New Roman"/>
          <w:sz w:val="24"/>
        </w:rPr>
        <w:t>?</w:t>
      </w:r>
    </w:p>
    <w:p w:rsidR="00BC6720" w:rsidRDefault="00BC6720">
      <w:pPr>
        <w:pStyle w:val="Prrafodelista"/>
        <w:jc w:val="both"/>
        <w:rPr>
          <w:rFonts w:ascii="Times New Roman" w:hAnsi="Times New Roman" w:cs="Times New Roman"/>
          <w:sz w:val="24"/>
        </w:rPr>
      </w:pPr>
      <w:r>
        <w:rPr>
          <w:rFonts w:ascii="Times New Roman" w:hAnsi="Times New Roman" w:cs="Times New Roman"/>
          <w:sz w:val="24"/>
        </w:rPr>
        <w:t>Alto (  ) Medio (  ) Bajo (  )</w:t>
      </w:r>
    </w:p>
    <w:p w:rsidR="00FE1D13" w:rsidRPr="00F55824" w:rsidRDefault="00FE1D13">
      <w:pPr>
        <w:pStyle w:val="Prrafodelista"/>
        <w:jc w:val="both"/>
        <w:rPr>
          <w:rFonts w:ascii="Times New Roman" w:hAnsi="Times New Roman" w:cs="Times New Roman"/>
          <w:sz w:val="24"/>
        </w:rPr>
      </w:pPr>
    </w:p>
    <w:p w:rsidR="00BC6720" w:rsidRDefault="00BC6720">
      <w:pPr>
        <w:pStyle w:val="Prrafodelista"/>
        <w:numPr>
          <w:ilvl w:val="0"/>
          <w:numId w:val="32"/>
        </w:numPr>
        <w:jc w:val="both"/>
        <w:rPr>
          <w:rFonts w:ascii="Times New Roman" w:hAnsi="Times New Roman" w:cs="Times New Roman"/>
          <w:sz w:val="24"/>
        </w:rPr>
      </w:pPr>
      <w:r>
        <w:rPr>
          <w:rFonts w:ascii="Times New Roman" w:hAnsi="Times New Roman" w:cs="Times New Roman"/>
          <w:sz w:val="24"/>
        </w:rPr>
        <w:t xml:space="preserve">¿Si subieran los precios de los </w:t>
      </w:r>
      <w:r w:rsidRPr="00386E4B">
        <w:rPr>
          <w:rFonts w:ascii="Times New Roman" w:hAnsi="Times New Roman" w:cs="Times New Roman"/>
          <w:i/>
          <w:sz w:val="24"/>
        </w:rPr>
        <w:t>snacks</w:t>
      </w:r>
      <w:r>
        <w:rPr>
          <w:rFonts w:ascii="Times New Roman" w:hAnsi="Times New Roman" w:cs="Times New Roman"/>
          <w:sz w:val="24"/>
        </w:rPr>
        <w:t xml:space="preserve"> que consume regularmente, afectaría su decisión de compra?</w:t>
      </w:r>
    </w:p>
    <w:p w:rsidR="00BC6720" w:rsidRDefault="00BC6720">
      <w:pPr>
        <w:pStyle w:val="Prrafodelista"/>
        <w:jc w:val="both"/>
        <w:rPr>
          <w:rFonts w:ascii="Times New Roman" w:hAnsi="Times New Roman" w:cs="Times New Roman"/>
          <w:sz w:val="24"/>
        </w:rPr>
      </w:pPr>
      <w:r>
        <w:rPr>
          <w:rFonts w:ascii="Times New Roman" w:hAnsi="Times New Roman" w:cs="Times New Roman"/>
          <w:sz w:val="24"/>
        </w:rPr>
        <w:t>Sí</w:t>
      </w:r>
      <w:r w:rsidRPr="004870D5">
        <w:rPr>
          <w:rFonts w:ascii="Times New Roman" w:hAnsi="Times New Roman" w:cs="Times New Roman"/>
          <w:sz w:val="24"/>
        </w:rPr>
        <w:t xml:space="preserve"> (  )  </w:t>
      </w:r>
      <w:r>
        <w:rPr>
          <w:rFonts w:ascii="Times New Roman" w:hAnsi="Times New Roman" w:cs="Times New Roman"/>
          <w:sz w:val="24"/>
        </w:rPr>
        <w:t>No</w:t>
      </w:r>
      <w:r w:rsidRPr="004870D5">
        <w:rPr>
          <w:rFonts w:ascii="Times New Roman" w:hAnsi="Times New Roman" w:cs="Times New Roman"/>
          <w:sz w:val="24"/>
        </w:rPr>
        <w:t xml:space="preserve"> (  )</w:t>
      </w:r>
    </w:p>
    <w:p w:rsidR="00FE1D13" w:rsidRDefault="00FE1D13">
      <w:pPr>
        <w:pStyle w:val="Prrafodelista"/>
        <w:jc w:val="both"/>
        <w:rPr>
          <w:rFonts w:ascii="Times New Roman" w:hAnsi="Times New Roman" w:cs="Times New Roman"/>
          <w:sz w:val="24"/>
        </w:rPr>
      </w:pPr>
    </w:p>
    <w:p w:rsidR="00BC6720" w:rsidRPr="00F55824" w:rsidRDefault="00BC6720">
      <w:pPr>
        <w:pStyle w:val="Prrafodelista"/>
        <w:numPr>
          <w:ilvl w:val="0"/>
          <w:numId w:val="32"/>
        </w:numPr>
        <w:jc w:val="both"/>
        <w:rPr>
          <w:rFonts w:ascii="Times New Roman" w:hAnsi="Times New Roman" w:cs="Times New Roman"/>
          <w:sz w:val="24"/>
        </w:rPr>
      </w:pPr>
      <w:r w:rsidRPr="00F55824">
        <w:rPr>
          <w:rFonts w:ascii="Times New Roman" w:hAnsi="Times New Roman" w:cs="Times New Roman"/>
          <w:sz w:val="24"/>
        </w:rPr>
        <w:t xml:space="preserve">¿Le recomendaría </w:t>
      </w:r>
      <w:r>
        <w:rPr>
          <w:rFonts w:ascii="Times New Roman" w:hAnsi="Times New Roman" w:cs="Times New Roman"/>
          <w:sz w:val="24"/>
        </w:rPr>
        <w:t>los</w:t>
      </w:r>
      <w:r w:rsidRPr="00F55824">
        <w:rPr>
          <w:rFonts w:ascii="Times New Roman" w:hAnsi="Times New Roman" w:cs="Times New Roman"/>
          <w:sz w:val="24"/>
        </w:rPr>
        <w:t xml:space="preserve"> </w:t>
      </w:r>
      <w:r>
        <w:rPr>
          <w:rFonts w:ascii="Times New Roman" w:hAnsi="Times New Roman" w:cs="Times New Roman"/>
          <w:sz w:val="24"/>
        </w:rPr>
        <w:t>p</w:t>
      </w:r>
      <w:r w:rsidRPr="00F55824">
        <w:rPr>
          <w:rFonts w:ascii="Times New Roman" w:hAnsi="Times New Roman" w:cs="Times New Roman"/>
          <w:sz w:val="24"/>
        </w:rPr>
        <w:t>roducto</w:t>
      </w:r>
      <w:r>
        <w:rPr>
          <w:rFonts w:ascii="Times New Roman" w:hAnsi="Times New Roman" w:cs="Times New Roman"/>
          <w:sz w:val="24"/>
        </w:rPr>
        <w:t>s</w:t>
      </w:r>
      <w:r w:rsidRPr="00F55824">
        <w:rPr>
          <w:rFonts w:ascii="Times New Roman" w:hAnsi="Times New Roman" w:cs="Times New Roman"/>
          <w:sz w:val="24"/>
        </w:rPr>
        <w:t xml:space="preserve"> </w:t>
      </w:r>
      <w:r>
        <w:rPr>
          <w:rFonts w:ascii="Times New Roman" w:hAnsi="Times New Roman" w:cs="Times New Roman"/>
          <w:sz w:val="24"/>
        </w:rPr>
        <w:t xml:space="preserve">de Alimentos </w:t>
      </w:r>
      <w:r w:rsidR="000B1024">
        <w:rPr>
          <w:rFonts w:ascii="Times New Roman" w:hAnsi="Times New Roman" w:cs="Times New Roman"/>
          <w:sz w:val="24"/>
        </w:rPr>
        <w:t>Don</w:t>
      </w:r>
      <w:r>
        <w:rPr>
          <w:rFonts w:ascii="Times New Roman" w:hAnsi="Times New Roman" w:cs="Times New Roman"/>
          <w:sz w:val="24"/>
        </w:rPr>
        <w:t xml:space="preserve"> Mariano, S.A</w:t>
      </w:r>
      <w:r w:rsidR="00FE1D13">
        <w:rPr>
          <w:rFonts w:ascii="Times New Roman" w:hAnsi="Times New Roman" w:cs="Times New Roman"/>
          <w:sz w:val="24"/>
        </w:rPr>
        <w:t>.</w:t>
      </w:r>
      <w:r>
        <w:rPr>
          <w:rFonts w:ascii="Times New Roman" w:hAnsi="Times New Roman" w:cs="Times New Roman"/>
          <w:sz w:val="24"/>
        </w:rPr>
        <w:t xml:space="preserve"> </w:t>
      </w:r>
      <w:r w:rsidRPr="00F55824">
        <w:rPr>
          <w:rFonts w:ascii="Times New Roman" w:hAnsi="Times New Roman" w:cs="Times New Roman"/>
          <w:sz w:val="24"/>
        </w:rPr>
        <w:t xml:space="preserve">a sus </w:t>
      </w:r>
      <w:r w:rsidR="00FE1D13">
        <w:rPr>
          <w:rFonts w:ascii="Times New Roman" w:hAnsi="Times New Roman" w:cs="Times New Roman"/>
          <w:sz w:val="24"/>
        </w:rPr>
        <w:t>f</w:t>
      </w:r>
      <w:r w:rsidRPr="00F55824">
        <w:rPr>
          <w:rFonts w:ascii="Times New Roman" w:hAnsi="Times New Roman" w:cs="Times New Roman"/>
          <w:sz w:val="24"/>
        </w:rPr>
        <w:t xml:space="preserve">amiliares o </w:t>
      </w:r>
      <w:r w:rsidR="00FE1D13">
        <w:rPr>
          <w:rFonts w:ascii="Times New Roman" w:hAnsi="Times New Roman" w:cs="Times New Roman"/>
          <w:sz w:val="24"/>
        </w:rPr>
        <w:t>a</w:t>
      </w:r>
      <w:r w:rsidRPr="00F55824">
        <w:rPr>
          <w:rFonts w:ascii="Times New Roman" w:hAnsi="Times New Roman" w:cs="Times New Roman"/>
          <w:sz w:val="24"/>
        </w:rPr>
        <w:t>migos?</w:t>
      </w:r>
    </w:p>
    <w:p w:rsidR="00BC6720" w:rsidRPr="00F55824" w:rsidRDefault="00BC6720">
      <w:pPr>
        <w:pStyle w:val="Prrafodelista"/>
        <w:jc w:val="both"/>
        <w:rPr>
          <w:rFonts w:ascii="Times New Roman" w:hAnsi="Times New Roman" w:cs="Times New Roman"/>
          <w:sz w:val="24"/>
        </w:rPr>
      </w:pPr>
      <w:r w:rsidRPr="00F55824">
        <w:rPr>
          <w:rFonts w:ascii="Times New Roman" w:hAnsi="Times New Roman" w:cs="Times New Roman"/>
          <w:sz w:val="24"/>
        </w:rPr>
        <w:t>Sí</w:t>
      </w:r>
      <w:r>
        <w:rPr>
          <w:rFonts w:ascii="Times New Roman" w:hAnsi="Times New Roman" w:cs="Times New Roman"/>
          <w:sz w:val="24"/>
        </w:rPr>
        <w:t xml:space="preserve"> (  )</w:t>
      </w:r>
      <w:r w:rsidRPr="00B03BA1">
        <w:rPr>
          <w:rFonts w:ascii="Times New Roman" w:hAnsi="Times New Roman" w:cs="Times New Roman"/>
          <w:sz w:val="24"/>
        </w:rPr>
        <w:t xml:space="preserve"> No</w:t>
      </w:r>
      <w:r>
        <w:rPr>
          <w:rFonts w:ascii="Times New Roman" w:hAnsi="Times New Roman" w:cs="Times New Roman"/>
          <w:sz w:val="24"/>
        </w:rPr>
        <w:t xml:space="preserve"> (  )</w:t>
      </w:r>
    </w:p>
    <w:p w:rsidR="00BC6720" w:rsidRDefault="00BC6720"/>
    <w:p w:rsidR="00BC6720" w:rsidRPr="00F55824" w:rsidRDefault="00BC6720">
      <w:pPr>
        <w:tabs>
          <w:tab w:val="left" w:pos="605"/>
        </w:tabs>
        <w:jc w:val="center"/>
        <w:rPr>
          <w:rFonts w:ascii="Times New Roman" w:hAnsi="Times New Roman" w:cs="Times New Roman"/>
          <w:sz w:val="24"/>
        </w:rPr>
      </w:pPr>
      <w:r w:rsidRPr="00F55824">
        <w:rPr>
          <w:rFonts w:ascii="Times New Roman" w:hAnsi="Times New Roman" w:cs="Times New Roman"/>
          <w:sz w:val="24"/>
        </w:rPr>
        <w:t>GRACIAS POR SU COLABORACIÓN</w:t>
      </w:r>
    </w:p>
    <w:p w:rsidR="00BC6720" w:rsidRPr="00BC6720" w:rsidRDefault="00BC6720"/>
    <w:sectPr w:rsidR="00BC6720" w:rsidRPr="00BC6720" w:rsidSect="005B686B">
      <w:pgSz w:w="12240" w:h="15840"/>
      <w:pgMar w:top="1417" w:right="1701" w:bottom="1417" w:left="1701" w:header="720" w:footer="720" w:gutter="0"/>
      <w:pgNumType w:start="1"/>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3DE9" w:rsidRDefault="00143DE9">
      <w:pPr>
        <w:spacing w:after="0" w:line="240" w:lineRule="auto"/>
      </w:pPr>
      <w:r>
        <w:separator/>
      </w:r>
    </w:p>
  </w:endnote>
  <w:endnote w:type="continuationSeparator" w:id="0">
    <w:p w:rsidR="00143DE9" w:rsidRDefault="00143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9165679"/>
      <w:docPartObj>
        <w:docPartGallery w:val="Page Numbers (Bottom of Page)"/>
        <w:docPartUnique/>
      </w:docPartObj>
    </w:sdtPr>
    <w:sdtEndPr/>
    <w:sdtContent>
      <w:p w:rsidR="00225046" w:rsidRDefault="00225046">
        <w:pPr>
          <w:pStyle w:val="Piedepgina"/>
          <w:jc w:val="right"/>
        </w:pPr>
        <w:r>
          <w:fldChar w:fldCharType="begin"/>
        </w:r>
        <w:r>
          <w:instrText>PAGE   \* MERGEFORMAT</w:instrText>
        </w:r>
        <w:r>
          <w:fldChar w:fldCharType="separate"/>
        </w:r>
        <w:r w:rsidR="00BA7A0F" w:rsidRPr="00BA7A0F">
          <w:rPr>
            <w:noProof/>
            <w:lang w:val="es-ES"/>
          </w:rPr>
          <w:t>22</w:t>
        </w:r>
        <w:r>
          <w:fldChar w:fldCharType="end"/>
        </w:r>
      </w:p>
    </w:sdtContent>
  </w:sdt>
  <w:p w:rsidR="00225046" w:rsidRDefault="0022504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3DE9" w:rsidRDefault="00143DE9">
      <w:pPr>
        <w:spacing w:after="0" w:line="240" w:lineRule="auto"/>
      </w:pPr>
      <w:r>
        <w:separator/>
      </w:r>
    </w:p>
  </w:footnote>
  <w:footnote w:type="continuationSeparator" w:id="0">
    <w:p w:rsidR="00143DE9" w:rsidRDefault="00143D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2032F"/>
    <w:multiLevelType w:val="multilevel"/>
    <w:tmpl w:val="40E609D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1CB6DED"/>
    <w:multiLevelType w:val="hybridMultilevel"/>
    <w:tmpl w:val="F4EA6B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02D01AB2"/>
    <w:multiLevelType w:val="hybridMultilevel"/>
    <w:tmpl w:val="91C487F0"/>
    <w:lvl w:ilvl="0" w:tplc="1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673A88"/>
    <w:multiLevelType w:val="hybridMultilevel"/>
    <w:tmpl w:val="C12414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nsid w:val="0AF7583E"/>
    <w:multiLevelType w:val="multilevel"/>
    <w:tmpl w:val="CED2EF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BF90FF1"/>
    <w:multiLevelType w:val="multilevel"/>
    <w:tmpl w:val="80F4A39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0D7E5B5B"/>
    <w:multiLevelType w:val="hybridMultilevel"/>
    <w:tmpl w:val="7B528A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1DE1F77"/>
    <w:multiLevelType w:val="hybridMultilevel"/>
    <w:tmpl w:val="3814AAE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nsid w:val="1D253ACC"/>
    <w:multiLevelType w:val="hybridMultilevel"/>
    <w:tmpl w:val="994678D4"/>
    <w:lvl w:ilvl="0" w:tplc="140A0001">
      <w:start w:val="1"/>
      <w:numFmt w:val="bullet"/>
      <w:lvlText w:val=""/>
      <w:lvlJc w:val="left"/>
      <w:pPr>
        <w:ind w:left="720" w:hanging="360"/>
      </w:pPr>
      <w:rPr>
        <w:rFonts w:ascii="Symbol" w:hAnsi="Symbol"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nsid w:val="20D843B3"/>
    <w:multiLevelType w:val="hybridMultilevel"/>
    <w:tmpl w:val="0C567ECC"/>
    <w:lvl w:ilvl="0" w:tplc="1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58098F"/>
    <w:multiLevelType w:val="multilevel"/>
    <w:tmpl w:val="B07055A4"/>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b w:val="0"/>
        <w:i/>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A9F46D2"/>
    <w:multiLevelType w:val="multilevel"/>
    <w:tmpl w:val="3604B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204F2D"/>
    <w:multiLevelType w:val="hybridMultilevel"/>
    <w:tmpl w:val="520268AE"/>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nsid w:val="31F53BA4"/>
    <w:multiLevelType w:val="hybridMultilevel"/>
    <w:tmpl w:val="0CB0FA7E"/>
    <w:lvl w:ilvl="0" w:tplc="C9787392">
      <w:start w:val="1"/>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nsid w:val="347A5BDC"/>
    <w:multiLevelType w:val="hybridMultilevel"/>
    <w:tmpl w:val="BFD4B2E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6FF0C66"/>
    <w:multiLevelType w:val="multilevel"/>
    <w:tmpl w:val="B8D2CB5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82C2459"/>
    <w:multiLevelType w:val="hybridMultilevel"/>
    <w:tmpl w:val="C3843E7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nsid w:val="4A8E6098"/>
    <w:multiLevelType w:val="hybridMultilevel"/>
    <w:tmpl w:val="AE742A1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4D6D0B02"/>
    <w:multiLevelType w:val="hybridMultilevel"/>
    <w:tmpl w:val="008080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nsid w:val="4DD366A0"/>
    <w:multiLevelType w:val="hybridMultilevel"/>
    <w:tmpl w:val="0A2448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4FB769BE"/>
    <w:multiLevelType w:val="multilevel"/>
    <w:tmpl w:val="D6561B50"/>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4FCD3A9D"/>
    <w:multiLevelType w:val="multilevel"/>
    <w:tmpl w:val="497477F6"/>
    <w:lvl w:ilvl="0">
      <w:start w:val="1"/>
      <w:numFmt w:val="decimal"/>
      <w:lvlText w:val="%1."/>
      <w:lvlJc w:val="left"/>
      <w:pPr>
        <w:ind w:left="360" w:hanging="360"/>
      </w:pPr>
    </w:lvl>
    <w:lvl w:ilvl="1">
      <w:start w:val="1"/>
      <w:numFmt w:val="decimal"/>
      <w:isLgl/>
      <w:lvlText w:val="%1.%2"/>
      <w:lvlJc w:val="left"/>
      <w:pPr>
        <w:ind w:left="900" w:hanging="900"/>
      </w:pPr>
      <w:rPr>
        <w:rFonts w:hint="default"/>
        <w:b w:val="0"/>
      </w:rPr>
    </w:lvl>
    <w:lvl w:ilvl="2">
      <w:start w:val="7"/>
      <w:numFmt w:val="decimal"/>
      <w:isLgl/>
      <w:lvlText w:val="%1.%2.%3"/>
      <w:lvlJc w:val="left"/>
      <w:pPr>
        <w:ind w:left="900" w:hanging="900"/>
      </w:pPr>
      <w:rPr>
        <w:rFonts w:hint="default"/>
        <w:b w:val="0"/>
      </w:rPr>
    </w:lvl>
    <w:lvl w:ilvl="3">
      <w:start w:val="3"/>
      <w:numFmt w:val="decimal"/>
      <w:isLgl/>
      <w:lvlText w:val="%1.%2.%3.%4"/>
      <w:lvlJc w:val="left"/>
      <w:pPr>
        <w:ind w:left="900" w:hanging="900"/>
      </w:pPr>
      <w:rPr>
        <w:rFonts w:hint="default"/>
        <w:b w:val="0"/>
      </w:rPr>
    </w:lvl>
    <w:lvl w:ilvl="4">
      <w:start w:val="2"/>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440" w:hanging="1440"/>
      </w:pPr>
      <w:rPr>
        <w:rFonts w:hint="default"/>
        <w:b w:val="0"/>
      </w:rPr>
    </w:lvl>
  </w:abstractNum>
  <w:abstractNum w:abstractNumId="22">
    <w:nsid w:val="5327597A"/>
    <w:multiLevelType w:val="hybridMultilevel"/>
    <w:tmpl w:val="380CA906"/>
    <w:lvl w:ilvl="0" w:tplc="140A0001">
      <w:start w:val="1"/>
      <w:numFmt w:val="bullet"/>
      <w:lvlText w:val=""/>
      <w:lvlJc w:val="left"/>
      <w:pPr>
        <w:ind w:left="720" w:hanging="360"/>
      </w:pPr>
      <w:rPr>
        <w:rFonts w:ascii="Symbol" w:hAnsi="Symbol"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nsid w:val="55F32622"/>
    <w:multiLevelType w:val="hybridMultilevel"/>
    <w:tmpl w:val="C47E90BC"/>
    <w:lvl w:ilvl="0" w:tplc="1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3B3DF1"/>
    <w:multiLevelType w:val="hybridMultilevel"/>
    <w:tmpl w:val="281AF98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nsid w:val="5B621458"/>
    <w:multiLevelType w:val="multilevel"/>
    <w:tmpl w:val="42B8DC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D7C2FC2"/>
    <w:multiLevelType w:val="hybridMultilevel"/>
    <w:tmpl w:val="999A585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nsid w:val="5FB86F4C"/>
    <w:multiLevelType w:val="hybridMultilevel"/>
    <w:tmpl w:val="1556C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nsid w:val="62227885"/>
    <w:multiLevelType w:val="hybridMultilevel"/>
    <w:tmpl w:val="AB36D902"/>
    <w:lvl w:ilvl="0" w:tplc="1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2F75A6B"/>
    <w:multiLevelType w:val="hybridMultilevel"/>
    <w:tmpl w:val="9E56D36E"/>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6B045504"/>
    <w:multiLevelType w:val="multilevel"/>
    <w:tmpl w:val="9BC20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DC15040"/>
    <w:multiLevelType w:val="hybridMultilevel"/>
    <w:tmpl w:val="43462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1772D37"/>
    <w:multiLevelType w:val="multilevel"/>
    <w:tmpl w:val="BE929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17D25FC"/>
    <w:multiLevelType w:val="hybridMultilevel"/>
    <w:tmpl w:val="138652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75076317"/>
    <w:multiLevelType w:val="multilevel"/>
    <w:tmpl w:val="43F2F23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75A22C13"/>
    <w:multiLevelType w:val="hybridMultilevel"/>
    <w:tmpl w:val="5B4A9752"/>
    <w:lvl w:ilvl="0" w:tplc="D38055A6">
      <w:start w:val="1"/>
      <w:numFmt w:val="lowerLetter"/>
      <w:lvlText w:val="%1)"/>
      <w:lvlJc w:val="left"/>
      <w:pPr>
        <w:ind w:left="720" w:hanging="360"/>
      </w:pPr>
      <w:rPr>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nsid w:val="798E143C"/>
    <w:multiLevelType w:val="multilevel"/>
    <w:tmpl w:val="EDB4CB24"/>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12"/>
  </w:num>
  <w:num w:numId="3">
    <w:abstractNumId w:val="33"/>
  </w:num>
  <w:num w:numId="4">
    <w:abstractNumId w:val="10"/>
  </w:num>
  <w:num w:numId="5">
    <w:abstractNumId w:val="36"/>
  </w:num>
  <w:num w:numId="6">
    <w:abstractNumId w:val="13"/>
  </w:num>
  <w:num w:numId="7">
    <w:abstractNumId w:val="15"/>
  </w:num>
  <w:num w:numId="8">
    <w:abstractNumId w:val="24"/>
  </w:num>
  <w:num w:numId="9">
    <w:abstractNumId w:val="0"/>
  </w:num>
  <w:num w:numId="10">
    <w:abstractNumId w:val="6"/>
  </w:num>
  <w:num w:numId="11">
    <w:abstractNumId w:val="14"/>
  </w:num>
  <w:num w:numId="12">
    <w:abstractNumId w:val="29"/>
  </w:num>
  <w:num w:numId="13">
    <w:abstractNumId w:val="1"/>
  </w:num>
  <w:num w:numId="14">
    <w:abstractNumId w:val="3"/>
  </w:num>
  <w:num w:numId="15">
    <w:abstractNumId w:val="11"/>
  </w:num>
  <w:num w:numId="16">
    <w:abstractNumId w:val="30"/>
  </w:num>
  <w:num w:numId="17">
    <w:abstractNumId w:val="8"/>
  </w:num>
  <w:num w:numId="18">
    <w:abstractNumId w:val="22"/>
  </w:num>
  <w:num w:numId="19">
    <w:abstractNumId w:val="18"/>
  </w:num>
  <w:num w:numId="20">
    <w:abstractNumId w:val="17"/>
  </w:num>
  <w:num w:numId="21">
    <w:abstractNumId w:val="27"/>
  </w:num>
  <w:num w:numId="22">
    <w:abstractNumId w:val="20"/>
  </w:num>
  <w:num w:numId="23">
    <w:abstractNumId w:val="34"/>
  </w:num>
  <w:num w:numId="24">
    <w:abstractNumId w:val="35"/>
  </w:num>
  <w:num w:numId="25">
    <w:abstractNumId w:val="21"/>
  </w:num>
  <w:num w:numId="26">
    <w:abstractNumId w:val="9"/>
  </w:num>
  <w:num w:numId="27">
    <w:abstractNumId w:val="23"/>
  </w:num>
  <w:num w:numId="28">
    <w:abstractNumId w:val="2"/>
  </w:num>
  <w:num w:numId="29">
    <w:abstractNumId w:val="28"/>
  </w:num>
  <w:num w:numId="30">
    <w:abstractNumId w:val="7"/>
  </w:num>
  <w:num w:numId="31">
    <w:abstractNumId w:val="26"/>
  </w:num>
  <w:num w:numId="32">
    <w:abstractNumId w:val="19"/>
  </w:num>
  <w:num w:numId="33">
    <w:abstractNumId w:val="16"/>
  </w:num>
  <w:num w:numId="34">
    <w:abstractNumId w:val="25"/>
  </w:num>
  <w:num w:numId="35">
    <w:abstractNumId w:val="4"/>
  </w:num>
  <w:num w:numId="36">
    <w:abstractNumId w:val="32"/>
  </w:num>
  <w:num w:numId="37">
    <w:abstractNumId w:val="3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20"/>
    <w:rsid w:val="000021BA"/>
    <w:rsid w:val="00003145"/>
    <w:rsid w:val="00004F28"/>
    <w:rsid w:val="00013D70"/>
    <w:rsid w:val="00060C9E"/>
    <w:rsid w:val="0006764D"/>
    <w:rsid w:val="00074277"/>
    <w:rsid w:val="0008475E"/>
    <w:rsid w:val="000A7613"/>
    <w:rsid w:val="000B1024"/>
    <w:rsid w:val="000B5DFB"/>
    <w:rsid w:val="000E0934"/>
    <w:rsid w:val="000F448C"/>
    <w:rsid w:val="00123CE5"/>
    <w:rsid w:val="00143DE9"/>
    <w:rsid w:val="00144EFC"/>
    <w:rsid w:val="00155105"/>
    <w:rsid w:val="001670B6"/>
    <w:rsid w:val="00173BB0"/>
    <w:rsid w:val="0017607C"/>
    <w:rsid w:val="00191E48"/>
    <w:rsid w:val="001924E4"/>
    <w:rsid w:val="001F34CB"/>
    <w:rsid w:val="00213392"/>
    <w:rsid w:val="00213881"/>
    <w:rsid w:val="002160F2"/>
    <w:rsid w:val="002227F8"/>
    <w:rsid w:val="00225046"/>
    <w:rsid w:val="00231847"/>
    <w:rsid w:val="00232472"/>
    <w:rsid w:val="002346F0"/>
    <w:rsid w:val="002553D6"/>
    <w:rsid w:val="002831A7"/>
    <w:rsid w:val="00284C34"/>
    <w:rsid w:val="002A17AD"/>
    <w:rsid w:val="002A2C8F"/>
    <w:rsid w:val="002B56C8"/>
    <w:rsid w:val="002D1B8A"/>
    <w:rsid w:val="002D2DDA"/>
    <w:rsid w:val="002D4E67"/>
    <w:rsid w:val="002E037D"/>
    <w:rsid w:val="00314B67"/>
    <w:rsid w:val="00316730"/>
    <w:rsid w:val="00322F16"/>
    <w:rsid w:val="003276BC"/>
    <w:rsid w:val="00332FA3"/>
    <w:rsid w:val="00344D74"/>
    <w:rsid w:val="00351673"/>
    <w:rsid w:val="00352A8E"/>
    <w:rsid w:val="00352FC1"/>
    <w:rsid w:val="003673A4"/>
    <w:rsid w:val="00386E4B"/>
    <w:rsid w:val="003A22B3"/>
    <w:rsid w:val="003A26A9"/>
    <w:rsid w:val="003B5B5D"/>
    <w:rsid w:val="003B7DD6"/>
    <w:rsid w:val="003C054C"/>
    <w:rsid w:val="003D4E81"/>
    <w:rsid w:val="003D76B0"/>
    <w:rsid w:val="003E0F0E"/>
    <w:rsid w:val="003E22B8"/>
    <w:rsid w:val="003E5F0B"/>
    <w:rsid w:val="003F0384"/>
    <w:rsid w:val="003F0807"/>
    <w:rsid w:val="003F7A8C"/>
    <w:rsid w:val="00420B75"/>
    <w:rsid w:val="004417A7"/>
    <w:rsid w:val="004469AA"/>
    <w:rsid w:val="00454F50"/>
    <w:rsid w:val="00454F55"/>
    <w:rsid w:val="0045548A"/>
    <w:rsid w:val="004670DF"/>
    <w:rsid w:val="00470632"/>
    <w:rsid w:val="00481F63"/>
    <w:rsid w:val="00485AC1"/>
    <w:rsid w:val="004A5700"/>
    <w:rsid w:val="004C02A5"/>
    <w:rsid w:val="004E3FE0"/>
    <w:rsid w:val="005031BB"/>
    <w:rsid w:val="0051065B"/>
    <w:rsid w:val="00526F03"/>
    <w:rsid w:val="005334C4"/>
    <w:rsid w:val="00551A2D"/>
    <w:rsid w:val="00552754"/>
    <w:rsid w:val="0055517E"/>
    <w:rsid w:val="00555BED"/>
    <w:rsid w:val="00571561"/>
    <w:rsid w:val="005777D5"/>
    <w:rsid w:val="0059059F"/>
    <w:rsid w:val="005B1241"/>
    <w:rsid w:val="005B686B"/>
    <w:rsid w:val="005F29BE"/>
    <w:rsid w:val="005F4225"/>
    <w:rsid w:val="0060528B"/>
    <w:rsid w:val="0062708F"/>
    <w:rsid w:val="00684B36"/>
    <w:rsid w:val="00687589"/>
    <w:rsid w:val="00692196"/>
    <w:rsid w:val="006A6BDE"/>
    <w:rsid w:val="006B32A4"/>
    <w:rsid w:val="006C175D"/>
    <w:rsid w:val="0071274E"/>
    <w:rsid w:val="00725A89"/>
    <w:rsid w:val="00750FF4"/>
    <w:rsid w:val="00753B38"/>
    <w:rsid w:val="00790125"/>
    <w:rsid w:val="00790E81"/>
    <w:rsid w:val="007B6ADA"/>
    <w:rsid w:val="00816BF2"/>
    <w:rsid w:val="00816FF6"/>
    <w:rsid w:val="00854A8C"/>
    <w:rsid w:val="00856D8B"/>
    <w:rsid w:val="008804A5"/>
    <w:rsid w:val="00893AF3"/>
    <w:rsid w:val="008A1748"/>
    <w:rsid w:val="008A39D8"/>
    <w:rsid w:val="008E0631"/>
    <w:rsid w:val="008E4C79"/>
    <w:rsid w:val="008F67CD"/>
    <w:rsid w:val="00920478"/>
    <w:rsid w:val="00925D94"/>
    <w:rsid w:val="00944EEA"/>
    <w:rsid w:val="00960A8D"/>
    <w:rsid w:val="00960AD1"/>
    <w:rsid w:val="00986340"/>
    <w:rsid w:val="009B1A78"/>
    <w:rsid w:val="009D58F3"/>
    <w:rsid w:val="00A02EAC"/>
    <w:rsid w:val="00A115EB"/>
    <w:rsid w:val="00A11727"/>
    <w:rsid w:val="00A12303"/>
    <w:rsid w:val="00A35CC7"/>
    <w:rsid w:val="00A63669"/>
    <w:rsid w:val="00A65158"/>
    <w:rsid w:val="00A726DA"/>
    <w:rsid w:val="00A77363"/>
    <w:rsid w:val="00A81BDA"/>
    <w:rsid w:val="00AB137F"/>
    <w:rsid w:val="00AB3E33"/>
    <w:rsid w:val="00AD378F"/>
    <w:rsid w:val="00AE0963"/>
    <w:rsid w:val="00AE1EE0"/>
    <w:rsid w:val="00AE4C1D"/>
    <w:rsid w:val="00B07C62"/>
    <w:rsid w:val="00B2106A"/>
    <w:rsid w:val="00B21541"/>
    <w:rsid w:val="00B23E17"/>
    <w:rsid w:val="00B37334"/>
    <w:rsid w:val="00B37E46"/>
    <w:rsid w:val="00B54DBF"/>
    <w:rsid w:val="00B626F3"/>
    <w:rsid w:val="00B93471"/>
    <w:rsid w:val="00BA111D"/>
    <w:rsid w:val="00BA7A0F"/>
    <w:rsid w:val="00BC6720"/>
    <w:rsid w:val="00BF316D"/>
    <w:rsid w:val="00C043F8"/>
    <w:rsid w:val="00C123A7"/>
    <w:rsid w:val="00C138FE"/>
    <w:rsid w:val="00C260F3"/>
    <w:rsid w:val="00C47DFB"/>
    <w:rsid w:val="00C811AF"/>
    <w:rsid w:val="00CA49B3"/>
    <w:rsid w:val="00CB07A2"/>
    <w:rsid w:val="00CC50B9"/>
    <w:rsid w:val="00CC7F87"/>
    <w:rsid w:val="00CD0A53"/>
    <w:rsid w:val="00CE5386"/>
    <w:rsid w:val="00CF6D87"/>
    <w:rsid w:val="00D665F1"/>
    <w:rsid w:val="00D744AF"/>
    <w:rsid w:val="00D76CB2"/>
    <w:rsid w:val="00D85C11"/>
    <w:rsid w:val="00D86B97"/>
    <w:rsid w:val="00D92B88"/>
    <w:rsid w:val="00DA45C8"/>
    <w:rsid w:val="00DA6B99"/>
    <w:rsid w:val="00DB581E"/>
    <w:rsid w:val="00DC192D"/>
    <w:rsid w:val="00DD3524"/>
    <w:rsid w:val="00E01F2B"/>
    <w:rsid w:val="00E04CE4"/>
    <w:rsid w:val="00E146EF"/>
    <w:rsid w:val="00E156D5"/>
    <w:rsid w:val="00E17E25"/>
    <w:rsid w:val="00E26686"/>
    <w:rsid w:val="00E26BB5"/>
    <w:rsid w:val="00E47B64"/>
    <w:rsid w:val="00E50A45"/>
    <w:rsid w:val="00E62426"/>
    <w:rsid w:val="00E62497"/>
    <w:rsid w:val="00E85A3B"/>
    <w:rsid w:val="00EA75AC"/>
    <w:rsid w:val="00EC44D6"/>
    <w:rsid w:val="00EC6C90"/>
    <w:rsid w:val="00EE007D"/>
    <w:rsid w:val="00EE2D81"/>
    <w:rsid w:val="00EF35D7"/>
    <w:rsid w:val="00EF7B68"/>
    <w:rsid w:val="00EF7FC5"/>
    <w:rsid w:val="00F36FFD"/>
    <w:rsid w:val="00F416BC"/>
    <w:rsid w:val="00F57C78"/>
    <w:rsid w:val="00F62CDF"/>
    <w:rsid w:val="00F80E6F"/>
    <w:rsid w:val="00F82495"/>
    <w:rsid w:val="00F828A8"/>
    <w:rsid w:val="00F849D2"/>
    <w:rsid w:val="00F853B9"/>
    <w:rsid w:val="00F86233"/>
    <w:rsid w:val="00F92ECE"/>
    <w:rsid w:val="00FB7C6F"/>
    <w:rsid w:val="00FC0208"/>
    <w:rsid w:val="00FC0DA7"/>
    <w:rsid w:val="00FC60C5"/>
    <w:rsid w:val="00FE0B51"/>
    <w:rsid w:val="00FE1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5341DD-9841-42EB-9D7B-A6BBFC8D4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6720"/>
    <w:rPr>
      <w:lang w:val="es-CR"/>
    </w:rPr>
  </w:style>
  <w:style w:type="paragraph" w:styleId="Ttulo1">
    <w:name w:val="heading 1"/>
    <w:basedOn w:val="Normal"/>
    <w:next w:val="Normal"/>
    <w:link w:val="Ttulo1Car"/>
    <w:uiPriority w:val="9"/>
    <w:qFormat/>
    <w:rsid w:val="00BC67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BC67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nhideWhenUsed/>
    <w:qFormat/>
    <w:rsid w:val="00BC6720"/>
    <w:pPr>
      <w:keepNext/>
      <w:spacing w:before="240" w:after="60" w:line="240" w:lineRule="auto"/>
      <w:outlineLvl w:val="2"/>
    </w:pPr>
    <w:rPr>
      <w:rFonts w:ascii="Cambria" w:eastAsia="Times New Roman" w:hAnsi="Cambria" w:cs="Times New Roman"/>
      <w:b/>
      <w:bCs/>
      <w:sz w:val="26"/>
      <w:szCs w:val="26"/>
      <w:lang w:val="es-ES" w:eastAsia="es-ES"/>
    </w:rPr>
  </w:style>
  <w:style w:type="paragraph" w:styleId="Ttulo4">
    <w:name w:val="heading 4"/>
    <w:basedOn w:val="Normal"/>
    <w:next w:val="Normal"/>
    <w:link w:val="Ttulo4Car"/>
    <w:uiPriority w:val="9"/>
    <w:unhideWhenUsed/>
    <w:qFormat/>
    <w:rsid w:val="00BC6720"/>
    <w:pPr>
      <w:keepNext/>
      <w:keepLines/>
      <w:spacing w:before="40" w:after="0" w:line="276" w:lineRule="auto"/>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C6720"/>
    <w:rPr>
      <w:rFonts w:asciiTheme="majorHAnsi" w:eastAsiaTheme="majorEastAsia" w:hAnsiTheme="majorHAnsi" w:cstheme="majorBidi"/>
      <w:color w:val="2E74B5" w:themeColor="accent1" w:themeShade="BF"/>
      <w:sz w:val="32"/>
      <w:szCs w:val="32"/>
      <w:lang w:val="es-CR"/>
    </w:rPr>
  </w:style>
  <w:style w:type="character" w:customStyle="1" w:styleId="Ttulo2Car">
    <w:name w:val="Título 2 Car"/>
    <w:basedOn w:val="Fuentedeprrafopredeter"/>
    <w:link w:val="Ttulo2"/>
    <w:uiPriority w:val="9"/>
    <w:rsid w:val="00BC6720"/>
    <w:rPr>
      <w:rFonts w:asciiTheme="majorHAnsi" w:eastAsiaTheme="majorEastAsia" w:hAnsiTheme="majorHAnsi" w:cstheme="majorBidi"/>
      <w:color w:val="2E74B5" w:themeColor="accent1" w:themeShade="BF"/>
      <w:sz w:val="26"/>
      <w:szCs w:val="26"/>
      <w:lang w:val="es-CR"/>
    </w:rPr>
  </w:style>
  <w:style w:type="character" w:customStyle="1" w:styleId="Ttulo3Car">
    <w:name w:val="Título 3 Car"/>
    <w:basedOn w:val="Fuentedeprrafopredeter"/>
    <w:link w:val="Ttulo3"/>
    <w:rsid w:val="00BC6720"/>
    <w:rPr>
      <w:rFonts w:ascii="Cambria" w:eastAsia="Times New Roman" w:hAnsi="Cambria" w:cs="Times New Roman"/>
      <w:b/>
      <w:bCs/>
      <w:sz w:val="26"/>
      <w:szCs w:val="26"/>
      <w:lang w:val="es-ES" w:eastAsia="es-ES"/>
    </w:rPr>
  </w:style>
  <w:style w:type="character" w:customStyle="1" w:styleId="Ttulo4Car">
    <w:name w:val="Título 4 Car"/>
    <w:basedOn w:val="Fuentedeprrafopredeter"/>
    <w:link w:val="Ttulo4"/>
    <w:uiPriority w:val="9"/>
    <w:rsid w:val="00BC6720"/>
    <w:rPr>
      <w:rFonts w:asciiTheme="majorHAnsi" w:eastAsiaTheme="majorEastAsia" w:hAnsiTheme="majorHAnsi" w:cstheme="majorBidi"/>
      <w:i/>
      <w:iCs/>
      <w:color w:val="2E74B5" w:themeColor="accent1" w:themeShade="BF"/>
      <w:lang w:val="es-CR"/>
    </w:rPr>
  </w:style>
  <w:style w:type="paragraph" w:styleId="Prrafodelista">
    <w:name w:val="List Paragraph"/>
    <w:basedOn w:val="Normal"/>
    <w:uiPriority w:val="34"/>
    <w:qFormat/>
    <w:rsid w:val="00BC6720"/>
    <w:pPr>
      <w:ind w:left="720"/>
      <w:contextualSpacing/>
    </w:pPr>
  </w:style>
  <w:style w:type="character" w:styleId="Refdecomentario">
    <w:name w:val="annotation reference"/>
    <w:basedOn w:val="Fuentedeprrafopredeter"/>
    <w:uiPriority w:val="99"/>
    <w:semiHidden/>
    <w:unhideWhenUsed/>
    <w:rsid w:val="00BC6720"/>
    <w:rPr>
      <w:sz w:val="16"/>
      <w:szCs w:val="16"/>
    </w:rPr>
  </w:style>
  <w:style w:type="paragraph" w:styleId="Textocomentario">
    <w:name w:val="annotation text"/>
    <w:basedOn w:val="Normal"/>
    <w:link w:val="TextocomentarioCar"/>
    <w:uiPriority w:val="99"/>
    <w:semiHidden/>
    <w:unhideWhenUsed/>
    <w:rsid w:val="00BC672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C6720"/>
    <w:rPr>
      <w:sz w:val="20"/>
      <w:szCs w:val="20"/>
      <w:lang w:val="es-CR"/>
    </w:rPr>
  </w:style>
  <w:style w:type="paragraph" w:styleId="Asuntodelcomentario">
    <w:name w:val="annotation subject"/>
    <w:basedOn w:val="Textocomentario"/>
    <w:next w:val="Textocomentario"/>
    <w:link w:val="AsuntodelcomentarioCar"/>
    <w:uiPriority w:val="99"/>
    <w:semiHidden/>
    <w:unhideWhenUsed/>
    <w:rsid w:val="00BC6720"/>
    <w:rPr>
      <w:b/>
      <w:bCs/>
    </w:rPr>
  </w:style>
  <w:style w:type="character" w:customStyle="1" w:styleId="AsuntodelcomentarioCar">
    <w:name w:val="Asunto del comentario Car"/>
    <w:basedOn w:val="TextocomentarioCar"/>
    <w:link w:val="Asuntodelcomentario"/>
    <w:uiPriority w:val="99"/>
    <w:semiHidden/>
    <w:rsid w:val="00BC6720"/>
    <w:rPr>
      <w:b/>
      <w:bCs/>
      <w:sz w:val="20"/>
      <w:szCs w:val="20"/>
      <w:lang w:val="es-CR"/>
    </w:rPr>
  </w:style>
  <w:style w:type="paragraph" w:styleId="Textodeglobo">
    <w:name w:val="Balloon Text"/>
    <w:basedOn w:val="Normal"/>
    <w:link w:val="TextodegloboCar"/>
    <w:uiPriority w:val="99"/>
    <w:semiHidden/>
    <w:unhideWhenUsed/>
    <w:rsid w:val="00BC672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6720"/>
    <w:rPr>
      <w:rFonts w:ascii="Segoe UI" w:hAnsi="Segoe UI" w:cs="Segoe UI"/>
      <w:sz w:val="18"/>
      <w:szCs w:val="18"/>
      <w:lang w:val="es-CR"/>
    </w:rPr>
  </w:style>
  <w:style w:type="paragraph" w:styleId="Textoindependiente">
    <w:name w:val="Body Text"/>
    <w:basedOn w:val="Normal"/>
    <w:link w:val="TextoindependienteCar"/>
    <w:rsid w:val="00BC6720"/>
    <w:pPr>
      <w:spacing w:after="0" w:line="240" w:lineRule="auto"/>
      <w:jc w:val="both"/>
    </w:pPr>
    <w:rPr>
      <w:rFonts w:ascii="Tahoma" w:eastAsia="Times New Roman" w:hAnsi="Tahoma" w:cs="Times New Roman"/>
      <w:sz w:val="24"/>
      <w:szCs w:val="20"/>
      <w:lang w:val="es-MX" w:eastAsia="es-ES"/>
    </w:rPr>
  </w:style>
  <w:style w:type="character" w:customStyle="1" w:styleId="TextoindependienteCar">
    <w:name w:val="Texto independiente Car"/>
    <w:basedOn w:val="Fuentedeprrafopredeter"/>
    <w:link w:val="Textoindependiente"/>
    <w:rsid w:val="00BC6720"/>
    <w:rPr>
      <w:rFonts w:ascii="Tahoma" w:eastAsia="Times New Roman" w:hAnsi="Tahoma" w:cs="Times New Roman"/>
      <w:sz w:val="24"/>
      <w:szCs w:val="20"/>
      <w:lang w:val="es-MX" w:eastAsia="es-ES"/>
    </w:rPr>
  </w:style>
  <w:style w:type="paragraph" w:customStyle="1" w:styleId="Default">
    <w:name w:val="Default"/>
    <w:rsid w:val="00BC6720"/>
    <w:pPr>
      <w:autoSpaceDE w:val="0"/>
      <w:autoSpaceDN w:val="0"/>
      <w:adjustRightInd w:val="0"/>
      <w:spacing w:after="0" w:line="240" w:lineRule="auto"/>
    </w:pPr>
    <w:rPr>
      <w:rFonts w:ascii="Arial" w:hAnsi="Arial" w:cs="Arial"/>
      <w:color w:val="000000"/>
      <w:sz w:val="24"/>
      <w:szCs w:val="24"/>
      <w:lang w:val="es-CR"/>
    </w:rPr>
  </w:style>
  <w:style w:type="character" w:styleId="Hipervnculo">
    <w:name w:val="Hyperlink"/>
    <w:uiPriority w:val="99"/>
    <w:rsid w:val="00BC6720"/>
    <w:rPr>
      <w:color w:val="0000FF"/>
      <w:u w:val="single"/>
    </w:rPr>
  </w:style>
  <w:style w:type="character" w:styleId="Textoennegrita">
    <w:name w:val="Strong"/>
    <w:basedOn w:val="Fuentedeprrafopredeter"/>
    <w:uiPriority w:val="22"/>
    <w:qFormat/>
    <w:rsid w:val="00BC6720"/>
    <w:rPr>
      <w:b/>
      <w:bCs/>
    </w:rPr>
  </w:style>
  <w:style w:type="character" w:customStyle="1" w:styleId="a">
    <w:name w:val="a"/>
    <w:basedOn w:val="Fuentedeprrafopredeter"/>
    <w:rsid w:val="00BC6720"/>
  </w:style>
  <w:style w:type="paragraph" w:styleId="NormalWeb">
    <w:name w:val="Normal (Web)"/>
    <w:basedOn w:val="Normal"/>
    <w:uiPriority w:val="99"/>
    <w:unhideWhenUsed/>
    <w:rsid w:val="00BC6720"/>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Encabezado">
    <w:name w:val="header"/>
    <w:basedOn w:val="Normal"/>
    <w:link w:val="EncabezadoCar"/>
    <w:uiPriority w:val="99"/>
    <w:unhideWhenUsed/>
    <w:rsid w:val="00BC672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C6720"/>
    <w:rPr>
      <w:lang w:val="es-CR"/>
    </w:rPr>
  </w:style>
  <w:style w:type="paragraph" w:styleId="Piedepgina">
    <w:name w:val="footer"/>
    <w:basedOn w:val="Normal"/>
    <w:link w:val="PiedepginaCar"/>
    <w:uiPriority w:val="99"/>
    <w:unhideWhenUsed/>
    <w:rsid w:val="00BC672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C6720"/>
    <w:rPr>
      <w:lang w:val="es-CR"/>
    </w:rPr>
  </w:style>
  <w:style w:type="paragraph" w:styleId="TtulodeTDC">
    <w:name w:val="TOC Heading"/>
    <w:basedOn w:val="Ttulo1"/>
    <w:next w:val="Normal"/>
    <w:uiPriority w:val="39"/>
    <w:unhideWhenUsed/>
    <w:qFormat/>
    <w:rsid w:val="00BC6720"/>
    <w:pPr>
      <w:outlineLvl w:val="9"/>
    </w:pPr>
    <w:rPr>
      <w:lang w:eastAsia="es-CR"/>
    </w:rPr>
  </w:style>
  <w:style w:type="paragraph" w:styleId="TDC1">
    <w:name w:val="toc 1"/>
    <w:basedOn w:val="Normal"/>
    <w:next w:val="Normal"/>
    <w:autoRedefine/>
    <w:uiPriority w:val="39"/>
    <w:unhideWhenUsed/>
    <w:rsid w:val="00BC6720"/>
    <w:pPr>
      <w:tabs>
        <w:tab w:val="left" w:pos="660"/>
        <w:tab w:val="right" w:leader="dot" w:pos="8828"/>
      </w:tabs>
      <w:spacing w:after="100"/>
    </w:pPr>
    <w:rPr>
      <w:rFonts w:ascii="Times New Roman" w:hAnsi="Times New Roman" w:cs="Times New Roman"/>
      <w:b/>
      <w:noProof/>
      <w:lang w:val="es"/>
    </w:rPr>
  </w:style>
  <w:style w:type="paragraph" w:styleId="TDC2">
    <w:name w:val="toc 2"/>
    <w:basedOn w:val="Normal"/>
    <w:next w:val="Normal"/>
    <w:autoRedefine/>
    <w:uiPriority w:val="39"/>
    <w:unhideWhenUsed/>
    <w:rsid w:val="005B686B"/>
    <w:pPr>
      <w:tabs>
        <w:tab w:val="left" w:pos="1100"/>
        <w:tab w:val="right" w:leader="dot" w:pos="8828"/>
      </w:tabs>
      <w:spacing w:after="100"/>
      <w:ind w:left="220"/>
    </w:pPr>
    <w:rPr>
      <w:rFonts w:ascii="Times New Roman" w:hAnsi="Times New Roman" w:cs="Times New Roman"/>
      <w:noProof/>
      <w:lang w:val="es"/>
    </w:rPr>
  </w:style>
  <w:style w:type="paragraph" w:styleId="TDC3">
    <w:name w:val="toc 3"/>
    <w:basedOn w:val="Normal"/>
    <w:next w:val="Normal"/>
    <w:autoRedefine/>
    <w:uiPriority w:val="39"/>
    <w:unhideWhenUsed/>
    <w:rsid w:val="00454F55"/>
    <w:pPr>
      <w:tabs>
        <w:tab w:val="left" w:pos="1320"/>
        <w:tab w:val="right" w:leader="dot" w:pos="8828"/>
      </w:tabs>
      <w:spacing w:after="100"/>
      <w:ind w:left="284" w:firstLine="156"/>
    </w:pPr>
  </w:style>
  <w:style w:type="paragraph" w:styleId="TDC4">
    <w:name w:val="toc 4"/>
    <w:basedOn w:val="Normal"/>
    <w:next w:val="Normal"/>
    <w:autoRedefine/>
    <w:uiPriority w:val="39"/>
    <w:unhideWhenUsed/>
    <w:rsid w:val="00BC6720"/>
    <w:pPr>
      <w:spacing w:after="100"/>
      <w:ind w:left="660"/>
    </w:pPr>
    <w:rPr>
      <w:rFonts w:eastAsiaTheme="minorEastAsia"/>
      <w:lang w:eastAsia="es-CR"/>
    </w:rPr>
  </w:style>
  <w:style w:type="paragraph" w:styleId="TDC5">
    <w:name w:val="toc 5"/>
    <w:basedOn w:val="Normal"/>
    <w:next w:val="Normal"/>
    <w:autoRedefine/>
    <w:uiPriority w:val="39"/>
    <w:unhideWhenUsed/>
    <w:rsid w:val="00BC6720"/>
    <w:pPr>
      <w:spacing w:after="100"/>
      <w:ind w:left="880"/>
    </w:pPr>
    <w:rPr>
      <w:rFonts w:eastAsiaTheme="minorEastAsia"/>
      <w:lang w:eastAsia="es-CR"/>
    </w:rPr>
  </w:style>
  <w:style w:type="paragraph" w:styleId="TDC6">
    <w:name w:val="toc 6"/>
    <w:basedOn w:val="Normal"/>
    <w:next w:val="Normal"/>
    <w:autoRedefine/>
    <w:uiPriority w:val="39"/>
    <w:unhideWhenUsed/>
    <w:rsid w:val="00BC6720"/>
    <w:pPr>
      <w:spacing w:after="100"/>
      <w:ind w:left="1100"/>
    </w:pPr>
    <w:rPr>
      <w:rFonts w:eastAsiaTheme="minorEastAsia"/>
      <w:lang w:eastAsia="es-CR"/>
    </w:rPr>
  </w:style>
  <w:style w:type="paragraph" w:styleId="TDC7">
    <w:name w:val="toc 7"/>
    <w:basedOn w:val="Normal"/>
    <w:next w:val="Normal"/>
    <w:autoRedefine/>
    <w:uiPriority w:val="39"/>
    <w:unhideWhenUsed/>
    <w:rsid w:val="00BC6720"/>
    <w:pPr>
      <w:spacing w:after="100"/>
      <w:ind w:left="1320"/>
    </w:pPr>
    <w:rPr>
      <w:rFonts w:eastAsiaTheme="minorEastAsia"/>
      <w:lang w:eastAsia="es-CR"/>
    </w:rPr>
  </w:style>
  <w:style w:type="paragraph" w:styleId="TDC8">
    <w:name w:val="toc 8"/>
    <w:basedOn w:val="Normal"/>
    <w:next w:val="Normal"/>
    <w:autoRedefine/>
    <w:uiPriority w:val="39"/>
    <w:unhideWhenUsed/>
    <w:rsid w:val="00BC6720"/>
    <w:pPr>
      <w:spacing w:after="100"/>
      <w:ind w:left="1540"/>
    </w:pPr>
    <w:rPr>
      <w:rFonts w:eastAsiaTheme="minorEastAsia"/>
      <w:lang w:eastAsia="es-CR"/>
    </w:rPr>
  </w:style>
  <w:style w:type="paragraph" w:styleId="TDC9">
    <w:name w:val="toc 9"/>
    <w:basedOn w:val="Normal"/>
    <w:next w:val="Normal"/>
    <w:autoRedefine/>
    <w:uiPriority w:val="39"/>
    <w:unhideWhenUsed/>
    <w:rsid w:val="00BC6720"/>
    <w:pPr>
      <w:spacing w:after="100"/>
      <w:ind w:left="1760"/>
    </w:pPr>
    <w:rPr>
      <w:rFonts w:eastAsiaTheme="minorEastAsia"/>
      <w:lang w:eastAsia="es-CR"/>
    </w:rPr>
  </w:style>
  <w:style w:type="table" w:styleId="Tablaconcuadrcula">
    <w:name w:val="Table Grid"/>
    <w:basedOn w:val="Tablanormal"/>
    <w:uiPriority w:val="39"/>
    <w:rsid w:val="00BC6720"/>
    <w:pPr>
      <w:spacing w:after="0" w:line="240" w:lineRule="auto"/>
    </w:pPr>
    <w:rPr>
      <w:lang w:val="es-C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ur">
    <w:name w:val="cur"/>
    <w:basedOn w:val="Fuentedeprrafopredeter"/>
    <w:rsid w:val="00BC6720"/>
  </w:style>
  <w:style w:type="paragraph" w:styleId="Revisin">
    <w:name w:val="Revision"/>
    <w:hidden/>
    <w:uiPriority w:val="99"/>
    <w:semiHidden/>
    <w:rsid w:val="00BC6720"/>
    <w:pPr>
      <w:spacing w:after="0" w:line="240" w:lineRule="auto"/>
    </w:pPr>
    <w:rPr>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130680">
      <w:bodyDiv w:val="1"/>
      <w:marLeft w:val="0"/>
      <w:marRight w:val="0"/>
      <w:marTop w:val="0"/>
      <w:marBottom w:val="0"/>
      <w:divBdr>
        <w:top w:val="none" w:sz="0" w:space="0" w:color="auto"/>
        <w:left w:val="none" w:sz="0" w:space="0" w:color="auto"/>
        <w:bottom w:val="none" w:sz="0" w:space="0" w:color="auto"/>
        <w:right w:val="none" w:sz="0" w:space="0" w:color="auto"/>
      </w:divBdr>
    </w:div>
    <w:div w:id="804278732">
      <w:bodyDiv w:val="1"/>
      <w:marLeft w:val="0"/>
      <w:marRight w:val="0"/>
      <w:marTop w:val="0"/>
      <w:marBottom w:val="0"/>
      <w:divBdr>
        <w:top w:val="none" w:sz="0" w:space="0" w:color="auto"/>
        <w:left w:val="none" w:sz="0" w:space="0" w:color="auto"/>
        <w:bottom w:val="none" w:sz="0" w:space="0" w:color="auto"/>
        <w:right w:val="none" w:sz="0" w:space="0" w:color="auto"/>
      </w:divBdr>
    </w:div>
    <w:div w:id="893078663">
      <w:bodyDiv w:val="1"/>
      <w:marLeft w:val="0"/>
      <w:marRight w:val="0"/>
      <w:marTop w:val="0"/>
      <w:marBottom w:val="0"/>
      <w:divBdr>
        <w:top w:val="none" w:sz="0" w:space="0" w:color="auto"/>
        <w:left w:val="none" w:sz="0" w:space="0" w:color="auto"/>
        <w:bottom w:val="none" w:sz="0" w:space="0" w:color="auto"/>
        <w:right w:val="none" w:sz="0" w:space="0" w:color="auto"/>
      </w:divBdr>
    </w:div>
    <w:div w:id="197009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estion.org/recursos-humanos/gestion-competencias/5289/competencia-trabajo-en-equipo/" TargetMode="External"/><Relationship Id="rId18" Type="http://schemas.openxmlformats.org/officeDocument/2006/relationships/chart" Target="charts/chart1.xml"/><Relationship Id="rId26" Type="http://schemas.openxmlformats.org/officeDocument/2006/relationships/image" Target="media/image11.emf"/><Relationship Id="rId39" Type="http://schemas.openxmlformats.org/officeDocument/2006/relationships/image" Target="media/image18.emf"/><Relationship Id="rId21" Type="http://schemas.openxmlformats.org/officeDocument/2006/relationships/image" Target="media/image8.emf"/><Relationship Id="rId34" Type="http://schemas.openxmlformats.org/officeDocument/2006/relationships/image" Target="media/image15.emf"/><Relationship Id="rId42" Type="http://schemas.openxmlformats.org/officeDocument/2006/relationships/image" Target="media/image21.emf"/><Relationship Id="rId47" Type="http://schemas.openxmlformats.org/officeDocument/2006/relationships/chart" Target="charts/chart13.xml"/><Relationship Id="rId50" Type="http://schemas.openxmlformats.org/officeDocument/2006/relationships/image" Target="media/image26.png"/><Relationship Id="rId55" Type="http://schemas.openxmlformats.org/officeDocument/2006/relationships/image" Target="media/image31.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chart" Target="charts/chart6.xml"/><Relationship Id="rId11" Type="http://schemas.openxmlformats.org/officeDocument/2006/relationships/image" Target="media/image3.png"/><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chart" Target="charts/chart10.xml"/><Relationship Id="rId40" Type="http://schemas.openxmlformats.org/officeDocument/2006/relationships/image" Target="media/image19.emf"/><Relationship Id="rId45" Type="http://schemas.openxmlformats.org/officeDocument/2006/relationships/chart" Target="charts/chart12.xml"/><Relationship Id="rId53" Type="http://schemas.openxmlformats.org/officeDocument/2006/relationships/image" Target="media/image29.png"/><Relationship Id="rId58" Type="http://schemas.openxmlformats.org/officeDocument/2006/relationships/image" Target="media/image33.png"/><Relationship Id="rId5" Type="http://schemas.openxmlformats.org/officeDocument/2006/relationships/webSettings" Target="webSettings.xml"/><Relationship Id="rId61" Type="http://schemas.openxmlformats.org/officeDocument/2006/relationships/image" Target="media/image34.jpeg"/><Relationship Id="rId19" Type="http://schemas.openxmlformats.org/officeDocument/2006/relationships/image" Target="media/image7.emf"/><Relationship Id="rId14" Type="http://schemas.openxmlformats.org/officeDocument/2006/relationships/hyperlink" Target="https://www.gestion.org/estrategia-empresarial/productos-servicios/5403/gestion-de-stocks/" TargetMode="External"/><Relationship Id="rId22" Type="http://schemas.openxmlformats.org/officeDocument/2006/relationships/chart" Target="charts/chart3.xml"/><Relationship Id="rId27" Type="http://schemas.openxmlformats.org/officeDocument/2006/relationships/chart" Target="charts/chart5.xml"/><Relationship Id="rId30" Type="http://schemas.openxmlformats.org/officeDocument/2006/relationships/image" Target="media/image13.emf"/><Relationship Id="rId35" Type="http://schemas.openxmlformats.org/officeDocument/2006/relationships/chart" Target="charts/chart9.xml"/><Relationship Id="rId43" Type="http://schemas.openxmlformats.org/officeDocument/2006/relationships/image" Target="media/image22.emf"/><Relationship Id="rId48" Type="http://schemas.openxmlformats.org/officeDocument/2006/relationships/image" Target="media/image24.emf"/><Relationship Id="rId56" Type="http://schemas.openxmlformats.org/officeDocument/2006/relationships/image" Target="media/image32.png"/><Relationship Id="rId8" Type="http://schemas.openxmlformats.org/officeDocument/2006/relationships/footer" Target="footer1.xml"/><Relationship Id="rId51" Type="http://schemas.openxmlformats.org/officeDocument/2006/relationships/image" Target="media/image27.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6.emf"/><Relationship Id="rId25" Type="http://schemas.openxmlformats.org/officeDocument/2006/relationships/chart" Target="charts/chart4.xml"/><Relationship Id="rId33" Type="http://schemas.openxmlformats.org/officeDocument/2006/relationships/chart" Target="charts/chart8.xml"/><Relationship Id="rId38" Type="http://schemas.openxmlformats.org/officeDocument/2006/relationships/image" Target="media/image17.emf"/><Relationship Id="rId46" Type="http://schemas.openxmlformats.org/officeDocument/2006/relationships/image" Target="media/image23.emf"/><Relationship Id="rId59" Type="http://schemas.openxmlformats.org/officeDocument/2006/relationships/hyperlink" Target="http://www.educaweb.com/profesion/administrativo-999/" TargetMode="External"/><Relationship Id="rId20" Type="http://schemas.openxmlformats.org/officeDocument/2006/relationships/chart" Target="charts/chart2.xml"/><Relationship Id="rId41" Type="http://schemas.openxmlformats.org/officeDocument/2006/relationships/image" Target="media/image20.emf"/><Relationship Id="rId54" Type="http://schemas.openxmlformats.org/officeDocument/2006/relationships/image" Target="media/image30.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estion.org/gestion-documental/21759/que-es-la-gestion-documental-inteligente/" TargetMode="External"/><Relationship Id="rId23" Type="http://schemas.openxmlformats.org/officeDocument/2006/relationships/image" Target="media/image9.emf"/><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image" Target="media/image25.emf"/><Relationship Id="rId57" Type="http://schemas.openxmlformats.org/officeDocument/2006/relationships/chart" Target="charts/chart14.xml"/><Relationship Id="rId10" Type="http://schemas.openxmlformats.org/officeDocument/2006/relationships/image" Target="media/image2.png"/><Relationship Id="rId31" Type="http://schemas.openxmlformats.org/officeDocument/2006/relationships/chart" Target="charts/chart7.xml"/><Relationship Id="rId44" Type="http://schemas.openxmlformats.org/officeDocument/2006/relationships/chart" Target="charts/chart11.xml"/><Relationship Id="rId52" Type="http://schemas.openxmlformats.org/officeDocument/2006/relationships/image" Target="media/image28.png"/><Relationship Id="rId60" Type="http://schemas.openxmlformats.org/officeDocument/2006/relationships/hyperlink" Target="http://www.educaweb.com/profesion/administrativo-999/" TargetMode="External"/><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Ivan\Desktop\TESIS\FINAL\FINAL\Analisis%20Financiero15-16-17.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9.xml"/><Relationship Id="rId1" Type="http://schemas.microsoft.com/office/2011/relationships/chartStyle" Target="style9.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IV&#193;N\Desktop\TESIS\FINAL\Analisis%20Financiero.xlsb" TargetMode="External"/><Relationship Id="rId2" Type="http://schemas.microsoft.com/office/2011/relationships/chartColorStyle" Target="colors10.xml"/><Relationship Id="rId1" Type="http://schemas.microsoft.com/office/2011/relationships/chartStyle" Target="style10.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11.xml"/><Relationship Id="rId1" Type="http://schemas.microsoft.com/office/2011/relationships/chartStyle" Target="style11.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van\Desktop\TESIS\FINAL\FINAL\Analisis%20Financiero15-16-17.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van\Desktop\TESIS\FINAL\FINAL\Analisis%20Financiero15-16-17.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Ivan\Desktop\TESIS\FINAL\FINAL\Analisis%20Financiero15-16-17.xlsx" TargetMode="Externa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Ivan\Desktop\TESIS\FINAL\FINAL\Analisis%20Financiero15-16-17.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MX" sz="1400"/>
              <a:t>Gráfico #1: Relación Activos, Pasivos y Patrimonio, Alimetos </a:t>
            </a:r>
            <a:r>
              <a:rPr lang="es-MX" sz="1400" b="1" i="0" u="none" strike="noStrike" kern="1200" cap="none" spc="0" normalizeH="0" baseline="0">
                <a:solidFill>
                  <a:sysClr val="windowText" lastClr="000000">
                    <a:lumMod val="50000"/>
                    <a:lumOff val="50000"/>
                  </a:sysClr>
                </a:solidFill>
                <a:latin typeface="+mj-lt"/>
                <a:ea typeface="+mj-ea"/>
                <a:cs typeface="+mj-cs"/>
              </a:rPr>
              <a:t>Don</a:t>
            </a:r>
            <a:r>
              <a:rPr lang="es-MX" sz="1400"/>
              <a:t> Mariano, S.A</a:t>
            </a:r>
          </a:p>
          <a:p>
            <a:pPr>
              <a:defRPr/>
            </a:pPr>
            <a:endParaRPr lang="es-MX"/>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R"/>
        </a:p>
      </c:txPr>
    </c:title>
    <c:autoTitleDeleted val="0"/>
    <c:plotArea>
      <c:layout/>
      <c:barChart>
        <c:barDir val="col"/>
        <c:grouping val="clustered"/>
        <c:varyColors val="0"/>
        <c:ser>
          <c:idx val="0"/>
          <c:order val="0"/>
          <c:tx>
            <c:strRef>
              <c:f>'Grafico de Balance General'!$A$3</c:f>
              <c:strCache>
                <c:ptCount val="1"/>
                <c:pt idx="0">
                  <c:v>TOTAL DEL ACTIVO</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'Grafico de Balance General'!$B$2:$D$2</c:f>
              <c:numCache>
                <c:formatCode>General</c:formatCode>
                <c:ptCount val="3"/>
                <c:pt idx="0">
                  <c:v>2015</c:v>
                </c:pt>
                <c:pt idx="1">
                  <c:v>2016</c:v>
                </c:pt>
                <c:pt idx="2">
                  <c:v>2017</c:v>
                </c:pt>
              </c:numCache>
            </c:numRef>
          </c:cat>
          <c:val>
            <c:numRef>
              <c:f>'Grafico de Balance General'!$B$3:$D$3</c:f>
              <c:numCache>
                <c:formatCode>_(* #,##0.00_);_(* \(#,##0.00\);_(* "-"??_);_(@_)</c:formatCode>
                <c:ptCount val="3"/>
                <c:pt idx="0">
                  <c:v>194051610.70000002</c:v>
                </c:pt>
                <c:pt idx="1">
                  <c:v>192788115.83000001</c:v>
                </c:pt>
                <c:pt idx="2">
                  <c:v>188300391.72999999</c:v>
                </c:pt>
              </c:numCache>
            </c:numRef>
          </c:val>
          <c:extLst xmlns:c16r2="http://schemas.microsoft.com/office/drawing/2015/06/chart">
            <c:ext xmlns:c16="http://schemas.microsoft.com/office/drawing/2014/chart" uri="{C3380CC4-5D6E-409C-BE32-E72D297353CC}">
              <c16:uniqueId val="{00000000-8C01-484E-A132-A055FEEE37C4}"/>
            </c:ext>
          </c:extLst>
        </c:ser>
        <c:ser>
          <c:idx val="1"/>
          <c:order val="1"/>
          <c:tx>
            <c:strRef>
              <c:f>'Grafico de Balance General'!$A$4</c:f>
              <c:strCache>
                <c:ptCount val="1"/>
                <c:pt idx="0">
                  <c:v>TOTAL DEL PASIVO</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'Grafico de Balance General'!$B$2:$D$2</c:f>
              <c:numCache>
                <c:formatCode>General</c:formatCode>
                <c:ptCount val="3"/>
                <c:pt idx="0">
                  <c:v>2015</c:v>
                </c:pt>
                <c:pt idx="1">
                  <c:v>2016</c:v>
                </c:pt>
                <c:pt idx="2">
                  <c:v>2017</c:v>
                </c:pt>
              </c:numCache>
            </c:numRef>
          </c:cat>
          <c:val>
            <c:numRef>
              <c:f>'Grafico de Balance General'!$B$4:$D$4</c:f>
              <c:numCache>
                <c:formatCode>_(* #,##0.00_);_(* \(#,##0.00\);_(* "-"??_);_(@_)</c:formatCode>
                <c:ptCount val="3"/>
                <c:pt idx="0">
                  <c:v>25255626.776999991</c:v>
                </c:pt>
                <c:pt idx="1">
                  <c:v>9851787.8000000007</c:v>
                </c:pt>
                <c:pt idx="2">
                  <c:v>15305975.48</c:v>
                </c:pt>
              </c:numCache>
            </c:numRef>
          </c:val>
          <c:extLst xmlns:c16r2="http://schemas.microsoft.com/office/drawing/2015/06/chart">
            <c:ext xmlns:c16="http://schemas.microsoft.com/office/drawing/2014/chart" uri="{C3380CC4-5D6E-409C-BE32-E72D297353CC}">
              <c16:uniqueId val="{00000001-8C01-484E-A132-A055FEEE37C4}"/>
            </c:ext>
          </c:extLst>
        </c:ser>
        <c:ser>
          <c:idx val="2"/>
          <c:order val="2"/>
          <c:tx>
            <c:strRef>
              <c:f>'Grafico de Balance General'!$A$5</c:f>
              <c:strCache>
                <c:ptCount val="1"/>
                <c:pt idx="0">
                  <c:v>TOTAL DEL PATRIMONIO</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'Grafico de Balance General'!$B$2:$D$2</c:f>
              <c:numCache>
                <c:formatCode>General</c:formatCode>
                <c:ptCount val="3"/>
                <c:pt idx="0">
                  <c:v>2015</c:v>
                </c:pt>
                <c:pt idx="1">
                  <c:v>2016</c:v>
                </c:pt>
                <c:pt idx="2">
                  <c:v>2017</c:v>
                </c:pt>
              </c:numCache>
            </c:numRef>
          </c:cat>
          <c:val>
            <c:numRef>
              <c:f>'Grafico de Balance General'!$B$5:$D$5</c:f>
              <c:numCache>
                <c:formatCode>_(* #,##0.00_);_(* \(#,##0.00\);_(* "-"??_);_(@_)</c:formatCode>
                <c:ptCount val="3"/>
                <c:pt idx="0">
                  <c:v>168795983.92300001</c:v>
                </c:pt>
                <c:pt idx="1">
                  <c:v>182936328.03</c:v>
                </c:pt>
                <c:pt idx="2">
                  <c:v>172994416.25</c:v>
                </c:pt>
              </c:numCache>
            </c:numRef>
          </c:val>
          <c:extLst xmlns:c16r2="http://schemas.microsoft.com/office/drawing/2015/06/chart">
            <c:ext xmlns:c16="http://schemas.microsoft.com/office/drawing/2014/chart" uri="{C3380CC4-5D6E-409C-BE32-E72D297353CC}">
              <c16:uniqueId val="{00000002-8C01-484E-A132-A055FEEE37C4}"/>
            </c:ext>
          </c:extLst>
        </c:ser>
        <c:ser>
          <c:idx val="3"/>
          <c:order val="3"/>
          <c:tx>
            <c:strRef>
              <c:f>'Grafico de Balance General'!$A$6</c:f>
              <c:strCache>
                <c:ptCount val="1"/>
                <c:pt idx="0">
                  <c:v>TOTAL DEL PASIVO Y CAPITAL CONTABLE</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'Grafico de Balance General'!$B$2:$D$2</c:f>
              <c:numCache>
                <c:formatCode>General</c:formatCode>
                <c:ptCount val="3"/>
                <c:pt idx="0">
                  <c:v>2015</c:v>
                </c:pt>
                <c:pt idx="1">
                  <c:v>2016</c:v>
                </c:pt>
                <c:pt idx="2">
                  <c:v>2017</c:v>
                </c:pt>
              </c:numCache>
            </c:numRef>
          </c:cat>
          <c:val>
            <c:numRef>
              <c:f>'Grafico de Balance General'!$B$6:$D$6</c:f>
              <c:numCache>
                <c:formatCode>_(* #,##0.00_);_(* \(#,##0.00\);_(* "-"??_);_(@_)</c:formatCode>
                <c:ptCount val="3"/>
                <c:pt idx="0">
                  <c:v>194051610.69999999</c:v>
                </c:pt>
                <c:pt idx="1">
                  <c:v>192788115.83000001</c:v>
                </c:pt>
                <c:pt idx="2">
                  <c:v>188300391.72999999</c:v>
                </c:pt>
              </c:numCache>
            </c:numRef>
          </c:val>
          <c:extLst xmlns:c16r2="http://schemas.microsoft.com/office/drawing/2015/06/chart">
            <c:ext xmlns:c16="http://schemas.microsoft.com/office/drawing/2014/chart" uri="{C3380CC4-5D6E-409C-BE32-E72D297353CC}">
              <c16:uniqueId val="{00000003-8C01-484E-A132-A055FEEE37C4}"/>
            </c:ext>
          </c:extLst>
        </c:ser>
        <c:dLbls>
          <c:dLblPos val="outEnd"/>
          <c:showLegendKey val="0"/>
          <c:showVal val="1"/>
          <c:showCatName val="0"/>
          <c:showSerName val="0"/>
          <c:showPercent val="0"/>
          <c:showBubbleSize val="0"/>
        </c:dLbls>
        <c:gapWidth val="267"/>
        <c:overlap val="-43"/>
        <c:axId val="-216738992"/>
        <c:axId val="-216736272"/>
      </c:barChart>
      <c:catAx>
        <c:axId val="-21673899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R"/>
          </a:p>
        </c:txPr>
        <c:crossAx val="-216736272"/>
        <c:crosses val="autoZero"/>
        <c:auto val="1"/>
        <c:lblAlgn val="ctr"/>
        <c:lblOffset val="100"/>
        <c:noMultiLvlLbl val="0"/>
      </c:catAx>
      <c:valAx>
        <c:axId val="-216736272"/>
        <c:scaling>
          <c:orientation val="minMax"/>
        </c:scaling>
        <c:delete val="0"/>
        <c:axPos val="l"/>
        <c:majorGridlines>
          <c:spPr>
            <a:ln w="9525" cap="flat" cmpd="sng" algn="ctr">
              <a:solidFill>
                <a:schemeClr val="dk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crossAx val="-216738992"/>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R" sz="1800"/>
              <a:t>Gráfico 10. Razón</a:t>
            </a:r>
            <a:r>
              <a:rPr lang="es-CR" sz="1800" baseline="0"/>
              <a:t> de endeudamiento, Alimentos </a:t>
            </a:r>
            <a:r>
              <a:rPr lang="es-CR" sz="1800" b="1" i="0" u="none" strike="noStrike" kern="1200" baseline="0">
                <a:solidFill>
                  <a:sysClr val="windowText" lastClr="000000"/>
                </a:solidFill>
                <a:latin typeface="+mn-lt"/>
                <a:ea typeface="+mn-ea"/>
                <a:cs typeface="+mn-cs"/>
              </a:rPr>
              <a:t>Don</a:t>
            </a:r>
            <a:r>
              <a:rPr lang="es-CR" sz="1800" baseline="0"/>
              <a:t> Mariano, S.A.</a:t>
            </a:r>
          </a:p>
        </c:rich>
      </c:tx>
      <c:overlay val="0"/>
    </c:title>
    <c:autoTitleDeleted val="0"/>
    <c:plotArea>
      <c:layout/>
      <c:barChart>
        <c:barDir val="col"/>
        <c:grouping val="clustered"/>
        <c:varyColors val="0"/>
        <c:ser>
          <c:idx val="0"/>
          <c:order val="0"/>
          <c:tx>
            <c:strRef>
              <c:f>'Razones 1'!$C$41</c:f>
              <c:strCache>
                <c:ptCount val="1"/>
                <c:pt idx="0">
                  <c:v>Total Pasivo</c:v>
                </c:pt>
              </c:strCache>
            </c:strRef>
          </c:tx>
          <c:invertIfNegative val="0"/>
          <c:dLbls>
            <c:spPr>
              <a:noFill/>
              <a:ln w="25400">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1'!$D$40:$H$40</c:f>
              <c:strCache>
                <c:ptCount val="4"/>
                <c:pt idx="0">
                  <c:v>2015</c:v>
                </c:pt>
                <c:pt idx="1">
                  <c:v>2016</c:v>
                </c:pt>
                <c:pt idx="2">
                  <c:v>2017</c:v>
                </c:pt>
                <c:pt idx="3">
                  <c:v>Promedio</c:v>
                </c:pt>
              </c:strCache>
            </c:strRef>
          </c:cat>
          <c:val>
            <c:numRef>
              <c:f>'Razones 1'!$D$41:$H$41</c:f>
              <c:numCache>
                <c:formatCode>_(* #,##0_);_(* \(#,##0\);_(* "-"??_);_(@_)</c:formatCode>
                <c:ptCount val="5"/>
                <c:pt idx="0">
                  <c:v>25255626.776999991</c:v>
                </c:pt>
                <c:pt idx="1">
                  <c:v>9851787.8000000007</c:v>
                </c:pt>
                <c:pt idx="2">
                  <c:v>15305975.48</c:v>
                </c:pt>
              </c:numCache>
            </c:numRef>
          </c:val>
          <c:extLst xmlns:c16r2="http://schemas.microsoft.com/office/drawing/2015/06/chart">
            <c:ext xmlns:c16="http://schemas.microsoft.com/office/drawing/2014/chart" uri="{C3380CC4-5D6E-409C-BE32-E72D297353CC}">
              <c16:uniqueId val="{00000000-B03C-4FD9-9EAA-F381C8AC0D2A}"/>
            </c:ext>
          </c:extLst>
        </c:ser>
        <c:ser>
          <c:idx val="1"/>
          <c:order val="1"/>
          <c:tx>
            <c:strRef>
              <c:f>'Razones 1'!$C$42</c:f>
              <c:strCache>
                <c:ptCount val="1"/>
                <c:pt idx="0">
                  <c:v>Total Activo</c:v>
                </c:pt>
              </c:strCache>
            </c:strRef>
          </c:tx>
          <c:invertIfNegative val="0"/>
          <c:dLbls>
            <c:spPr>
              <a:noFill/>
              <a:ln w="25400">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1'!$D$40:$H$40</c:f>
              <c:strCache>
                <c:ptCount val="4"/>
                <c:pt idx="0">
                  <c:v>2015</c:v>
                </c:pt>
                <c:pt idx="1">
                  <c:v>2016</c:v>
                </c:pt>
                <c:pt idx="2">
                  <c:v>2017</c:v>
                </c:pt>
                <c:pt idx="3">
                  <c:v>Promedio</c:v>
                </c:pt>
              </c:strCache>
            </c:strRef>
          </c:cat>
          <c:val>
            <c:numRef>
              <c:f>'Razones 1'!$D$42:$H$42</c:f>
              <c:numCache>
                <c:formatCode>_(* #,##0_);_(* \(#,##0\);_(* "-"??_);_(@_)</c:formatCode>
                <c:ptCount val="5"/>
                <c:pt idx="0">
                  <c:v>194051610.70000002</c:v>
                </c:pt>
                <c:pt idx="1">
                  <c:v>192788115.83000001</c:v>
                </c:pt>
                <c:pt idx="2">
                  <c:v>188300391.72999999</c:v>
                </c:pt>
              </c:numCache>
            </c:numRef>
          </c:val>
          <c:extLst xmlns:c16r2="http://schemas.microsoft.com/office/drawing/2015/06/chart">
            <c:ext xmlns:c16="http://schemas.microsoft.com/office/drawing/2014/chart" uri="{C3380CC4-5D6E-409C-BE32-E72D297353CC}">
              <c16:uniqueId val="{00000001-B03C-4FD9-9EAA-F381C8AC0D2A}"/>
            </c:ext>
          </c:extLst>
        </c:ser>
        <c:ser>
          <c:idx val="2"/>
          <c:order val="2"/>
          <c:tx>
            <c:strRef>
              <c:f>'Razones 1'!$C$43</c:f>
              <c:strCache>
                <c:ptCount val="1"/>
                <c:pt idx="0">
                  <c:v>Resultado</c:v>
                </c:pt>
              </c:strCache>
            </c:strRef>
          </c:tx>
          <c:invertIfNegative val="0"/>
          <c:dLbls>
            <c:dLbl>
              <c:idx val="0"/>
              <c:layout>
                <c:manualLayout>
                  <c:x val="-8.3333333333333332E-3"/>
                  <c:y val="3.38743850080210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03C-4FD9-9EAA-F381C8AC0D2A}"/>
                </c:ext>
                <c:ext xmlns:c15="http://schemas.microsoft.com/office/drawing/2012/chart" uri="{CE6537A1-D6FC-4f65-9D91-7224C49458BB}"/>
              </c:extLst>
            </c:dLbl>
            <c:dLbl>
              <c:idx val="1"/>
              <c:layout>
                <c:manualLayout>
                  <c:x val="-1.6666666666666718E-2"/>
                  <c:y val="3.38743850080210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03C-4FD9-9EAA-F381C8AC0D2A}"/>
                </c:ext>
                <c:ext xmlns:c15="http://schemas.microsoft.com/office/drawing/2012/chart" uri="{CE6537A1-D6FC-4f65-9D91-7224C49458BB}"/>
              </c:extLst>
            </c:dLbl>
            <c:dLbl>
              <c:idx val="2"/>
              <c:layout>
                <c:manualLayout>
                  <c:x val="-1.1111111111111112E-2"/>
                  <c:y val="2.634674389512751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03C-4FD9-9EAA-F381C8AC0D2A}"/>
                </c:ext>
                <c:ext xmlns:c15="http://schemas.microsoft.com/office/drawing/2012/chart" uri="{CE6537A1-D6FC-4f65-9D91-7224C49458BB}"/>
              </c:extLst>
            </c:dLbl>
            <c:spPr>
              <a:solidFill>
                <a:srgbClr val="FFC000"/>
              </a:solidFill>
            </c:spPr>
            <c:txPr>
              <a:bodyPr/>
              <a:lstStyle/>
              <a:p>
                <a:pPr>
                  <a:defRPr b="1" i="1"/>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1'!$D$40:$H$40</c:f>
              <c:strCache>
                <c:ptCount val="4"/>
                <c:pt idx="0">
                  <c:v>2015</c:v>
                </c:pt>
                <c:pt idx="1">
                  <c:v>2016</c:v>
                </c:pt>
                <c:pt idx="2">
                  <c:v>2017</c:v>
                </c:pt>
                <c:pt idx="3">
                  <c:v>Promedio</c:v>
                </c:pt>
              </c:strCache>
            </c:strRef>
          </c:cat>
          <c:val>
            <c:numRef>
              <c:f>'Razones 1'!$D$43:$H$43</c:f>
              <c:numCache>
                <c:formatCode>0.00%</c:formatCode>
                <c:ptCount val="5"/>
                <c:pt idx="0">
                  <c:v>0.13014901904650869</c:v>
                </c:pt>
                <c:pt idx="1">
                  <c:v>5.1101634338743568E-2</c:v>
                </c:pt>
                <c:pt idx="2">
                  <c:v>8.1284883899481838E-2</c:v>
                </c:pt>
                <c:pt idx="3">
                  <c:v>8.7511845761578042E-2</c:v>
                </c:pt>
              </c:numCache>
            </c:numRef>
          </c:val>
          <c:extLst xmlns:c16r2="http://schemas.microsoft.com/office/drawing/2015/06/chart">
            <c:ext xmlns:c16="http://schemas.microsoft.com/office/drawing/2014/chart" uri="{C3380CC4-5D6E-409C-BE32-E72D297353CC}">
              <c16:uniqueId val="{00000005-B03C-4FD9-9EAA-F381C8AC0D2A}"/>
            </c:ext>
          </c:extLst>
        </c:ser>
        <c:dLbls>
          <c:showLegendKey val="0"/>
          <c:showVal val="0"/>
          <c:showCatName val="0"/>
          <c:showSerName val="0"/>
          <c:showPercent val="0"/>
          <c:showBubbleSize val="0"/>
        </c:dLbls>
        <c:gapWidth val="150"/>
        <c:overlap val="-25"/>
        <c:axId val="-280306544"/>
        <c:axId val="-280299472"/>
      </c:barChart>
      <c:catAx>
        <c:axId val="-280306544"/>
        <c:scaling>
          <c:orientation val="minMax"/>
        </c:scaling>
        <c:delete val="0"/>
        <c:axPos val="b"/>
        <c:numFmt formatCode="General" sourceLinked="1"/>
        <c:majorTickMark val="none"/>
        <c:minorTickMark val="none"/>
        <c:tickLblPos val="nextTo"/>
        <c:txPr>
          <a:bodyPr/>
          <a:lstStyle/>
          <a:p>
            <a:pPr>
              <a:defRPr b="1"/>
            </a:pPr>
            <a:endParaRPr lang="es-CR"/>
          </a:p>
        </c:txPr>
        <c:crossAx val="-280299472"/>
        <c:crosses val="autoZero"/>
        <c:auto val="1"/>
        <c:lblAlgn val="ctr"/>
        <c:lblOffset val="100"/>
        <c:noMultiLvlLbl val="0"/>
      </c:catAx>
      <c:valAx>
        <c:axId val="-280299472"/>
        <c:scaling>
          <c:orientation val="minMax"/>
        </c:scaling>
        <c:delete val="0"/>
        <c:axPos val="l"/>
        <c:numFmt formatCode="_(* #,##0_);_(* \(#,##0\);_(* &quot;-&quot;??_);_(@_)" sourceLinked="1"/>
        <c:majorTickMark val="out"/>
        <c:minorTickMark val="none"/>
        <c:tickLblPos val="nextTo"/>
        <c:crossAx val="-280306544"/>
        <c:crosses val="autoZero"/>
        <c:crossBetween val="between"/>
      </c:valAx>
    </c:plotArea>
    <c:legend>
      <c:legendPos val="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R" sz="1800"/>
              <a:t>Gráfico 11: Punto de equilibrio 2015.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lineChart>
        <c:grouping val="standard"/>
        <c:varyColors val="0"/>
        <c:ser>
          <c:idx val="0"/>
          <c:order val="0"/>
          <c:tx>
            <c:strRef>
              <c:f>'Alimentos don Mariano'!$A$88</c:f>
              <c:strCache>
                <c:ptCount val="1"/>
                <c:pt idx="0">
                  <c:v>Kilos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'Alimentos don Mariano'!$A$89:$A$97</c:f>
              <c:numCache>
                <c:formatCode>#,##0_);[Red]\(#,##0\)</c:formatCode>
                <c:ptCount val="9"/>
                <c:pt idx="0">
                  <c:v>20000</c:v>
                </c:pt>
                <c:pt idx="1">
                  <c:v>40000</c:v>
                </c:pt>
                <c:pt idx="2">
                  <c:v>60000</c:v>
                </c:pt>
                <c:pt idx="3">
                  <c:v>100000</c:v>
                </c:pt>
                <c:pt idx="4">
                  <c:v>130000</c:v>
                </c:pt>
                <c:pt idx="5">
                  <c:v>147066.06991615452</c:v>
                </c:pt>
                <c:pt idx="6">
                  <c:v>150000</c:v>
                </c:pt>
                <c:pt idx="7">
                  <c:v>155000</c:v>
                </c:pt>
                <c:pt idx="8">
                  <c:v>160000</c:v>
                </c:pt>
              </c:numCache>
            </c:numRef>
          </c:val>
          <c:smooth val="0"/>
          <c:extLst xmlns:c16r2="http://schemas.microsoft.com/office/drawing/2015/06/chart">
            <c:ext xmlns:c16="http://schemas.microsoft.com/office/drawing/2014/chart" uri="{C3380CC4-5D6E-409C-BE32-E72D297353CC}">
              <c16:uniqueId val="{00000000-626D-4AA1-B8EB-804D160D3529}"/>
            </c:ext>
          </c:extLst>
        </c:ser>
        <c:ser>
          <c:idx val="1"/>
          <c:order val="1"/>
          <c:tx>
            <c:strRef>
              <c:f>'Alimentos don Mariano'!$B$88</c:f>
              <c:strCache>
                <c:ptCount val="1"/>
                <c:pt idx="0">
                  <c:v>Ventas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'Alimentos don Mariano'!$B$89:$B$97</c:f>
              <c:numCache>
                <c:formatCode>#,##0_);[Red]\(#,##0\)</c:formatCode>
                <c:ptCount val="9"/>
                <c:pt idx="0">
                  <c:v>42000000</c:v>
                </c:pt>
                <c:pt idx="1">
                  <c:v>84000000</c:v>
                </c:pt>
                <c:pt idx="2">
                  <c:v>126000000</c:v>
                </c:pt>
                <c:pt idx="3">
                  <c:v>210000000</c:v>
                </c:pt>
                <c:pt idx="4">
                  <c:v>273000000</c:v>
                </c:pt>
                <c:pt idx="5">
                  <c:v>308838746.82392448</c:v>
                </c:pt>
                <c:pt idx="6">
                  <c:v>315000000</c:v>
                </c:pt>
                <c:pt idx="7">
                  <c:v>325500000</c:v>
                </c:pt>
                <c:pt idx="8">
                  <c:v>336000000</c:v>
                </c:pt>
              </c:numCache>
            </c:numRef>
          </c:val>
          <c:smooth val="0"/>
          <c:extLst xmlns:c16r2="http://schemas.microsoft.com/office/drawing/2015/06/chart">
            <c:ext xmlns:c16="http://schemas.microsoft.com/office/drawing/2014/chart" uri="{C3380CC4-5D6E-409C-BE32-E72D297353CC}">
              <c16:uniqueId val="{00000001-626D-4AA1-B8EB-804D160D3529}"/>
            </c:ext>
          </c:extLst>
        </c:ser>
        <c:ser>
          <c:idx val="2"/>
          <c:order val="2"/>
          <c:tx>
            <c:strRef>
              <c:f>'Alimentos don Mariano'!$C$88</c:f>
              <c:strCache>
                <c:ptCount val="1"/>
                <c:pt idx="0">
                  <c:v>Costo Fijos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'Alimentos don Mariano'!$C$89:$C$97</c:f>
              <c:numCache>
                <c:formatCode>_(* #,##0_);_(* \(#,##0\);_(* "-"??_);_(@_)</c:formatCode>
                <c:ptCount val="9"/>
                <c:pt idx="0">
                  <c:v>211304152.13</c:v>
                </c:pt>
                <c:pt idx="1">
                  <c:v>211304152.13</c:v>
                </c:pt>
                <c:pt idx="2">
                  <c:v>211304152.13</c:v>
                </c:pt>
                <c:pt idx="3">
                  <c:v>211304152.13</c:v>
                </c:pt>
                <c:pt idx="4">
                  <c:v>211304152.13</c:v>
                </c:pt>
                <c:pt idx="5">
                  <c:v>211304152.13</c:v>
                </c:pt>
                <c:pt idx="6">
                  <c:v>211304152.13</c:v>
                </c:pt>
                <c:pt idx="7">
                  <c:v>211304152.13</c:v>
                </c:pt>
                <c:pt idx="8">
                  <c:v>211304152.13</c:v>
                </c:pt>
              </c:numCache>
            </c:numRef>
          </c:val>
          <c:smooth val="0"/>
          <c:extLst xmlns:c16r2="http://schemas.microsoft.com/office/drawing/2015/06/chart">
            <c:ext xmlns:c16="http://schemas.microsoft.com/office/drawing/2014/chart" uri="{C3380CC4-5D6E-409C-BE32-E72D297353CC}">
              <c16:uniqueId val="{00000002-626D-4AA1-B8EB-804D160D3529}"/>
            </c:ext>
          </c:extLst>
        </c:ser>
        <c:ser>
          <c:idx val="3"/>
          <c:order val="3"/>
          <c:tx>
            <c:strRef>
              <c:f>'Alimentos don Mariano'!$D$88</c:f>
              <c:strCache>
                <c:ptCount val="1"/>
                <c:pt idx="0">
                  <c:v>Costo Var.</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'Alimentos don Mariano'!$D$89:$D$97</c:f>
              <c:numCache>
                <c:formatCode>#,##0_);[Red]\(#,##0\)</c:formatCode>
                <c:ptCount val="9"/>
                <c:pt idx="0">
                  <c:v>13264051.286545025</c:v>
                </c:pt>
                <c:pt idx="1">
                  <c:v>26528102.57309005</c:v>
                </c:pt>
                <c:pt idx="2">
                  <c:v>39792153.859635077</c:v>
                </c:pt>
                <c:pt idx="3">
                  <c:v>66320256.432725124</c:v>
                </c:pt>
                <c:pt idx="4">
                  <c:v>86216333.362542659</c:v>
                </c:pt>
                <c:pt idx="5">
                  <c:v>97534594.693924502</c:v>
                </c:pt>
                <c:pt idx="6">
                  <c:v>99480384.649087682</c:v>
                </c:pt>
                <c:pt idx="7">
                  <c:v>102796397.47072394</c:v>
                </c:pt>
                <c:pt idx="8">
                  <c:v>106112410.2923602</c:v>
                </c:pt>
              </c:numCache>
            </c:numRef>
          </c:val>
          <c:smooth val="0"/>
          <c:extLst xmlns:c16r2="http://schemas.microsoft.com/office/drawing/2015/06/chart">
            <c:ext xmlns:c16="http://schemas.microsoft.com/office/drawing/2014/chart" uri="{C3380CC4-5D6E-409C-BE32-E72D297353CC}">
              <c16:uniqueId val="{00000003-626D-4AA1-B8EB-804D160D3529}"/>
            </c:ext>
          </c:extLst>
        </c:ser>
        <c:ser>
          <c:idx val="4"/>
          <c:order val="4"/>
          <c:tx>
            <c:strRef>
              <c:f>'Alimentos don Mariano'!$E$88</c:f>
              <c:strCache>
                <c:ptCount val="1"/>
                <c:pt idx="0">
                  <c:v>Costo Total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'Alimentos don Mariano'!$E$89:$E$97</c:f>
              <c:numCache>
                <c:formatCode>_(* #,##0_);_(* \(#,##0\);_(* "-"??_);_(@_)</c:formatCode>
                <c:ptCount val="9"/>
                <c:pt idx="0">
                  <c:v>224568203.41654503</c:v>
                </c:pt>
                <c:pt idx="1">
                  <c:v>237832254.70309004</c:v>
                </c:pt>
                <c:pt idx="2">
                  <c:v>251096305.98963508</c:v>
                </c:pt>
                <c:pt idx="3">
                  <c:v>277624408.56272513</c:v>
                </c:pt>
                <c:pt idx="4">
                  <c:v>297520485.49254262</c:v>
                </c:pt>
                <c:pt idx="5">
                  <c:v>308838746.82392448</c:v>
                </c:pt>
                <c:pt idx="6">
                  <c:v>310784536.77908766</c:v>
                </c:pt>
                <c:pt idx="7">
                  <c:v>314100549.60072392</c:v>
                </c:pt>
                <c:pt idx="8">
                  <c:v>317416562.42236018</c:v>
                </c:pt>
              </c:numCache>
            </c:numRef>
          </c:val>
          <c:smooth val="0"/>
          <c:extLst xmlns:c16r2="http://schemas.microsoft.com/office/drawing/2015/06/chart">
            <c:ext xmlns:c16="http://schemas.microsoft.com/office/drawing/2014/chart" uri="{C3380CC4-5D6E-409C-BE32-E72D297353CC}">
              <c16:uniqueId val="{00000004-626D-4AA1-B8EB-804D160D3529}"/>
            </c:ext>
          </c:extLst>
        </c:ser>
        <c:dLbls>
          <c:showLegendKey val="0"/>
          <c:showVal val="0"/>
          <c:showCatName val="0"/>
          <c:showSerName val="0"/>
          <c:showPercent val="0"/>
          <c:showBubbleSize val="0"/>
        </c:dLbls>
        <c:marker val="1"/>
        <c:smooth val="0"/>
        <c:axId val="-280313072"/>
        <c:axId val="-280304912"/>
      </c:lineChart>
      <c:catAx>
        <c:axId val="-280313072"/>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80304912"/>
        <c:crosses val="autoZero"/>
        <c:auto val="1"/>
        <c:lblAlgn val="ctr"/>
        <c:lblOffset val="100"/>
        <c:noMultiLvlLbl val="0"/>
      </c:catAx>
      <c:valAx>
        <c:axId val="-280304912"/>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80313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CR" sz="1800" b="0" i="0" baseline="0">
                <a:effectLst/>
              </a:rPr>
              <a:t>Gráfico 12: Punto de equilibrio 2016.</a:t>
            </a:r>
            <a:endParaRPr lang="es-CR">
              <a:effectLst/>
            </a:endParaRP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CR"/>
        </a:p>
      </c:txPr>
    </c:title>
    <c:autoTitleDeleted val="0"/>
    <c:plotArea>
      <c:layout/>
      <c:lineChart>
        <c:grouping val="standard"/>
        <c:varyColors val="0"/>
        <c:ser>
          <c:idx val="0"/>
          <c:order val="0"/>
          <c:tx>
            <c:strRef>
              <c:f>'Alimentos don Mariano'!$A$105</c:f>
              <c:strCache>
                <c:ptCount val="1"/>
                <c:pt idx="0">
                  <c:v>Kilos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'Alimentos don Mariano'!$A$106:$A$114</c:f>
              <c:numCache>
                <c:formatCode>#,##0_);[Red]\(#,##0\)</c:formatCode>
                <c:ptCount val="9"/>
                <c:pt idx="0">
                  <c:v>20000</c:v>
                </c:pt>
                <c:pt idx="1">
                  <c:v>40000</c:v>
                </c:pt>
                <c:pt idx="2">
                  <c:v>60000</c:v>
                </c:pt>
                <c:pt idx="3">
                  <c:v>80000</c:v>
                </c:pt>
                <c:pt idx="4">
                  <c:v>100000</c:v>
                </c:pt>
                <c:pt idx="5">
                  <c:v>134472.37556959433</c:v>
                </c:pt>
                <c:pt idx="6">
                  <c:v>140000</c:v>
                </c:pt>
                <c:pt idx="7">
                  <c:v>145000</c:v>
                </c:pt>
                <c:pt idx="8">
                  <c:v>150000</c:v>
                </c:pt>
              </c:numCache>
            </c:numRef>
          </c:val>
          <c:smooth val="0"/>
          <c:extLst xmlns:c16r2="http://schemas.microsoft.com/office/drawing/2015/06/chart">
            <c:ext xmlns:c16="http://schemas.microsoft.com/office/drawing/2014/chart" uri="{C3380CC4-5D6E-409C-BE32-E72D297353CC}">
              <c16:uniqueId val="{00000000-9FCD-43F7-A9E4-276832BB44BA}"/>
            </c:ext>
          </c:extLst>
        </c:ser>
        <c:ser>
          <c:idx val="1"/>
          <c:order val="1"/>
          <c:tx>
            <c:strRef>
              <c:f>'Alimentos don Mariano'!$B$105</c:f>
              <c:strCache>
                <c:ptCount val="1"/>
                <c:pt idx="0">
                  <c:v>Ventas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'Alimentos don Mariano'!$B$106:$B$114</c:f>
              <c:numCache>
                <c:formatCode>#,##0_);[Red]\(#,##0\)</c:formatCode>
                <c:ptCount val="9"/>
                <c:pt idx="0">
                  <c:v>42660000</c:v>
                </c:pt>
                <c:pt idx="1">
                  <c:v>85320000</c:v>
                </c:pt>
                <c:pt idx="2">
                  <c:v>127980000</c:v>
                </c:pt>
                <c:pt idx="3">
                  <c:v>170640000</c:v>
                </c:pt>
                <c:pt idx="4">
                  <c:v>213300000</c:v>
                </c:pt>
                <c:pt idx="5">
                  <c:v>286829577.08994472</c:v>
                </c:pt>
                <c:pt idx="6">
                  <c:v>298620000</c:v>
                </c:pt>
                <c:pt idx="7">
                  <c:v>309285000</c:v>
                </c:pt>
                <c:pt idx="8">
                  <c:v>319950000</c:v>
                </c:pt>
              </c:numCache>
            </c:numRef>
          </c:val>
          <c:smooth val="0"/>
          <c:extLst xmlns:c16r2="http://schemas.microsoft.com/office/drawing/2015/06/chart">
            <c:ext xmlns:c16="http://schemas.microsoft.com/office/drawing/2014/chart" uri="{C3380CC4-5D6E-409C-BE32-E72D297353CC}">
              <c16:uniqueId val="{00000001-9FCD-43F7-A9E4-276832BB44BA}"/>
            </c:ext>
          </c:extLst>
        </c:ser>
        <c:ser>
          <c:idx val="2"/>
          <c:order val="2"/>
          <c:tx>
            <c:strRef>
              <c:f>'Alimentos don Mariano'!$C$105</c:f>
              <c:strCache>
                <c:ptCount val="1"/>
                <c:pt idx="0">
                  <c:v>Costo Fijos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'Alimentos don Mariano'!$C$106:$C$114</c:f>
              <c:numCache>
                <c:formatCode>_(* #,##0_);_(* \(#,##0\);_(* "-"??_);_(@_)</c:formatCode>
                <c:ptCount val="9"/>
                <c:pt idx="0">
                  <c:v>192717366.84999999</c:v>
                </c:pt>
                <c:pt idx="1">
                  <c:v>192717366.84999999</c:v>
                </c:pt>
                <c:pt idx="2">
                  <c:v>192717366.84999999</c:v>
                </c:pt>
                <c:pt idx="3">
                  <c:v>192717366.84999999</c:v>
                </c:pt>
                <c:pt idx="4">
                  <c:v>192717366.84999999</c:v>
                </c:pt>
                <c:pt idx="5">
                  <c:v>192717366.84999999</c:v>
                </c:pt>
                <c:pt idx="6">
                  <c:v>192717366.84999999</c:v>
                </c:pt>
                <c:pt idx="7">
                  <c:v>192717366.84999999</c:v>
                </c:pt>
                <c:pt idx="8">
                  <c:v>192717366.84999999</c:v>
                </c:pt>
              </c:numCache>
            </c:numRef>
          </c:val>
          <c:smooth val="0"/>
          <c:extLst xmlns:c16r2="http://schemas.microsoft.com/office/drawing/2015/06/chart">
            <c:ext xmlns:c16="http://schemas.microsoft.com/office/drawing/2014/chart" uri="{C3380CC4-5D6E-409C-BE32-E72D297353CC}">
              <c16:uniqueId val="{00000002-9FCD-43F7-A9E4-276832BB44BA}"/>
            </c:ext>
          </c:extLst>
        </c:ser>
        <c:ser>
          <c:idx val="3"/>
          <c:order val="3"/>
          <c:tx>
            <c:strRef>
              <c:f>'Alimentos don Mariano'!$D$105</c:f>
              <c:strCache>
                <c:ptCount val="1"/>
                <c:pt idx="0">
                  <c:v>Costo Var.</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'Alimentos don Mariano'!$D$106:$D$114</c:f>
              <c:numCache>
                <c:formatCode>#,##0_);[Red]\(#,##0\)</c:formatCode>
                <c:ptCount val="9"/>
                <c:pt idx="0">
                  <c:v>13997255.546547288</c:v>
                </c:pt>
                <c:pt idx="1">
                  <c:v>27994511.093094576</c:v>
                </c:pt>
                <c:pt idx="2">
                  <c:v>41991766.639641859</c:v>
                </c:pt>
                <c:pt idx="3">
                  <c:v>55989022.186189152</c:v>
                </c:pt>
                <c:pt idx="4">
                  <c:v>69986277.732736439</c:v>
                </c:pt>
                <c:pt idx="5">
                  <c:v>94112210.239944711</c:v>
                </c:pt>
                <c:pt idx="6">
                  <c:v>97980788.825831011</c:v>
                </c:pt>
                <c:pt idx="7">
                  <c:v>101480102.71246783</c:v>
                </c:pt>
                <c:pt idx="8">
                  <c:v>104979416.59910466</c:v>
                </c:pt>
              </c:numCache>
            </c:numRef>
          </c:val>
          <c:smooth val="0"/>
          <c:extLst xmlns:c16r2="http://schemas.microsoft.com/office/drawing/2015/06/chart">
            <c:ext xmlns:c16="http://schemas.microsoft.com/office/drawing/2014/chart" uri="{C3380CC4-5D6E-409C-BE32-E72D297353CC}">
              <c16:uniqueId val="{00000003-9FCD-43F7-A9E4-276832BB44BA}"/>
            </c:ext>
          </c:extLst>
        </c:ser>
        <c:ser>
          <c:idx val="4"/>
          <c:order val="4"/>
          <c:tx>
            <c:strRef>
              <c:f>'Alimentos don Mariano'!$E$105</c:f>
              <c:strCache>
                <c:ptCount val="1"/>
                <c:pt idx="0">
                  <c:v>Costo Total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'Alimentos don Mariano'!$E$106:$E$114</c:f>
              <c:numCache>
                <c:formatCode>_(* #,##0_);_(* \(#,##0\);_(* "-"??_);_(@_)</c:formatCode>
                <c:ptCount val="9"/>
                <c:pt idx="0">
                  <c:v>206714622.39654729</c:v>
                </c:pt>
                <c:pt idx="1">
                  <c:v>220711877.94309458</c:v>
                </c:pt>
                <c:pt idx="2">
                  <c:v>234709133.48964185</c:v>
                </c:pt>
                <c:pt idx="3">
                  <c:v>248706389.03618914</c:v>
                </c:pt>
                <c:pt idx="4">
                  <c:v>262703644.58273643</c:v>
                </c:pt>
                <c:pt idx="5">
                  <c:v>286829577.08994472</c:v>
                </c:pt>
                <c:pt idx="6">
                  <c:v>290698155.67583102</c:v>
                </c:pt>
                <c:pt idx="7">
                  <c:v>294197469.56246781</c:v>
                </c:pt>
                <c:pt idx="8">
                  <c:v>297696783.44910467</c:v>
                </c:pt>
              </c:numCache>
            </c:numRef>
          </c:val>
          <c:smooth val="0"/>
          <c:extLst xmlns:c16r2="http://schemas.microsoft.com/office/drawing/2015/06/chart">
            <c:ext xmlns:c16="http://schemas.microsoft.com/office/drawing/2014/chart" uri="{C3380CC4-5D6E-409C-BE32-E72D297353CC}">
              <c16:uniqueId val="{00000004-9FCD-43F7-A9E4-276832BB44BA}"/>
            </c:ext>
          </c:extLst>
        </c:ser>
        <c:dLbls>
          <c:showLegendKey val="0"/>
          <c:showVal val="0"/>
          <c:showCatName val="0"/>
          <c:showSerName val="0"/>
          <c:showPercent val="0"/>
          <c:showBubbleSize val="0"/>
        </c:dLbls>
        <c:marker val="1"/>
        <c:smooth val="0"/>
        <c:axId val="-220194384"/>
        <c:axId val="-220191120"/>
      </c:lineChart>
      <c:catAx>
        <c:axId val="-220194384"/>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20191120"/>
        <c:crosses val="autoZero"/>
        <c:auto val="1"/>
        <c:lblAlgn val="ctr"/>
        <c:lblOffset val="100"/>
        <c:noMultiLvlLbl val="0"/>
      </c:catAx>
      <c:valAx>
        <c:axId val="-220191120"/>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2019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CR" sz="1800" b="0" i="0" baseline="0">
                <a:effectLst/>
              </a:rPr>
              <a:t>Gráfico 13: Punto de equilibrio 2017.</a:t>
            </a:r>
            <a:endParaRPr lang="es-CR">
              <a:effectLst/>
            </a:endParaRPr>
          </a:p>
        </c:rich>
      </c:tx>
      <c:layout>
        <c:manualLayout>
          <c:xMode val="edge"/>
          <c:yMode val="edge"/>
          <c:x val="0.18069128833437573"/>
          <c:y val="2.557544757033248E-2"/>
        </c:manualLayout>
      </c:layout>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CR"/>
        </a:p>
      </c:txPr>
    </c:title>
    <c:autoTitleDeleted val="0"/>
    <c:plotArea>
      <c:layout/>
      <c:lineChart>
        <c:grouping val="standard"/>
        <c:varyColors val="0"/>
        <c:ser>
          <c:idx val="0"/>
          <c:order val="0"/>
          <c:tx>
            <c:strRef>
              <c:f>'Alimentos don Mariano'!$A$105</c:f>
              <c:strCache>
                <c:ptCount val="1"/>
                <c:pt idx="0">
                  <c:v>Kilos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2826754005553266E-2"/>
                  <c:y val="-5.358983747120885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84F-4CC5-A534-E0028533D76B}"/>
                </c:ext>
                <c:ext xmlns:c15="http://schemas.microsoft.com/office/drawing/2012/chart" uri="{CE6537A1-D6FC-4f65-9D91-7224C49458BB}"/>
              </c:extLst>
            </c:dLbl>
            <c:dLbl>
              <c:idx val="1"/>
              <c:layout>
                <c:manualLayout>
                  <c:x val="-4.3769005340737722E-2"/>
                  <c:y val="-5.358983747120885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84F-4CC5-A534-E0028533D76B}"/>
                </c:ext>
                <c:ext xmlns:c15="http://schemas.microsoft.com/office/drawing/2012/chart" uri="{CE6537A1-D6FC-4f65-9D91-7224C49458BB}"/>
              </c:extLst>
            </c:dLbl>
            <c:dLbl>
              <c:idx val="2"/>
              <c:layout>
                <c:manualLayout>
                  <c:x val="-3.8297879673145477E-2"/>
                  <c:y val="-4.946754228111586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84F-4CC5-A534-E0028533D76B}"/>
                </c:ext>
                <c:ext xmlns:c15="http://schemas.microsoft.com/office/drawing/2012/chart" uri="{CE6537A1-D6FC-4f65-9D91-7224C49458BB}"/>
              </c:extLst>
            </c:dLbl>
            <c:dLbl>
              <c:idx val="3"/>
              <c:layout>
                <c:manualLayout>
                  <c:x val="-3.8297879673145477E-2"/>
                  <c:y val="-4.946754228111586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84F-4CC5-A534-E0028533D76B}"/>
                </c:ext>
                <c:ext xmlns:c15="http://schemas.microsoft.com/office/drawing/2012/chart" uri="{CE6537A1-D6FC-4f65-9D91-7224C49458BB}"/>
              </c:extLst>
            </c:dLbl>
            <c:dLbl>
              <c:idx val="4"/>
              <c:layout>
                <c:manualLayout>
                  <c:x val="-4.5592713896601758E-2"/>
                  <c:y val="-4.534524709102287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84F-4CC5-A534-E0028533D76B}"/>
                </c:ext>
                <c:ext xmlns:c15="http://schemas.microsoft.com/office/drawing/2012/chart" uri="{CE6537A1-D6FC-4f65-9D91-7224C49458BB}"/>
              </c:extLst>
            </c:dLbl>
            <c:dLbl>
              <c:idx val="5"/>
              <c:layout>
                <c:manualLayout>
                  <c:x val="-4.5592713896601758E-2"/>
                  <c:y val="-4.534524709102302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84F-4CC5-A534-E0028533D76B}"/>
                </c:ext>
                <c:ext xmlns:c15="http://schemas.microsoft.com/office/drawing/2012/chart" uri="{CE6537A1-D6FC-4f65-9D91-7224C49458BB}"/>
              </c:extLst>
            </c:dLbl>
            <c:dLbl>
              <c:idx val="6"/>
              <c:layout>
                <c:manualLayout>
                  <c:x val="-4.3769005340737688E-2"/>
                  <c:y val="-4.1222951900930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84F-4CC5-A534-E0028533D76B}"/>
                </c:ext>
                <c:ext xmlns:c15="http://schemas.microsoft.com/office/drawing/2012/chart" uri="{CE6537A1-D6FC-4f65-9D91-7224C49458BB}"/>
              </c:extLst>
            </c:dLbl>
            <c:dLbl>
              <c:idx val="7"/>
              <c:layout>
                <c:manualLayout>
                  <c:x val="-4.5592713896601758E-2"/>
                  <c:y val="-4.122295190092988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184F-4CC5-A534-E0028533D76B}"/>
                </c:ext>
                <c:ext xmlns:c15="http://schemas.microsoft.com/office/drawing/2012/chart" uri="{CE6537A1-D6FC-4f65-9D91-7224C49458BB}"/>
              </c:extLst>
            </c:dLbl>
            <c:dLbl>
              <c:idx val="8"/>
              <c:layout>
                <c:manualLayout>
                  <c:x val="-3.6474171117281406E-2"/>
                  <c:y val="-4.534524709102287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84F-4CC5-A534-E0028533D76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'Alimentos don Mariano'!$A$123:$A$131</c:f>
              <c:numCache>
                <c:formatCode>#,##0_);[Red]\(#,##0\)</c:formatCode>
                <c:ptCount val="9"/>
                <c:pt idx="0">
                  <c:v>20000</c:v>
                </c:pt>
                <c:pt idx="1">
                  <c:v>40000</c:v>
                </c:pt>
                <c:pt idx="2">
                  <c:v>60000</c:v>
                </c:pt>
                <c:pt idx="3">
                  <c:v>80000</c:v>
                </c:pt>
                <c:pt idx="4">
                  <c:v>100000</c:v>
                </c:pt>
                <c:pt idx="5">
                  <c:v>130000</c:v>
                </c:pt>
                <c:pt idx="6">
                  <c:v>150818.98709503724</c:v>
                </c:pt>
                <c:pt idx="7">
                  <c:v>160000</c:v>
                </c:pt>
                <c:pt idx="8">
                  <c:v>170000</c:v>
                </c:pt>
              </c:numCache>
            </c:numRef>
          </c:val>
          <c:smooth val="0"/>
          <c:extLst xmlns:c16r2="http://schemas.microsoft.com/office/drawing/2015/06/chart">
            <c:ext xmlns:c16="http://schemas.microsoft.com/office/drawing/2014/chart" uri="{C3380CC4-5D6E-409C-BE32-E72D297353CC}">
              <c16:uniqueId val="{00000009-184F-4CC5-A534-E0028533D76B}"/>
            </c:ext>
          </c:extLst>
        </c:ser>
        <c:ser>
          <c:idx val="1"/>
          <c:order val="1"/>
          <c:tx>
            <c:strRef>
              <c:f>'Alimentos don Mariano'!$B$105</c:f>
              <c:strCache>
                <c:ptCount val="1"/>
                <c:pt idx="0">
                  <c:v>Ventas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'Alimentos don Mariano'!$B$123:$B$131</c:f>
              <c:numCache>
                <c:formatCode>#,##0_);[Red]\(#,##0\)</c:formatCode>
                <c:ptCount val="9"/>
                <c:pt idx="0">
                  <c:v>42660000</c:v>
                </c:pt>
                <c:pt idx="1">
                  <c:v>85320000</c:v>
                </c:pt>
                <c:pt idx="2">
                  <c:v>127980000</c:v>
                </c:pt>
                <c:pt idx="3">
                  <c:v>170640000</c:v>
                </c:pt>
                <c:pt idx="4">
                  <c:v>213300000</c:v>
                </c:pt>
                <c:pt idx="5">
                  <c:v>277290000</c:v>
                </c:pt>
                <c:pt idx="6">
                  <c:v>321696899.47371441</c:v>
                </c:pt>
                <c:pt idx="7">
                  <c:v>341280000</c:v>
                </c:pt>
                <c:pt idx="8">
                  <c:v>362610000</c:v>
                </c:pt>
              </c:numCache>
            </c:numRef>
          </c:val>
          <c:smooth val="0"/>
          <c:extLst xmlns:c16r2="http://schemas.microsoft.com/office/drawing/2015/06/chart">
            <c:ext xmlns:c16="http://schemas.microsoft.com/office/drawing/2014/chart" uri="{C3380CC4-5D6E-409C-BE32-E72D297353CC}">
              <c16:uniqueId val="{0000000A-184F-4CC5-A534-E0028533D76B}"/>
            </c:ext>
          </c:extLst>
        </c:ser>
        <c:ser>
          <c:idx val="2"/>
          <c:order val="2"/>
          <c:tx>
            <c:strRef>
              <c:f>'Alimentos don Mariano'!$C$105</c:f>
              <c:strCache>
                <c:ptCount val="1"/>
                <c:pt idx="0">
                  <c:v>Costo Fijos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'Alimentos don Mariano'!$C$123:$C$131</c:f>
              <c:numCache>
                <c:formatCode>_(* #,##0_);_(* \(#,##0\);_(* "-"??_);_(@_)</c:formatCode>
                <c:ptCount val="9"/>
                <c:pt idx="0">
                  <c:v>219282308.65000001</c:v>
                </c:pt>
                <c:pt idx="1">
                  <c:v>219282308.65000001</c:v>
                </c:pt>
                <c:pt idx="2">
                  <c:v>219282308.65000001</c:v>
                </c:pt>
                <c:pt idx="3">
                  <c:v>219282308.65000001</c:v>
                </c:pt>
                <c:pt idx="4">
                  <c:v>219282308.65000001</c:v>
                </c:pt>
                <c:pt idx="5">
                  <c:v>219282308.65000001</c:v>
                </c:pt>
                <c:pt idx="6">
                  <c:v>219282308.65000001</c:v>
                </c:pt>
                <c:pt idx="7">
                  <c:v>219282308.65000001</c:v>
                </c:pt>
                <c:pt idx="8">
                  <c:v>219282308.65000001</c:v>
                </c:pt>
              </c:numCache>
            </c:numRef>
          </c:val>
          <c:smooth val="0"/>
          <c:extLst xmlns:c16r2="http://schemas.microsoft.com/office/drawing/2015/06/chart">
            <c:ext xmlns:c16="http://schemas.microsoft.com/office/drawing/2014/chart" uri="{C3380CC4-5D6E-409C-BE32-E72D297353CC}">
              <c16:uniqueId val="{0000000B-184F-4CC5-A534-E0028533D76B}"/>
            </c:ext>
          </c:extLst>
        </c:ser>
        <c:ser>
          <c:idx val="3"/>
          <c:order val="3"/>
          <c:tx>
            <c:strRef>
              <c:f>'Alimentos don Mariano'!$D$105</c:f>
              <c:strCache>
                <c:ptCount val="1"/>
                <c:pt idx="0">
                  <c:v>Costo Var.</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'Alimentos don Mariano'!$D$123:$D$131</c:f>
              <c:numCache>
                <c:formatCode>#,##0_);[Red]\(#,##0\)</c:formatCode>
                <c:ptCount val="9"/>
                <c:pt idx="0">
                  <c:v>13581126.991547663</c:v>
                </c:pt>
                <c:pt idx="1">
                  <c:v>27162253.983095326</c:v>
                </c:pt>
                <c:pt idx="2">
                  <c:v>40743380.974642985</c:v>
                </c:pt>
                <c:pt idx="3">
                  <c:v>54324507.966190651</c:v>
                </c:pt>
                <c:pt idx="4">
                  <c:v>67905634.95773831</c:v>
                </c:pt>
                <c:pt idx="5">
                  <c:v>88277325.445059806</c:v>
                </c:pt>
                <c:pt idx="6">
                  <c:v>102414590.82371445</c:v>
                </c:pt>
                <c:pt idx="7">
                  <c:v>108649015.9323813</c:v>
                </c:pt>
                <c:pt idx="8">
                  <c:v>115439579.42815512</c:v>
                </c:pt>
              </c:numCache>
            </c:numRef>
          </c:val>
          <c:smooth val="0"/>
          <c:extLst xmlns:c16r2="http://schemas.microsoft.com/office/drawing/2015/06/chart">
            <c:ext xmlns:c16="http://schemas.microsoft.com/office/drawing/2014/chart" uri="{C3380CC4-5D6E-409C-BE32-E72D297353CC}">
              <c16:uniqueId val="{0000000C-184F-4CC5-A534-E0028533D76B}"/>
            </c:ext>
          </c:extLst>
        </c:ser>
        <c:ser>
          <c:idx val="4"/>
          <c:order val="4"/>
          <c:tx>
            <c:strRef>
              <c:f>'Alimentos don Mariano'!$E$105</c:f>
              <c:strCache>
                <c:ptCount val="1"/>
                <c:pt idx="0">
                  <c:v>Costo Total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'Alimentos don Mariano'!$E$123:$E$131</c:f>
              <c:numCache>
                <c:formatCode>_(* #,##0_);_(* \(#,##0\);_(* "-"??_);_(@_)</c:formatCode>
                <c:ptCount val="9"/>
                <c:pt idx="0">
                  <c:v>232863435.64154768</c:v>
                </c:pt>
                <c:pt idx="1">
                  <c:v>246444562.63309532</c:v>
                </c:pt>
                <c:pt idx="2">
                  <c:v>260025689.624643</c:v>
                </c:pt>
                <c:pt idx="3">
                  <c:v>273606816.61619067</c:v>
                </c:pt>
                <c:pt idx="4">
                  <c:v>287187943.60773832</c:v>
                </c:pt>
                <c:pt idx="5">
                  <c:v>307559634.09505981</c:v>
                </c:pt>
                <c:pt idx="6">
                  <c:v>321696899.47371447</c:v>
                </c:pt>
                <c:pt idx="7">
                  <c:v>327931324.58238131</c:v>
                </c:pt>
                <c:pt idx="8">
                  <c:v>334721888.07815516</c:v>
                </c:pt>
              </c:numCache>
            </c:numRef>
          </c:val>
          <c:smooth val="0"/>
          <c:extLst xmlns:c16r2="http://schemas.microsoft.com/office/drawing/2015/06/chart">
            <c:ext xmlns:c16="http://schemas.microsoft.com/office/drawing/2014/chart" uri="{C3380CC4-5D6E-409C-BE32-E72D297353CC}">
              <c16:uniqueId val="{0000000D-184F-4CC5-A534-E0028533D76B}"/>
            </c:ext>
          </c:extLst>
        </c:ser>
        <c:dLbls>
          <c:showLegendKey val="0"/>
          <c:showVal val="0"/>
          <c:showCatName val="0"/>
          <c:showSerName val="0"/>
          <c:showPercent val="0"/>
          <c:showBubbleSize val="0"/>
        </c:dLbls>
        <c:marker val="1"/>
        <c:smooth val="0"/>
        <c:axId val="-220185136"/>
        <c:axId val="-220184592"/>
      </c:lineChart>
      <c:catAx>
        <c:axId val="-220185136"/>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20184592"/>
        <c:crosses val="autoZero"/>
        <c:auto val="1"/>
        <c:lblAlgn val="ctr"/>
        <c:lblOffset val="100"/>
        <c:noMultiLvlLbl val="0"/>
      </c:catAx>
      <c:valAx>
        <c:axId val="-220184592"/>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20185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'8 a 10'!$C$13</c:f>
              <c:strCache>
                <c:ptCount val="1"/>
                <c:pt idx="0">
                  <c:v>¿Cómo considera el precio de los snacks que ofrece Alimentos don Mariano, SA?</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 a 10'!$D$12:$H$12</c:f>
              <c:strCache>
                <c:ptCount val="5"/>
                <c:pt idx="0">
                  <c:v>Alto</c:v>
                </c:pt>
                <c:pt idx="1">
                  <c:v>Medio</c:v>
                </c:pt>
                <c:pt idx="2">
                  <c:v>Bajo</c:v>
                </c:pt>
                <c:pt idx="3">
                  <c:v>Sí</c:v>
                </c:pt>
                <c:pt idx="4">
                  <c:v>No</c:v>
                </c:pt>
              </c:strCache>
            </c:strRef>
          </c:cat>
          <c:val>
            <c:numRef>
              <c:f>'8 a 10'!$D$13:$H$13</c:f>
              <c:numCache>
                <c:formatCode>0%</c:formatCode>
                <c:ptCount val="5"/>
                <c:pt idx="0">
                  <c:v>1.2500000000000001E-2</c:v>
                </c:pt>
                <c:pt idx="1">
                  <c:v>0.22500000000000001</c:v>
                </c:pt>
                <c:pt idx="2">
                  <c:v>0.76249999999999996</c:v>
                </c:pt>
              </c:numCache>
            </c:numRef>
          </c:val>
          <c:extLst xmlns:c16r2="http://schemas.microsoft.com/office/drawing/2015/06/chart">
            <c:ext xmlns:c16="http://schemas.microsoft.com/office/drawing/2014/chart" uri="{C3380CC4-5D6E-409C-BE32-E72D297353CC}">
              <c16:uniqueId val="{00000000-3D60-4453-9A50-2822EDA67FC8}"/>
            </c:ext>
          </c:extLst>
        </c:ser>
        <c:ser>
          <c:idx val="1"/>
          <c:order val="1"/>
          <c:tx>
            <c:strRef>
              <c:f>'8 a 10'!$C$14</c:f>
              <c:strCache>
                <c:ptCount val="1"/>
                <c:pt idx="0">
                  <c:v>¿Si subieran los precios de los snacks que consumes regularmente, afectaría su decisión de compra?</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 a 10'!$D$12:$H$12</c:f>
              <c:strCache>
                <c:ptCount val="5"/>
                <c:pt idx="0">
                  <c:v>Alto</c:v>
                </c:pt>
                <c:pt idx="1">
                  <c:v>Medio</c:v>
                </c:pt>
                <c:pt idx="2">
                  <c:v>Bajo</c:v>
                </c:pt>
                <c:pt idx="3">
                  <c:v>Sí</c:v>
                </c:pt>
                <c:pt idx="4">
                  <c:v>No</c:v>
                </c:pt>
              </c:strCache>
            </c:strRef>
          </c:cat>
          <c:val>
            <c:numRef>
              <c:f>'8 a 10'!$D$14:$H$14</c:f>
              <c:numCache>
                <c:formatCode>General</c:formatCode>
                <c:ptCount val="5"/>
                <c:pt idx="3" formatCode="0%">
                  <c:v>0.9325</c:v>
                </c:pt>
                <c:pt idx="4" formatCode="0%">
                  <c:v>6.7500000000000004E-2</c:v>
                </c:pt>
              </c:numCache>
            </c:numRef>
          </c:val>
          <c:extLst xmlns:c16r2="http://schemas.microsoft.com/office/drawing/2015/06/chart">
            <c:ext xmlns:c16="http://schemas.microsoft.com/office/drawing/2014/chart" uri="{C3380CC4-5D6E-409C-BE32-E72D297353CC}">
              <c16:uniqueId val="{00000001-3D60-4453-9A50-2822EDA67FC8}"/>
            </c:ext>
          </c:extLst>
        </c:ser>
        <c:ser>
          <c:idx val="2"/>
          <c:order val="2"/>
          <c:tx>
            <c:strRef>
              <c:f>'8 a 10'!$C$15</c:f>
              <c:strCache>
                <c:ptCount val="1"/>
                <c:pt idx="0">
                  <c:v>¿Le recomendarías los productos de Alimentos don Mariano, S.A a sus Familiares o Amigos?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 a 10'!$D$12:$H$12</c:f>
              <c:strCache>
                <c:ptCount val="5"/>
                <c:pt idx="0">
                  <c:v>Alto</c:v>
                </c:pt>
                <c:pt idx="1">
                  <c:v>Medio</c:v>
                </c:pt>
                <c:pt idx="2">
                  <c:v>Bajo</c:v>
                </c:pt>
                <c:pt idx="3">
                  <c:v>Sí</c:v>
                </c:pt>
                <c:pt idx="4">
                  <c:v>No</c:v>
                </c:pt>
              </c:strCache>
            </c:strRef>
          </c:cat>
          <c:val>
            <c:numRef>
              <c:f>'8 a 10'!$D$15:$H$15</c:f>
              <c:numCache>
                <c:formatCode>General</c:formatCode>
                <c:ptCount val="5"/>
                <c:pt idx="3" formatCode="0%">
                  <c:v>0.89</c:v>
                </c:pt>
                <c:pt idx="4" formatCode="0%">
                  <c:v>0.11</c:v>
                </c:pt>
              </c:numCache>
            </c:numRef>
          </c:val>
          <c:extLst xmlns:c16r2="http://schemas.microsoft.com/office/drawing/2015/06/chart">
            <c:ext xmlns:c16="http://schemas.microsoft.com/office/drawing/2014/chart" uri="{C3380CC4-5D6E-409C-BE32-E72D297353CC}">
              <c16:uniqueId val="{00000002-3D60-4453-9A50-2822EDA67FC8}"/>
            </c:ext>
          </c:extLst>
        </c:ser>
        <c:dLbls>
          <c:showLegendKey val="0"/>
          <c:showVal val="0"/>
          <c:showCatName val="0"/>
          <c:showSerName val="0"/>
          <c:showPercent val="0"/>
          <c:showBubbleSize val="0"/>
        </c:dLbls>
        <c:gapWidth val="150"/>
        <c:shape val="box"/>
        <c:axId val="-281757040"/>
        <c:axId val="-281759760"/>
        <c:axId val="0"/>
      </c:bar3DChart>
      <c:catAx>
        <c:axId val="-281757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81759760"/>
        <c:crosses val="autoZero"/>
        <c:auto val="1"/>
        <c:lblAlgn val="ctr"/>
        <c:lblOffset val="100"/>
        <c:noMultiLvlLbl val="0"/>
      </c:catAx>
      <c:valAx>
        <c:axId val="-281759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81757040"/>
        <c:crosses val="autoZero"/>
        <c:crossBetween val="between"/>
      </c:valAx>
      <c:spPr>
        <a:noFill/>
        <a:ln>
          <a:noFill/>
        </a:ln>
        <a:effectLst/>
      </c:spPr>
    </c:plotArea>
    <c:legend>
      <c:legendPos val="b"/>
      <c:layout>
        <c:manualLayout>
          <c:xMode val="edge"/>
          <c:yMode val="edge"/>
          <c:x val="6.6287401574803145E-2"/>
          <c:y val="0.64409448818897641"/>
          <c:w val="0.87298053368328965"/>
          <c:h val="0.355905511811023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MX"/>
              <a:t>Gráfico</a:t>
            </a:r>
            <a:r>
              <a:rPr lang="es-MX" baseline="0"/>
              <a:t> 2: Activo corrientes</a:t>
            </a:r>
            <a:r>
              <a:rPr lang="es-MX"/>
              <a:t>, Alimentos </a:t>
            </a:r>
            <a:r>
              <a:rPr lang="es-MX" sz="1600" b="1" i="0" u="none" strike="noStrike" kern="1200" baseline="0">
                <a:solidFill>
                  <a:sysClr val="windowText" lastClr="000000">
                    <a:lumMod val="65000"/>
                    <a:lumOff val="35000"/>
                  </a:sysClr>
                </a:solidFill>
                <a:latin typeface="+mn-lt"/>
                <a:ea typeface="+mn-ea"/>
                <a:cs typeface="+mn-cs"/>
              </a:rPr>
              <a:t>Don</a:t>
            </a:r>
            <a:r>
              <a:rPr lang="es-MX"/>
              <a:t> Mariano, S.A.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R"/>
        </a:p>
      </c:txPr>
    </c:title>
    <c:autoTitleDeleted val="0"/>
    <c:plotArea>
      <c:layout/>
      <c:barChart>
        <c:barDir val="col"/>
        <c:grouping val="stacked"/>
        <c:varyColors val="0"/>
        <c:ser>
          <c:idx val="0"/>
          <c:order val="0"/>
          <c:tx>
            <c:strRef>
              <c:f>'Grafico de Balance General'!$A$25</c:f>
              <c:strCache>
                <c:ptCount val="1"/>
                <c:pt idx="0">
                  <c:v>Cuentas por Cobrar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'Grafico de Balance General'!$B$24:$D$24</c:f>
              <c:numCache>
                <c:formatCode>General</c:formatCode>
                <c:ptCount val="3"/>
                <c:pt idx="0">
                  <c:v>2015</c:v>
                </c:pt>
                <c:pt idx="1">
                  <c:v>2016</c:v>
                </c:pt>
                <c:pt idx="2">
                  <c:v>2017</c:v>
                </c:pt>
              </c:numCache>
            </c:numRef>
          </c:cat>
          <c:val>
            <c:numRef>
              <c:f>'Grafico de Balance General'!$B$25:$D$25</c:f>
              <c:numCache>
                <c:formatCode>0%</c:formatCode>
                <c:ptCount val="3"/>
                <c:pt idx="0">
                  <c:v>0.41287980366887828</c:v>
                </c:pt>
                <c:pt idx="1">
                  <c:v>0.29298312883256789</c:v>
                </c:pt>
                <c:pt idx="2">
                  <c:v>0.36014389983293138</c:v>
                </c:pt>
              </c:numCache>
            </c:numRef>
          </c:val>
          <c:extLst xmlns:c16r2="http://schemas.microsoft.com/office/drawing/2015/06/chart">
            <c:ext xmlns:c16="http://schemas.microsoft.com/office/drawing/2014/chart" uri="{C3380CC4-5D6E-409C-BE32-E72D297353CC}">
              <c16:uniqueId val="{00000000-5CAF-46E0-B3E9-3D00E045A141}"/>
            </c:ext>
          </c:extLst>
        </c:ser>
        <c:ser>
          <c:idx val="1"/>
          <c:order val="1"/>
          <c:tx>
            <c:strRef>
              <c:f>'Grafico de Balance General'!$A$26</c:f>
              <c:strCache>
                <c:ptCount val="1"/>
                <c:pt idx="0">
                  <c:v>Inventarios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'Grafico de Balance General'!$B$24:$D$24</c:f>
              <c:numCache>
                <c:formatCode>General</c:formatCode>
                <c:ptCount val="3"/>
                <c:pt idx="0">
                  <c:v>2015</c:v>
                </c:pt>
                <c:pt idx="1">
                  <c:v>2016</c:v>
                </c:pt>
                <c:pt idx="2">
                  <c:v>2017</c:v>
                </c:pt>
              </c:numCache>
            </c:numRef>
          </c:cat>
          <c:val>
            <c:numRef>
              <c:f>'Grafico de Balance General'!$B$26:$D$26</c:f>
              <c:numCache>
                <c:formatCode>0%</c:formatCode>
                <c:ptCount val="3"/>
                <c:pt idx="0">
                  <c:v>0.5051569677764336</c:v>
                </c:pt>
                <c:pt idx="1">
                  <c:v>0.61936595879787415</c:v>
                </c:pt>
                <c:pt idx="2">
                  <c:v>0.27790602157378042</c:v>
                </c:pt>
              </c:numCache>
            </c:numRef>
          </c:val>
          <c:extLst xmlns:c16r2="http://schemas.microsoft.com/office/drawing/2015/06/chart">
            <c:ext xmlns:c16="http://schemas.microsoft.com/office/drawing/2014/chart" uri="{C3380CC4-5D6E-409C-BE32-E72D297353CC}">
              <c16:uniqueId val="{00000001-5CAF-46E0-B3E9-3D00E045A141}"/>
            </c:ext>
          </c:extLst>
        </c:ser>
        <c:ser>
          <c:idx val="2"/>
          <c:order val="2"/>
          <c:tx>
            <c:strRef>
              <c:f>'Grafico de Balance General'!$A$27</c:f>
              <c:strCache>
                <c:ptCount val="1"/>
                <c:pt idx="0">
                  <c:v>Otros activos corrientes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'Grafico de Balance General'!$B$24:$D$24</c:f>
              <c:numCache>
                <c:formatCode>General</c:formatCode>
                <c:ptCount val="3"/>
                <c:pt idx="0">
                  <c:v>2015</c:v>
                </c:pt>
                <c:pt idx="1">
                  <c:v>2016</c:v>
                </c:pt>
                <c:pt idx="2">
                  <c:v>2017</c:v>
                </c:pt>
              </c:numCache>
            </c:numRef>
          </c:cat>
          <c:val>
            <c:numRef>
              <c:f>'Grafico de Balance General'!$B$27:$D$27</c:f>
              <c:numCache>
                <c:formatCode>0%</c:formatCode>
                <c:ptCount val="3"/>
                <c:pt idx="0">
                  <c:v>8.1963228554687961E-2</c:v>
                </c:pt>
                <c:pt idx="1">
                  <c:v>8.7650912369557993E-2</c:v>
                </c:pt>
                <c:pt idx="2">
                  <c:v>0.3619500785932882</c:v>
                </c:pt>
              </c:numCache>
            </c:numRef>
          </c:val>
          <c:extLst xmlns:c16r2="http://schemas.microsoft.com/office/drawing/2015/06/chart">
            <c:ext xmlns:c16="http://schemas.microsoft.com/office/drawing/2014/chart" uri="{C3380CC4-5D6E-409C-BE32-E72D297353CC}">
              <c16:uniqueId val="{00000002-5CAF-46E0-B3E9-3D00E045A141}"/>
            </c:ext>
          </c:extLst>
        </c:ser>
        <c:dLbls>
          <c:dLblPos val="ctr"/>
          <c:showLegendKey val="0"/>
          <c:showVal val="1"/>
          <c:showCatName val="0"/>
          <c:showSerName val="0"/>
          <c:showPercent val="0"/>
          <c:showBubbleSize val="0"/>
        </c:dLbls>
        <c:gapWidth val="150"/>
        <c:overlap val="100"/>
        <c:axId val="-216734640"/>
        <c:axId val="-216758032"/>
      </c:barChart>
      <c:catAx>
        <c:axId val="-2167346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16758032"/>
        <c:crosses val="autoZero"/>
        <c:auto val="1"/>
        <c:lblAlgn val="ctr"/>
        <c:lblOffset val="100"/>
        <c:noMultiLvlLbl val="0"/>
      </c:catAx>
      <c:valAx>
        <c:axId val="-21675803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16734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MX"/>
              <a:t>Gráfico 3: Pasivos corrientes, Alimentos </a:t>
            </a:r>
            <a:r>
              <a:rPr lang="es-MX" sz="1600" b="1" i="0" u="none" strike="noStrike" kern="1200" cap="none" spc="0" normalizeH="0" baseline="0">
                <a:solidFill>
                  <a:sysClr val="windowText" lastClr="000000">
                    <a:lumMod val="50000"/>
                    <a:lumOff val="50000"/>
                  </a:sysClr>
                </a:solidFill>
                <a:latin typeface="+mj-lt"/>
                <a:ea typeface="+mj-ea"/>
                <a:cs typeface="+mj-cs"/>
              </a:rPr>
              <a:t>Don</a:t>
            </a:r>
            <a:r>
              <a:rPr lang="es-MX"/>
              <a:t> Mariano, S.A.</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R"/>
        </a:p>
      </c:txPr>
    </c:title>
    <c:autoTitleDeleted val="0"/>
    <c:plotArea>
      <c:layout/>
      <c:barChart>
        <c:barDir val="col"/>
        <c:grouping val="stacked"/>
        <c:varyColors val="0"/>
        <c:ser>
          <c:idx val="0"/>
          <c:order val="0"/>
          <c:tx>
            <c:strRef>
              <c:f>'Grafico de Balance General'!$A$42</c:f>
              <c:strCache>
                <c:ptCount val="1"/>
                <c:pt idx="0">
                  <c:v>Cuentas por Pagar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'Grafico de Balance General'!$B$41:$D$41</c:f>
              <c:numCache>
                <c:formatCode>General</c:formatCode>
                <c:ptCount val="3"/>
                <c:pt idx="0">
                  <c:v>2015</c:v>
                </c:pt>
                <c:pt idx="1">
                  <c:v>2016</c:v>
                </c:pt>
                <c:pt idx="2">
                  <c:v>2017</c:v>
                </c:pt>
              </c:numCache>
            </c:numRef>
          </c:cat>
          <c:val>
            <c:numRef>
              <c:f>'Grafico de Balance General'!$B$42:$D$42</c:f>
              <c:numCache>
                <c:formatCode>_-[$₡-140A]* #,##0_ ;_-[$₡-140A]* \-#,##0\ ;_-[$₡-140A]* "-"??_ ;_-@_ </c:formatCode>
                <c:ptCount val="3"/>
                <c:pt idx="0">
                  <c:v>25255626.776999991</c:v>
                </c:pt>
                <c:pt idx="1">
                  <c:v>9851787.8000000007</c:v>
                </c:pt>
                <c:pt idx="2">
                  <c:v>15305975.48</c:v>
                </c:pt>
              </c:numCache>
            </c:numRef>
          </c:val>
          <c:extLst xmlns:c16r2="http://schemas.microsoft.com/office/drawing/2015/06/chart">
            <c:ext xmlns:c16="http://schemas.microsoft.com/office/drawing/2014/chart" uri="{C3380CC4-5D6E-409C-BE32-E72D297353CC}">
              <c16:uniqueId val="{00000000-2B57-4911-B476-6833CA092342}"/>
            </c:ext>
          </c:extLst>
        </c:ser>
        <c:dLbls>
          <c:dLblPos val="ctr"/>
          <c:showLegendKey val="0"/>
          <c:showVal val="1"/>
          <c:showCatName val="0"/>
          <c:showSerName val="0"/>
          <c:showPercent val="0"/>
          <c:showBubbleSize val="0"/>
        </c:dLbls>
        <c:gapWidth val="150"/>
        <c:overlap val="100"/>
        <c:axId val="-216742256"/>
        <c:axId val="-216754224"/>
      </c:barChart>
      <c:catAx>
        <c:axId val="-21674225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R"/>
          </a:p>
        </c:txPr>
        <c:crossAx val="-216754224"/>
        <c:crosses val="autoZero"/>
        <c:auto val="1"/>
        <c:lblAlgn val="ctr"/>
        <c:lblOffset val="100"/>
        <c:noMultiLvlLbl val="0"/>
      </c:catAx>
      <c:valAx>
        <c:axId val="-216754224"/>
        <c:scaling>
          <c:orientation val="minMax"/>
        </c:scaling>
        <c:delete val="0"/>
        <c:axPos val="l"/>
        <c:majorGridlines>
          <c:spPr>
            <a:ln w="9525" cap="flat" cmpd="sng" algn="ctr">
              <a:solidFill>
                <a:schemeClr val="dk1">
                  <a:lumMod val="15000"/>
                  <a:lumOff val="85000"/>
                </a:schemeClr>
              </a:solidFill>
              <a:round/>
            </a:ln>
            <a:effectLst/>
          </c:spPr>
        </c:majorGridlines>
        <c:numFmt formatCode="_-[$₡-140A]* #,##0_ ;_-[$₡-140A]* \-#,##0\ ;_-[$₡-140A]* &quot;-&quot;??_ ;_-@_ "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crossAx val="-21674225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MX"/>
              <a:t>Gráfico 4: Utilidad según estado de resultados, Alimentos </a:t>
            </a:r>
            <a:r>
              <a:rPr lang="es-MX" sz="1600" b="1" i="0" u="none" strike="noStrike" kern="1200" baseline="0">
                <a:solidFill>
                  <a:srgbClr val="44546A"/>
                </a:solidFill>
                <a:latin typeface="+mn-lt"/>
                <a:ea typeface="+mn-ea"/>
                <a:cs typeface="+mn-cs"/>
              </a:rPr>
              <a:t>Don</a:t>
            </a:r>
            <a:r>
              <a:rPr lang="es-MX" baseline="0"/>
              <a:t> Mariano, S.A.</a:t>
            </a:r>
            <a:r>
              <a:rPr lang="es-MX"/>
              <a:t>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R"/>
        </a:p>
      </c:txPr>
    </c:title>
    <c:autoTitleDeleted val="0"/>
    <c:plotArea>
      <c:layout/>
      <c:barChart>
        <c:barDir val="col"/>
        <c:grouping val="clustered"/>
        <c:varyColors val="0"/>
        <c:ser>
          <c:idx val="0"/>
          <c:order val="0"/>
          <c:tx>
            <c:strRef>
              <c:f>'Grafico Estado de Resultados'!$B$4</c:f>
              <c:strCache>
                <c:ptCount val="1"/>
                <c:pt idx="0">
                  <c:v>2015</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'Grafico Estado de Resultados'!$A$5:$A$8</c:f>
              <c:strCache>
                <c:ptCount val="4"/>
                <c:pt idx="0">
                  <c:v>Utilidad Bruta</c:v>
                </c:pt>
                <c:pt idx="1">
                  <c:v>Utilidad en Operaciones</c:v>
                </c:pt>
                <c:pt idx="2">
                  <c:v>Utilidad API</c:v>
                </c:pt>
                <c:pt idx="3">
                  <c:v>Utilidad Neta</c:v>
                </c:pt>
              </c:strCache>
            </c:strRef>
          </c:cat>
          <c:val>
            <c:numRef>
              <c:f>'Grafico Estado de Resultados'!$B$5:$B$8</c:f>
              <c:numCache>
                <c:formatCode>0%</c:formatCode>
                <c:ptCount val="4"/>
                <c:pt idx="0">
                  <c:v>0.3282245899360603</c:v>
                </c:pt>
                <c:pt idx="1">
                  <c:v>1.241384501832163E-2</c:v>
                </c:pt>
                <c:pt idx="2">
                  <c:v>1.1089487881915655E-2</c:v>
                </c:pt>
                <c:pt idx="3">
                  <c:v>7.7626415173409581E-3</c:v>
                </c:pt>
              </c:numCache>
            </c:numRef>
          </c:val>
          <c:extLst xmlns:c16r2="http://schemas.microsoft.com/office/drawing/2015/06/chart">
            <c:ext xmlns:c16="http://schemas.microsoft.com/office/drawing/2014/chart" uri="{C3380CC4-5D6E-409C-BE32-E72D297353CC}">
              <c16:uniqueId val="{00000000-4290-4665-993B-E8921320C020}"/>
            </c:ext>
          </c:extLst>
        </c:ser>
        <c:ser>
          <c:idx val="1"/>
          <c:order val="1"/>
          <c:tx>
            <c:strRef>
              <c:f>'Grafico Estado de Resultados'!$C$4</c:f>
              <c:strCache>
                <c:ptCount val="1"/>
                <c:pt idx="0">
                  <c:v>2016</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'Grafico Estado de Resultados'!$A$5:$A$8</c:f>
              <c:strCache>
                <c:ptCount val="4"/>
                <c:pt idx="0">
                  <c:v>Utilidad Bruta</c:v>
                </c:pt>
                <c:pt idx="1">
                  <c:v>Utilidad en Operaciones</c:v>
                </c:pt>
                <c:pt idx="2">
                  <c:v>Utilidad API</c:v>
                </c:pt>
                <c:pt idx="3">
                  <c:v>Utilidad Neta</c:v>
                </c:pt>
              </c:strCache>
            </c:strRef>
          </c:cat>
          <c:val>
            <c:numRef>
              <c:f>'Grafico Estado de Resultados'!$C$5:$C$8</c:f>
              <c:numCache>
                <c:formatCode>0%</c:formatCode>
                <c:ptCount val="4"/>
                <c:pt idx="0">
                  <c:v>0.37595965311247687</c:v>
                </c:pt>
                <c:pt idx="1">
                  <c:v>4.7847708748968029E-2</c:v>
                </c:pt>
                <c:pt idx="2">
                  <c:v>4.5791357652885521E-2</c:v>
                </c:pt>
                <c:pt idx="3">
                  <c:v>3.2053950357019863E-2</c:v>
                </c:pt>
              </c:numCache>
            </c:numRef>
          </c:val>
          <c:extLst xmlns:c16r2="http://schemas.microsoft.com/office/drawing/2015/06/chart">
            <c:ext xmlns:c16="http://schemas.microsoft.com/office/drawing/2014/chart" uri="{C3380CC4-5D6E-409C-BE32-E72D297353CC}">
              <c16:uniqueId val="{00000001-4290-4665-993B-E8921320C020}"/>
            </c:ext>
          </c:extLst>
        </c:ser>
        <c:ser>
          <c:idx val="2"/>
          <c:order val="2"/>
          <c:tx>
            <c:strRef>
              <c:f>'Grafico Estado de Resultados'!$D$4</c:f>
              <c:strCache>
                <c:ptCount val="1"/>
                <c:pt idx="0">
                  <c:v>2017</c:v>
                </c:pt>
              </c:strCache>
            </c:strRef>
          </c:tx>
          <c:spPr>
            <a:solidFill>
              <a:srgbClr val="00B050"/>
            </a:soli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'Grafico Estado de Resultados'!$A$5:$A$8</c:f>
              <c:strCache>
                <c:ptCount val="4"/>
                <c:pt idx="0">
                  <c:v>Utilidad Bruta</c:v>
                </c:pt>
                <c:pt idx="1">
                  <c:v>Utilidad en Operaciones</c:v>
                </c:pt>
                <c:pt idx="2">
                  <c:v>Utilidad API</c:v>
                </c:pt>
                <c:pt idx="3">
                  <c:v>Utilidad Neta</c:v>
                </c:pt>
              </c:strCache>
            </c:strRef>
          </c:cat>
          <c:val>
            <c:numRef>
              <c:f>'Grafico Estado de Resultados'!$D$5:$D$8</c:f>
              <c:numCache>
                <c:formatCode>0%</c:formatCode>
                <c:ptCount val="4"/>
                <c:pt idx="0">
                  <c:v>0.33796533890352726</c:v>
                </c:pt>
                <c:pt idx="1">
                  <c:v>1.960793169425248E-2</c:v>
                </c:pt>
                <c:pt idx="2">
                  <c:v>1.3884563119641376E-2</c:v>
                </c:pt>
                <c:pt idx="3">
                  <c:v>9.7191941837489644E-3</c:v>
                </c:pt>
              </c:numCache>
            </c:numRef>
          </c:val>
          <c:extLst xmlns:c16r2="http://schemas.microsoft.com/office/drawing/2015/06/chart">
            <c:ext xmlns:c16="http://schemas.microsoft.com/office/drawing/2014/chart" uri="{C3380CC4-5D6E-409C-BE32-E72D297353CC}">
              <c16:uniqueId val="{00000002-4290-4665-993B-E8921320C020}"/>
            </c:ext>
          </c:extLst>
        </c:ser>
        <c:dLbls>
          <c:dLblPos val="outEnd"/>
          <c:showLegendKey val="0"/>
          <c:showVal val="1"/>
          <c:showCatName val="0"/>
          <c:showSerName val="0"/>
          <c:showPercent val="0"/>
          <c:showBubbleSize val="0"/>
        </c:dLbls>
        <c:gapWidth val="100"/>
        <c:overlap val="-24"/>
        <c:axId val="-216748784"/>
        <c:axId val="-216747696"/>
      </c:barChart>
      <c:catAx>
        <c:axId val="-2167487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16747696"/>
        <c:crosses val="autoZero"/>
        <c:auto val="1"/>
        <c:lblAlgn val="ctr"/>
        <c:lblOffset val="100"/>
        <c:noMultiLvlLbl val="0"/>
      </c:catAx>
      <c:valAx>
        <c:axId val="-216747696"/>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16748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R"/>
              <a:t>Gráfico 5: Relación entre ingresos y costos de ventas, Alimentos </a:t>
            </a:r>
            <a:r>
              <a:rPr lang="es-CR" sz="1600" b="1" i="0" u="none" strike="noStrike" kern="1200" baseline="0">
                <a:solidFill>
                  <a:srgbClr val="44546A"/>
                </a:solidFill>
                <a:latin typeface="+mn-lt"/>
                <a:ea typeface="+mn-ea"/>
                <a:cs typeface="+mn-cs"/>
              </a:rPr>
              <a:t>Don</a:t>
            </a:r>
            <a:r>
              <a:rPr lang="es-CR"/>
              <a:t> Mariano, S.A.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R"/>
        </a:p>
      </c:txPr>
    </c:title>
    <c:autoTitleDeleted val="0"/>
    <c:plotArea>
      <c:layout/>
      <c:barChart>
        <c:barDir val="col"/>
        <c:grouping val="clustered"/>
        <c:varyColors val="0"/>
        <c:ser>
          <c:idx val="0"/>
          <c:order val="0"/>
          <c:tx>
            <c:strRef>
              <c:f>'Grafico Estado de Resultados'!$A$23</c:f>
              <c:strCache>
                <c:ptCount val="1"/>
                <c:pt idx="0">
                  <c:v>Ventas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'Grafico Estado de Resultados'!$B$22:$D$22</c:f>
              <c:numCache>
                <c:formatCode>General</c:formatCode>
                <c:ptCount val="3"/>
                <c:pt idx="0">
                  <c:v>2015</c:v>
                </c:pt>
                <c:pt idx="1">
                  <c:v>2016</c:v>
                </c:pt>
                <c:pt idx="2">
                  <c:v>2017</c:v>
                </c:pt>
              </c:numCache>
            </c:numRef>
          </c:cat>
          <c:val>
            <c:numRef>
              <c:f>'Grafico Estado de Resultados'!$B$23:$D$23</c:f>
              <c:numCache>
                <c:formatCode>0%</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0-3FEB-4C36-A662-368CF821E76B}"/>
            </c:ext>
          </c:extLst>
        </c:ser>
        <c:ser>
          <c:idx val="1"/>
          <c:order val="1"/>
          <c:tx>
            <c:strRef>
              <c:f>'Grafico Estado de Resultados'!$A$24</c:f>
              <c:strCache>
                <c:ptCount val="1"/>
                <c:pt idx="0">
                  <c:v>Costo de Ventas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'Grafico Estado de Resultados'!$B$22:$D$22</c:f>
              <c:numCache>
                <c:formatCode>General</c:formatCode>
                <c:ptCount val="3"/>
                <c:pt idx="0">
                  <c:v>2015</c:v>
                </c:pt>
                <c:pt idx="1">
                  <c:v>2016</c:v>
                </c:pt>
                <c:pt idx="2">
                  <c:v>2017</c:v>
                </c:pt>
              </c:numCache>
            </c:numRef>
          </c:cat>
          <c:val>
            <c:numRef>
              <c:f>'Grafico Estado de Resultados'!$B$24:$D$24</c:f>
              <c:numCache>
                <c:formatCode>0%</c:formatCode>
                <c:ptCount val="3"/>
                <c:pt idx="0">
                  <c:v>0.67195447780238038</c:v>
                </c:pt>
                <c:pt idx="1">
                  <c:v>0.62408593473406659</c:v>
                </c:pt>
                <c:pt idx="2">
                  <c:v>0.66207716516964699</c:v>
                </c:pt>
              </c:numCache>
            </c:numRef>
          </c:val>
          <c:extLst xmlns:c16r2="http://schemas.microsoft.com/office/drawing/2015/06/chart">
            <c:ext xmlns:c16="http://schemas.microsoft.com/office/drawing/2014/chart" uri="{C3380CC4-5D6E-409C-BE32-E72D297353CC}">
              <c16:uniqueId val="{00000001-3FEB-4C36-A662-368CF821E76B}"/>
            </c:ext>
          </c:extLst>
        </c:ser>
        <c:dLbls>
          <c:dLblPos val="ctr"/>
          <c:showLegendKey val="0"/>
          <c:showVal val="1"/>
          <c:showCatName val="0"/>
          <c:showSerName val="0"/>
          <c:showPercent val="0"/>
          <c:showBubbleSize val="0"/>
        </c:dLbls>
        <c:gapWidth val="100"/>
        <c:overlap val="-24"/>
        <c:axId val="-212890160"/>
        <c:axId val="-212892336"/>
      </c:barChart>
      <c:catAx>
        <c:axId val="-2128901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12892336"/>
        <c:crosses val="autoZero"/>
        <c:auto val="1"/>
        <c:lblAlgn val="ctr"/>
        <c:lblOffset val="100"/>
        <c:noMultiLvlLbl val="0"/>
      </c:catAx>
      <c:valAx>
        <c:axId val="-212892336"/>
        <c:scaling>
          <c:orientation val="minMax"/>
          <c:max val="1"/>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1289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Gráfico 6. Ventas, Alimentos </a:t>
            </a:r>
            <a:r>
              <a:rPr lang="en-US" sz="1400" b="0" i="0" u="none" strike="noStrike" kern="1200" spc="0" baseline="0">
                <a:solidFill>
                  <a:sysClr val="windowText" lastClr="000000">
                    <a:lumMod val="65000"/>
                    <a:lumOff val="35000"/>
                  </a:sysClr>
                </a:solidFill>
                <a:latin typeface="+mn-lt"/>
                <a:ea typeface="+mn-ea"/>
                <a:cs typeface="+mn-cs"/>
              </a:rPr>
              <a:t>Don</a:t>
            </a:r>
            <a:r>
              <a:rPr lang="en-US"/>
              <a:t> Mariano, S.A.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barChart>
        <c:barDir val="col"/>
        <c:grouping val="clustered"/>
        <c:varyColors val="0"/>
        <c:ser>
          <c:idx val="0"/>
          <c:order val="0"/>
          <c:tx>
            <c:strRef>
              <c:f>'Grafico Estado de Resultados'!$A$44</c:f>
              <c:strCache>
                <c:ptCount val="1"/>
                <c:pt idx="0">
                  <c:v>Ventas</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numRef>
              <c:f>'Grafico Estado de Resultados'!$B$43:$D$43</c:f>
              <c:numCache>
                <c:formatCode>General</c:formatCode>
                <c:ptCount val="3"/>
                <c:pt idx="0">
                  <c:v>2015</c:v>
                </c:pt>
                <c:pt idx="1">
                  <c:v>2016</c:v>
                </c:pt>
                <c:pt idx="2">
                  <c:v>2017</c:v>
                </c:pt>
              </c:numCache>
            </c:numRef>
          </c:cat>
          <c:val>
            <c:numRef>
              <c:f>'Grafico Estado de Resultados'!$B$44:$D$44</c:f>
              <c:numCache>
                <c:formatCode>_(* #,##0_);_(* \(#,##0\);_(* "-"??_);_(@_)</c:formatCode>
                <c:ptCount val="3"/>
                <c:pt idx="0">
                  <c:v>314462004.65999997</c:v>
                </c:pt>
                <c:pt idx="1">
                  <c:v>308799407.45999998</c:v>
                </c:pt>
                <c:pt idx="2">
                  <c:v>331203551.76999998</c:v>
                </c:pt>
              </c:numCache>
            </c:numRef>
          </c:val>
          <c:extLst xmlns:c16r2="http://schemas.microsoft.com/office/drawing/2015/06/chart">
            <c:ext xmlns:c16="http://schemas.microsoft.com/office/drawing/2014/chart" uri="{C3380CC4-5D6E-409C-BE32-E72D297353CC}">
              <c16:uniqueId val="{00000000-A798-4BBD-AB19-B9BAE33E6DB0}"/>
            </c:ext>
          </c:extLst>
        </c:ser>
        <c:dLbls>
          <c:showLegendKey val="0"/>
          <c:showVal val="0"/>
          <c:showCatName val="0"/>
          <c:showSerName val="0"/>
          <c:showPercent val="0"/>
          <c:showBubbleSize val="0"/>
        </c:dLbls>
        <c:gapWidth val="219"/>
        <c:overlap val="-27"/>
        <c:axId val="-212887440"/>
        <c:axId val="-212892880"/>
      </c:barChart>
      <c:catAx>
        <c:axId val="-212887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12892880"/>
        <c:crosses val="autoZero"/>
        <c:auto val="1"/>
        <c:lblAlgn val="ctr"/>
        <c:lblOffset val="100"/>
        <c:noMultiLvlLbl val="0"/>
      </c:catAx>
      <c:valAx>
        <c:axId val="-212892880"/>
        <c:scaling>
          <c:orientation val="minMax"/>
          <c:min val="1000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128874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R"/>
              <a:t>Gráfico 7. Razón de liquidez A/P, Alimentos </a:t>
            </a:r>
            <a:r>
              <a:rPr lang="es-CR" sz="1800" b="1" i="0" u="none" strike="noStrike" kern="1200" baseline="0">
                <a:solidFill>
                  <a:sysClr val="windowText" lastClr="000000"/>
                </a:solidFill>
                <a:latin typeface="+mn-lt"/>
                <a:ea typeface="+mn-ea"/>
                <a:cs typeface="+mn-cs"/>
              </a:rPr>
              <a:t>Don</a:t>
            </a:r>
            <a:r>
              <a:rPr lang="es-CR"/>
              <a:t> Mariano, S.A.</a:t>
            </a:r>
          </a:p>
        </c:rich>
      </c:tx>
      <c:overlay val="0"/>
    </c:title>
    <c:autoTitleDeleted val="0"/>
    <c:plotArea>
      <c:layout/>
      <c:barChart>
        <c:barDir val="col"/>
        <c:grouping val="clustered"/>
        <c:varyColors val="0"/>
        <c:ser>
          <c:idx val="0"/>
          <c:order val="0"/>
          <c:tx>
            <c:strRef>
              <c:f>'Razones 1'!$C$4</c:f>
              <c:strCache>
                <c:ptCount val="1"/>
                <c:pt idx="0">
                  <c:v>Activo Corriente</c:v>
                </c:pt>
              </c:strCache>
            </c:strRef>
          </c:tx>
          <c:invertIfNegative val="0"/>
          <c:dLbls>
            <c:spPr>
              <a:noFill/>
              <a:ln w="25400">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1'!$D$3:$G$3</c:f>
              <c:strCache>
                <c:ptCount val="4"/>
                <c:pt idx="0">
                  <c:v>2015</c:v>
                </c:pt>
                <c:pt idx="1">
                  <c:v>2016</c:v>
                </c:pt>
                <c:pt idx="2">
                  <c:v>2017</c:v>
                </c:pt>
                <c:pt idx="3">
                  <c:v>Promedio</c:v>
                </c:pt>
              </c:strCache>
            </c:strRef>
          </c:cat>
          <c:val>
            <c:numRef>
              <c:f>'Razones 1'!$D$4:$G$4</c:f>
              <c:numCache>
                <c:formatCode>_(* #,##0_);_(* \(#,##0\);_(* "-"??_);_(@_)</c:formatCode>
                <c:ptCount val="4"/>
                <c:pt idx="0">
                  <c:v>36747294.770000003</c:v>
                </c:pt>
                <c:pt idx="1">
                  <c:v>42891282</c:v>
                </c:pt>
                <c:pt idx="2">
                  <c:v>51811040</c:v>
                </c:pt>
              </c:numCache>
            </c:numRef>
          </c:val>
          <c:extLst xmlns:c16r2="http://schemas.microsoft.com/office/drawing/2015/06/chart">
            <c:ext xmlns:c16="http://schemas.microsoft.com/office/drawing/2014/chart" uri="{C3380CC4-5D6E-409C-BE32-E72D297353CC}">
              <c16:uniqueId val="{00000000-7EF3-4905-A44D-5D7741768F6E}"/>
            </c:ext>
          </c:extLst>
        </c:ser>
        <c:ser>
          <c:idx val="1"/>
          <c:order val="1"/>
          <c:tx>
            <c:strRef>
              <c:f>'Razones 1'!$C$5</c:f>
              <c:strCache>
                <c:ptCount val="1"/>
                <c:pt idx="0">
                  <c:v>Pasivo Corriente</c:v>
                </c:pt>
              </c:strCache>
            </c:strRef>
          </c:tx>
          <c:invertIfNegative val="0"/>
          <c:dLbls>
            <c:spPr>
              <a:noFill/>
              <a:ln w="25400">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1'!$D$3:$G$3</c:f>
              <c:strCache>
                <c:ptCount val="4"/>
                <c:pt idx="0">
                  <c:v>2015</c:v>
                </c:pt>
                <c:pt idx="1">
                  <c:v>2016</c:v>
                </c:pt>
                <c:pt idx="2">
                  <c:v>2017</c:v>
                </c:pt>
                <c:pt idx="3">
                  <c:v>Promedio</c:v>
                </c:pt>
              </c:strCache>
            </c:strRef>
          </c:cat>
          <c:val>
            <c:numRef>
              <c:f>'Razones 1'!$D$5:$G$5</c:f>
              <c:numCache>
                <c:formatCode>_(* #,##0_);_(* \(#,##0\);_(* "-"??_);_(@_)</c:formatCode>
                <c:ptCount val="4"/>
                <c:pt idx="0">
                  <c:v>25255626.776999991</c:v>
                </c:pt>
                <c:pt idx="1">
                  <c:v>9851787.8000000007</c:v>
                </c:pt>
                <c:pt idx="2">
                  <c:v>15305975.48</c:v>
                </c:pt>
              </c:numCache>
            </c:numRef>
          </c:val>
          <c:extLst xmlns:c16r2="http://schemas.microsoft.com/office/drawing/2015/06/chart">
            <c:ext xmlns:c16="http://schemas.microsoft.com/office/drawing/2014/chart" uri="{C3380CC4-5D6E-409C-BE32-E72D297353CC}">
              <c16:uniqueId val="{00000001-7EF3-4905-A44D-5D7741768F6E}"/>
            </c:ext>
          </c:extLst>
        </c:ser>
        <c:ser>
          <c:idx val="2"/>
          <c:order val="2"/>
          <c:tx>
            <c:strRef>
              <c:f>'Razones 1'!$C$6</c:f>
              <c:strCache>
                <c:ptCount val="1"/>
                <c:pt idx="0">
                  <c:v>Resultado</c:v>
                </c:pt>
              </c:strCache>
            </c:strRef>
          </c:tx>
          <c:invertIfNegative val="0"/>
          <c:dLbls>
            <c:spPr>
              <a:noFill/>
              <a:ln w="25400">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1'!$D$3:$G$3</c:f>
              <c:strCache>
                <c:ptCount val="4"/>
                <c:pt idx="0">
                  <c:v>2015</c:v>
                </c:pt>
                <c:pt idx="1">
                  <c:v>2016</c:v>
                </c:pt>
                <c:pt idx="2">
                  <c:v>2017</c:v>
                </c:pt>
                <c:pt idx="3">
                  <c:v>Promedio</c:v>
                </c:pt>
              </c:strCache>
            </c:strRef>
          </c:cat>
          <c:val>
            <c:numRef>
              <c:f>'Razones 1'!$D$6:$G$6</c:f>
              <c:numCache>
                <c:formatCode>#,##0.00</c:formatCode>
                <c:ptCount val="4"/>
                <c:pt idx="0">
                  <c:v>1.4550141675147552</c:v>
                </c:pt>
                <c:pt idx="1">
                  <c:v>4.3536546737232804</c:v>
                </c:pt>
                <c:pt idx="2">
                  <c:v>3.3850204495427558</c:v>
                </c:pt>
                <c:pt idx="3">
                  <c:v>3.0645630969269306</c:v>
                </c:pt>
              </c:numCache>
            </c:numRef>
          </c:val>
          <c:extLst xmlns:c16r2="http://schemas.microsoft.com/office/drawing/2015/06/chart">
            <c:ext xmlns:c16="http://schemas.microsoft.com/office/drawing/2014/chart" uri="{C3380CC4-5D6E-409C-BE32-E72D297353CC}">
              <c16:uniqueId val="{00000002-7EF3-4905-A44D-5D7741768F6E}"/>
            </c:ext>
          </c:extLst>
        </c:ser>
        <c:dLbls>
          <c:showLegendKey val="0"/>
          <c:showVal val="0"/>
          <c:showCatName val="0"/>
          <c:showSerName val="0"/>
          <c:showPercent val="0"/>
          <c:showBubbleSize val="0"/>
        </c:dLbls>
        <c:gapWidth val="150"/>
        <c:overlap val="-25"/>
        <c:axId val="-212893424"/>
        <c:axId val="-212883632"/>
      </c:barChart>
      <c:catAx>
        <c:axId val="-212893424"/>
        <c:scaling>
          <c:orientation val="minMax"/>
        </c:scaling>
        <c:delete val="0"/>
        <c:axPos val="b"/>
        <c:numFmt formatCode="General" sourceLinked="1"/>
        <c:majorTickMark val="none"/>
        <c:minorTickMark val="none"/>
        <c:tickLblPos val="nextTo"/>
        <c:crossAx val="-212883632"/>
        <c:crosses val="autoZero"/>
        <c:auto val="1"/>
        <c:lblAlgn val="ctr"/>
        <c:lblOffset val="100"/>
        <c:noMultiLvlLbl val="0"/>
      </c:catAx>
      <c:valAx>
        <c:axId val="-212883632"/>
        <c:scaling>
          <c:orientation val="minMax"/>
        </c:scaling>
        <c:delete val="0"/>
        <c:axPos val="l"/>
        <c:numFmt formatCode="_(* #,##0_);_(* \(#,##0\);_(* &quot;-&quot;??_);_(@_)" sourceLinked="1"/>
        <c:majorTickMark val="out"/>
        <c:minorTickMark val="none"/>
        <c:tickLblPos val="nextTo"/>
        <c:crossAx val="-212893424"/>
        <c:crosses val="autoZero"/>
        <c:crossBetween val="between"/>
      </c:valAx>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R"/>
              <a:t>Gráfico</a:t>
            </a:r>
            <a:r>
              <a:rPr lang="es-CR" baseline="0"/>
              <a:t> </a:t>
            </a:r>
            <a:r>
              <a:rPr lang="es-CR"/>
              <a:t>8. Prueba de ácido, Alimentos </a:t>
            </a:r>
            <a:r>
              <a:rPr lang="es-CR" sz="1600" b="1" i="0" u="none" strike="noStrike" kern="1200" cap="none" spc="0" normalizeH="0" baseline="0">
                <a:solidFill>
                  <a:sysClr val="windowText" lastClr="000000">
                    <a:lumMod val="50000"/>
                    <a:lumOff val="50000"/>
                  </a:sysClr>
                </a:solidFill>
                <a:latin typeface="+mj-lt"/>
                <a:ea typeface="+mj-ea"/>
                <a:cs typeface="+mj-cs"/>
              </a:rPr>
              <a:t>Don</a:t>
            </a:r>
            <a:r>
              <a:rPr lang="es-CR"/>
              <a:t> Mariano, S.A.</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R"/>
        </a:p>
      </c:txPr>
    </c:title>
    <c:autoTitleDeleted val="0"/>
    <c:plotArea>
      <c:layout/>
      <c:barChart>
        <c:barDir val="col"/>
        <c:grouping val="clustered"/>
        <c:varyColors val="0"/>
        <c:ser>
          <c:idx val="0"/>
          <c:order val="0"/>
          <c:tx>
            <c:strRef>
              <c:f>'Razones 1'!$C$15</c:f>
              <c:strCache>
                <c:ptCount val="1"/>
                <c:pt idx="0">
                  <c:v>Activo Corriente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'Razones 1'!$D$14:$G$14</c:f>
              <c:strCache>
                <c:ptCount val="4"/>
                <c:pt idx="0">
                  <c:v>2015</c:v>
                </c:pt>
                <c:pt idx="1">
                  <c:v>2016</c:v>
                </c:pt>
                <c:pt idx="2">
                  <c:v>2017</c:v>
                </c:pt>
                <c:pt idx="3">
                  <c:v>Promedio</c:v>
                </c:pt>
              </c:strCache>
            </c:strRef>
          </c:cat>
          <c:val>
            <c:numRef>
              <c:f>'Razones 1'!$D$15:$G$15</c:f>
              <c:numCache>
                <c:formatCode>_(* #,##0_);_(* \(#,##0\);_(* "-"??_);_(@_)</c:formatCode>
                <c:ptCount val="4"/>
                <c:pt idx="0">
                  <c:v>36747294.770000003</c:v>
                </c:pt>
                <c:pt idx="1">
                  <c:v>42891282</c:v>
                </c:pt>
                <c:pt idx="2">
                  <c:v>51811040</c:v>
                </c:pt>
              </c:numCache>
            </c:numRef>
          </c:val>
          <c:extLst xmlns:c16r2="http://schemas.microsoft.com/office/drawing/2015/06/chart">
            <c:ext xmlns:c16="http://schemas.microsoft.com/office/drawing/2014/chart" uri="{C3380CC4-5D6E-409C-BE32-E72D297353CC}">
              <c16:uniqueId val="{00000000-5910-4A5F-ADA3-BCA47BC6151A}"/>
            </c:ext>
          </c:extLst>
        </c:ser>
        <c:ser>
          <c:idx val="1"/>
          <c:order val="1"/>
          <c:tx>
            <c:strRef>
              <c:f>'Razones 1'!$C$16</c:f>
              <c:strCache>
                <c:ptCount val="1"/>
                <c:pt idx="0">
                  <c:v>Pasivo Corriente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'Razones 1'!$D$14:$G$14</c:f>
              <c:strCache>
                <c:ptCount val="4"/>
                <c:pt idx="0">
                  <c:v>2015</c:v>
                </c:pt>
                <c:pt idx="1">
                  <c:v>2016</c:v>
                </c:pt>
                <c:pt idx="2">
                  <c:v>2017</c:v>
                </c:pt>
                <c:pt idx="3">
                  <c:v>Promedio</c:v>
                </c:pt>
              </c:strCache>
            </c:strRef>
          </c:cat>
          <c:val>
            <c:numRef>
              <c:f>'Razones 1'!$D$16:$G$16</c:f>
              <c:numCache>
                <c:formatCode>_(* #,##0_);_(* \(#,##0\);_(* "-"??_);_(@_)</c:formatCode>
                <c:ptCount val="4"/>
                <c:pt idx="0">
                  <c:v>25255626.776999991</c:v>
                </c:pt>
                <c:pt idx="1">
                  <c:v>9851787.8000000007</c:v>
                </c:pt>
                <c:pt idx="2">
                  <c:v>15305975.48</c:v>
                </c:pt>
              </c:numCache>
            </c:numRef>
          </c:val>
          <c:extLst xmlns:c16r2="http://schemas.microsoft.com/office/drawing/2015/06/chart">
            <c:ext xmlns:c16="http://schemas.microsoft.com/office/drawing/2014/chart" uri="{C3380CC4-5D6E-409C-BE32-E72D297353CC}">
              <c16:uniqueId val="{00000001-5910-4A5F-ADA3-BCA47BC6151A}"/>
            </c:ext>
          </c:extLst>
        </c:ser>
        <c:ser>
          <c:idx val="2"/>
          <c:order val="2"/>
          <c:tx>
            <c:strRef>
              <c:f>'Razones 1'!$C$17</c:f>
              <c:strCache>
                <c:ptCount val="1"/>
                <c:pt idx="0">
                  <c:v>Inventario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'Razones 1'!$D$14:$G$14</c:f>
              <c:strCache>
                <c:ptCount val="4"/>
                <c:pt idx="0">
                  <c:v>2015</c:v>
                </c:pt>
                <c:pt idx="1">
                  <c:v>2016</c:v>
                </c:pt>
                <c:pt idx="2">
                  <c:v>2017</c:v>
                </c:pt>
                <c:pt idx="3">
                  <c:v>Promedio</c:v>
                </c:pt>
              </c:strCache>
            </c:strRef>
          </c:cat>
          <c:val>
            <c:numRef>
              <c:f>'Razones 1'!$D$17:$G$17</c:f>
              <c:numCache>
                <c:formatCode>_(* #,##0_);_(* \(#,##0\);_(* "-"??_);_(@_)</c:formatCode>
                <c:ptCount val="4"/>
                <c:pt idx="0">
                  <c:v>18563152</c:v>
                </c:pt>
                <c:pt idx="1">
                  <c:v>26565400</c:v>
                </c:pt>
                <c:pt idx="2">
                  <c:v>14398600</c:v>
                </c:pt>
              </c:numCache>
            </c:numRef>
          </c:val>
          <c:extLst xmlns:c16r2="http://schemas.microsoft.com/office/drawing/2015/06/chart">
            <c:ext xmlns:c16="http://schemas.microsoft.com/office/drawing/2014/chart" uri="{C3380CC4-5D6E-409C-BE32-E72D297353CC}">
              <c16:uniqueId val="{00000002-5910-4A5F-ADA3-BCA47BC6151A}"/>
            </c:ext>
          </c:extLst>
        </c:ser>
        <c:ser>
          <c:idx val="3"/>
          <c:order val="3"/>
          <c:tx>
            <c:strRef>
              <c:f>'Razones 1'!$C$18</c:f>
              <c:strCache>
                <c:ptCount val="1"/>
                <c:pt idx="0">
                  <c:v>Resultado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'Razones 1'!$D$14:$G$14</c:f>
              <c:strCache>
                <c:ptCount val="4"/>
                <c:pt idx="0">
                  <c:v>2015</c:v>
                </c:pt>
                <c:pt idx="1">
                  <c:v>2016</c:v>
                </c:pt>
                <c:pt idx="2">
                  <c:v>2017</c:v>
                </c:pt>
                <c:pt idx="3">
                  <c:v>Promedio</c:v>
                </c:pt>
              </c:strCache>
            </c:strRef>
          </c:cat>
          <c:val>
            <c:numRef>
              <c:f>'Razones 1'!$D$18:$G$18</c:f>
              <c:numCache>
                <c:formatCode>#,##0.00</c:formatCode>
                <c:ptCount val="4"/>
                <c:pt idx="0">
                  <c:v>0.72000362258124961</c:v>
                </c:pt>
                <c:pt idx="1">
                  <c:v>1.6571491724578151</c:v>
                </c:pt>
                <c:pt idx="2">
                  <c:v>2.4443028834644389</c:v>
                </c:pt>
                <c:pt idx="3">
                  <c:v>1.6071518928345012</c:v>
                </c:pt>
              </c:numCache>
            </c:numRef>
          </c:val>
          <c:extLst xmlns:c16r2="http://schemas.microsoft.com/office/drawing/2015/06/chart">
            <c:ext xmlns:c16="http://schemas.microsoft.com/office/drawing/2014/chart" uri="{C3380CC4-5D6E-409C-BE32-E72D297353CC}">
              <c16:uniqueId val="{00000003-5910-4A5F-ADA3-BCA47BC6151A}"/>
            </c:ext>
          </c:extLst>
        </c:ser>
        <c:dLbls>
          <c:dLblPos val="outEnd"/>
          <c:showLegendKey val="0"/>
          <c:showVal val="1"/>
          <c:showCatName val="0"/>
          <c:showSerName val="0"/>
          <c:showPercent val="0"/>
          <c:showBubbleSize val="0"/>
        </c:dLbls>
        <c:gapWidth val="267"/>
        <c:overlap val="-43"/>
        <c:axId val="-212891248"/>
        <c:axId val="-212882000"/>
      </c:barChart>
      <c:catAx>
        <c:axId val="-21289124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R"/>
          </a:p>
        </c:txPr>
        <c:crossAx val="-212882000"/>
        <c:crosses val="autoZero"/>
        <c:auto val="1"/>
        <c:lblAlgn val="ctr"/>
        <c:lblOffset val="100"/>
        <c:noMultiLvlLbl val="0"/>
      </c:catAx>
      <c:valAx>
        <c:axId val="-212882000"/>
        <c:scaling>
          <c:orientation val="minMax"/>
        </c:scaling>
        <c:delete val="0"/>
        <c:axPos val="l"/>
        <c:majorGridlines>
          <c:spPr>
            <a:ln w="9525" cap="flat" cmpd="sng" algn="ctr">
              <a:solidFill>
                <a:schemeClr val="dk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crossAx val="-21289124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R"/>
              <a:t>Gráfico 9. Razón de rentabilidad, Alimentos </a:t>
            </a:r>
            <a:r>
              <a:rPr lang="es-CR" sz="1600" b="1" i="0" u="none" strike="noStrike" kern="1200" baseline="0">
                <a:solidFill>
                  <a:srgbClr val="44546A"/>
                </a:solidFill>
                <a:latin typeface="+mn-lt"/>
                <a:ea typeface="+mn-ea"/>
                <a:cs typeface="+mn-cs"/>
              </a:rPr>
              <a:t>Don</a:t>
            </a:r>
            <a:r>
              <a:rPr lang="es-CR"/>
              <a:t> Mariano, S.A.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R"/>
        </a:p>
      </c:txPr>
    </c:title>
    <c:autoTitleDeleted val="0"/>
    <c:plotArea>
      <c:layout/>
      <c:barChart>
        <c:barDir val="col"/>
        <c:grouping val="clustered"/>
        <c:varyColors val="0"/>
        <c:ser>
          <c:idx val="0"/>
          <c:order val="0"/>
          <c:tx>
            <c:strRef>
              <c:f>'Razones 1'!$C$30</c:f>
              <c:strCache>
                <c:ptCount val="1"/>
                <c:pt idx="0">
                  <c:v>Utilidad Neta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'Razones 1'!$D$29:$G$29</c:f>
              <c:strCache>
                <c:ptCount val="4"/>
                <c:pt idx="0">
                  <c:v>2015</c:v>
                </c:pt>
                <c:pt idx="1">
                  <c:v>2016</c:v>
                </c:pt>
                <c:pt idx="2">
                  <c:v>2017</c:v>
                </c:pt>
                <c:pt idx="3">
                  <c:v>Promedio</c:v>
                </c:pt>
              </c:strCache>
            </c:strRef>
          </c:cat>
          <c:val>
            <c:numRef>
              <c:f>'Razones 1'!$D$30:$G$30</c:f>
              <c:numCache>
                <c:formatCode>_(* #,##0_);_(* \(#,##0\);_(* "-"??_);_(@_)</c:formatCode>
                <c:ptCount val="4"/>
                <c:pt idx="0">
                  <c:v>2441055.8129999815</c:v>
                </c:pt>
                <c:pt idx="1">
                  <c:v>9898240.8769999892</c:v>
                </c:pt>
                <c:pt idx="2">
                  <c:v>3219031.6339999828</c:v>
                </c:pt>
              </c:numCache>
            </c:numRef>
          </c:val>
          <c:extLst xmlns:c16r2="http://schemas.microsoft.com/office/drawing/2015/06/chart">
            <c:ext xmlns:c16="http://schemas.microsoft.com/office/drawing/2014/chart" uri="{C3380CC4-5D6E-409C-BE32-E72D297353CC}">
              <c16:uniqueId val="{00000000-56F3-4322-B3C4-4C15150BD2BF}"/>
            </c:ext>
          </c:extLst>
        </c:ser>
        <c:ser>
          <c:idx val="1"/>
          <c:order val="1"/>
          <c:tx>
            <c:strRef>
              <c:f>'Razones 1'!$C$31</c:f>
              <c:strCache>
                <c:ptCount val="1"/>
                <c:pt idx="0">
                  <c:v>Ventas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1'!$D$29:$G$29</c:f>
              <c:strCache>
                <c:ptCount val="4"/>
                <c:pt idx="0">
                  <c:v>2015</c:v>
                </c:pt>
                <c:pt idx="1">
                  <c:v>2016</c:v>
                </c:pt>
                <c:pt idx="2">
                  <c:v>2017</c:v>
                </c:pt>
                <c:pt idx="3">
                  <c:v>Promedio</c:v>
                </c:pt>
              </c:strCache>
            </c:strRef>
          </c:cat>
          <c:val>
            <c:numRef>
              <c:f>'Razones 1'!$D$31:$G$31</c:f>
              <c:numCache>
                <c:formatCode>_(* #,##0_);_(* \(#,##0\);_(* "-"??_);_(@_)</c:formatCode>
                <c:ptCount val="4"/>
                <c:pt idx="0">
                  <c:v>314462004.65999997</c:v>
                </c:pt>
                <c:pt idx="1">
                  <c:v>308799407.45999998</c:v>
                </c:pt>
                <c:pt idx="2">
                  <c:v>331203551.76999998</c:v>
                </c:pt>
              </c:numCache>
            </c:numRef>
          </c:val>
          <c:extLst xmlns:c16r2="http://schemas.microsoft.com/office/drawing/2015/06/chart">
            <c:ext xmlns:c16="http://schemas.microsoft.com/office/drawing/2014/chart" uri="{C3380CC4-5D6E-409C-BE32-E72D297353CC}">
              <c16:uniqueId val="{00000001-56F3-4322-B3C4-4C15150BD2BF}"/>
            </c:ext>
          </c:extLst>
        </c:ser>
        <c:ser>
          <c:idx val="2"/>
          <c:order val="2"/>
          <c:tx>
            <c:strRef>
              <c:f>'Razones 1'!$C$32</c:f>
              <c:strCache>
                <c:ptCount val="1"/>
                <c:pt idx="0">
                  <c:v>Resultado</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'Razones 1'!$D$29:$G$29</c:f>
              <c:strCache>
                <c:ptCount val="4"/>
                <c:pt idx="0">
                  <c:v>2015</c:v>
                </c:pt>
                <c:pt idx="1">
                  <c:v>2016</c:v>
                </c:pt>
                <c:pt idx="2">
                  <c:v>2017</c:v>
                </c:pt>
                <c:pt idx="3">
                  <c:v>Promedio</c:v>
                </c:pt>
              </c:strCache>
            </c:strRef>
          </c:cat>
          <c:val>
            <c:numRef>
              <c:f>'Razones 1'!$D$32:$G$32</c:f>
              <c:numCache>
                <c:formatCode>0.00%</c:formatCode>
                <c:ptCount val="4"/>
                <c:pt idx="0">
                  <c:v>7.7626415173409581E-3</c:v>
                </c:pt>
                <c:pt idx="1">
                  <c:v>3.2053950357019863E-2</c:v>
                </c:pt>
                <c:pt idx="2">
                  <c:v>9.7191941837489644E-3</c:v>
                </c:pt>
                <c:pt idx="3">
                  <c:v>1.6511928686036594E-2</c:v>
                </c:pt>
              </c:numCache>
            </c:numRef>
          </c:val>
          <c:extLst xmlns:c16r2="http://schemas.microsoft.com/office/drawing/2015/06/chart">
            <c:ext xmlns:c16="http://schemas.microsoft.com/office/drawing/2014/chart" uri="{C3380CC4-5D6E-409C-BE32-E72D297353CC}">
              <c16:uniqueId val="{00000002-56F3-4322-B3C4-4C15150BD2BF}"/>
            </c:ext>
          </c:extLst>
        </c:ser>
        <c:dLbls>
          <c:showLegendKey val="0"/>
          <c:showVal val="0"/>
          <c:showCatName val="0"/>
          <c:showSerName val="0"/>
          <c:showPercent val="0"/>
          <c:showBubbleSize val="0"/>
        </c:dLbls>
        <c:gapWidth val="100"/>
        <c:overlap val="-24"/>
        <c:axId val="-280311984"/>
        <c:axId val="-280310896"/>
      </c:barChart>
      <c:catAx>
        <c:axId val="-2803119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80310896"/>
        <c:crosses val="autoZero"/>
        <c:auto val="1"/>
        <c:lblAlgn val="ctr"/>
        <c:lblOffset val="100"/>
        <c:noMultiLvlLbl val="0"/>
      </c:catAx>
      <c:valAx>
        <c:axId val="-28031089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s-CR"/>
                  <a:t>Utilidad / Ventas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R"/>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crossAx val="-280311984"/>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R"/>
          </a:p>
        </c:txPr>
      </c:dTable>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03">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Alf09</b:Tag>
    <b:SourceType>InternetSite</b:SourceType>
    <b:Guid>{E26642B1-FD91-444B-915F-354535B3E2FF}</b:Guid>
    <b:Author>
      <b:Author>
        <b:NameList>
          <b:Person>
            <b:Last>Castro</b:Last>
            <b:First>Alfonso</b:First>
            <b:Middle>Ortega</b:Middle>
          </b:Person>
        </b:NameList>
      </b:Author>
    </b:Author>
    <b:Title>Finanzas</b:Title>
    <b:InternetSiteTitle>Finanzas</b:InternetSiteTitle>
    <b:Year>2009</b:Year>
    <b:Month>01</b:Month>
    <b:Day>29</b:Day>
    <b:URL>http://articulosfinanzas.blogspot.com/</b:URL>
    <b:RefOrder>2</b:RefOrder>
  </b:Source>
  <b:Source>
    <b:Tag>Pym18</b:Tag>
    <b:SourceType>InternetSite</b:SourceType>
    <b:Guid>{E7C8E25B-C9B2-4D18-B9E1-62A0F3DF73D5}</b:Guid>
    <b:Title>Pymes Costa Rica</b:Title>
    <b:Year>2018</b:Year>
    <b:InternetSiteTitle>Pymes Costa Rica</b:InternetSiteTitle>
    <b:Month>01</b:Month>
    <b:Day>26</b:Day>
    <b:URL>http://www.pyme.go.cr/cuadro5.php?id=1</b:URL>
    <b:RefOrder>3</b:RefOrder>
  </b:Source>
  <b:Source>
    <b:Tag>ElF12</b:Tag>
    <b:SourceType>DocumentFromInternetSite</b:SourceType>
    <b:Guid>{06DD9CC2-CC52-4853-B9CE-218919D4E1E2}</b:Guid>
    <b:Title>Manual para Pyme </b:Title>
    <b:InternetSiteTitle>Manual para Pyme </b:InternetSiteTitle>
    <b:Year>2012</b:Year>
    <b:Month>Agosto</b:Month>
    <b:Day>05</b:Day>
    <b:URL>http://www.elfinancierocr.com/biblioteca/Manual-Pyme-Obligaciones-tributarias-pymes_ELFFIL20130731_0057.pdf</b:URL>
    <b:Author>
      <b:Author>
        <b:NameList>
          <b:Person>
            <b:Last>El Financiero</b:Last>
            <b:First>Edición</b:First>
            <b:Middle>879</b:Middle>
          </b:Person>
        </b:NameList>
      </b:Author>
    </b:Author>
    <b:RefOrder>4</b:RefOrder>
  </b:Source>
  <b:Source>
    <b:Tag>Mat17</b:Tag>
    <b:SourceType>InternetSite</b:SourceType>
    <b:Guid>{45B53A69-858A-4C12-947F-D8FB610530FC}</b:Guid>
    <b:Author>
      <b:Author>
        <b:NameList>
          <b:Person>
            <b:Last>Riquelme</b:Last>
            <b:First>Matias</b:First>
          </b:Person>
        </b:NameList>
      </b:Author>
    </b:Author>
    <b:Title>Web y Empresas</b:Title>
    <b:InternetSiteTitle>Web y Empresas</b:InternetSiteTitle>
    <b:Year>2017</b:Year>
    <b:Month>Setiembre</b:Month>
    <b:Day>03</b:Day>
    <b:URL>https://www.webyempresas.com/que-es-la-planificacion/</b:URL>
    <b:RefOrder>7</b:RefOrder>
  </b:Source>
  <b:Source>
    <b:Tag>emp18</b:Tag>
    <b:SourceType>InternetSite</b:SourceType>
    <b:Guid>{1EDDDDB1-F71E-4872-B746-21E0130A54AF}</b:Guid>
    <b:Author>
      <b:Author>
        <b:NameList>
          <b:Person>
            <b:Last>emprendepyme.net</b:Last>
          </b:Person>
        </b:NameList>
      </b:Author>
    </b:Author>
    <b:Title>emprendepyme.net</b:Title>
    <b:InternetSiteTitle>emprendepyme.net</b:InternetSiteTitle>
    <b:Year>2018</b:Year>
    <b:Month>Enero</b:Month>
    <b:Day>15</b:Day>
    <b:URL>https://www.emprendepyme.net/balance-general.html</b:URL>
    <b:RefOrder>6</b:RefOrder>
  </b:Source>
  <b:Source>
    <b:Tag>Ger171</b:Tag>
    <b:SourceType>InternetSite</b:SourceType>
    <b:Guid>{D67C98A0-CDCD-4D90-A6E1-EEE2D9565964}</b:Guid>
    <b:Author>
      <b:Author>
        <b:NameList>
          <b:Person>
            <b:Last>Gerencie.com</b:Last>
          </b:Person>
        </b:NameList>
      </b:Author>
    </b:Author>
    <b:Title>Gerencie. com</b:Title>
    <b:InternetSiteTitle>Gerencie. com</b:InternetSiteTitle>
    <b:Year>2017</b:Year>
    <b:Month>Setiembre</b:Month>
    <b:Day>22</b:Day>
    <b:URL>https://www.gerencie.com/analisis-horizontal.html</b:URL>
    <b:RefOrder>8</b:RefOrder>
  </b:Source>
  <b:Source>
    <b:Tag>Bar13</b:Tag>
    <b:SourceType>Book</b:SourceType>
    <b:Guid>{79FB2E48-E227-414C-B50B-A03EB167EDC1}</b:Guid>
    <b:Author>
      <b:Author>
        <b:NameList>
          <b:Person>
            <b:Last>Barrantes Echavarría</b:Last>
            <b:First>Rodrigo</b:First>
          </b:Person>
        </b:NameList>
      </b:Author>
    </b:Author>
    <b:Title>Investigación: "Un camino al conocimiento"</b:Title>
    <b:Year>2013</b:Year>
    <b:City>San José</b:City>
    <b:Publisher>EUNED</b:Publisher>
    <b:RefOrder>1</b:RefOrder>
  </b:Source>
  <b:Source>
    <b:Tag>Ger17</b:Tag>
    <b:SourceType>InternetSite</b:SourceType>
    <b:Guid>{99C3CCD3-7972-4289-99B4-3CA5CC34A1A3}</b:Guid>
    <b:Author>
      <b:Author>
        <b:NameList>
          <b:Person>
            <b:Last>Gerencie.com</b:Last>
          </b:Person>
        </b:NameList>
      </b:Author>
    </b:Author>
    <b:Title>Gerencie.com</b:Title>
    <b:InternetSiteTitle>Gerencie.com</b:InternetSiteTitle>
    <b:Year>2018</b:Year>
    <b:Month>Setiembre</b:Month>
    <b:Day>22</b:Day>
    <b:URL>https://www.gerencie.com/analisis-vertical.html</b:URL>
    <b:RefOrder>9</b:RefOrder>
  </b:Source>
  <b:Source>
    <b:Tag>Lor151</b:Tag>
    <b:SourceType>InternetSite</b:SourceType>
    <b:Guid>{BDBB97A3-CF72-4E1A-B1A3-A7DEBD7ACAA9}</b:Guid>
    <b:Title>Gustos y preferencias de los consumidores-racionalidad</b:Title>
    <b:Year>2015</b:Year>
    <b:Author>
      <b:Author>
        <b:NameList>
          <b:Person>
            <b:Last>Rodríguez</b:Last>
            <b:First>Lorena</b:First>
          </b:Person>
        </b:NameList>
      </b:Author>
    </b:Author>
    <b:InternetSiteTitle>Gustos y preferencias de los consumidores-racionalidad</b:InternetSiteTitle>
    <b:Month>Abril</b:Month>
    <b:Day>12</b:Day>
    <b:URL>https://prezi.com/fqu68gdhcvyt/gustos-y-preferencias-de-los-consumidores-racionalidad/</b:URL>
    <b:RefOrder>5</b:RefOrder>
  </b:Source>
</b:Sources>
</file>

<file path=customXml/itemProps1.xml><?xml version="1.0" encoding="utf-8"?>
<ds:datastoreItem xmlns:ds="http://schemas.openxmlformats.org/officeDocument/2006/customXml" ds:itemID="{4EE6F1A3-D9D4-4C0C-BD63-5BC3FD9D0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144</Pages>
  <Words>31649</Words>
  <Characters>174070</Characters>
  <Application>Microsoft Office Word</Application>
  <DocSecurity>0</DocSecurity>
  <Lines>1450</Lines>
  <Paragraphs>410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205309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Marvin Calderon Mcfarlane</cp:lastModifiedBy>
  <cp:revision>6</cp:revision>
  <cp:lastPrinted>2018-08-18T15:18:00Z</cp:lastPrinted>
  <dcterms:created xsi:type="dcterms:W3CDTF">2018-08-18T14:37:00Z</dcterms:created>
  <dcterms:modified xsi:type="dcterms:W3CDTF">2018-08-18T23:30:00Z</dcterms:modified>
</cp:coreProperties>
</file>