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178" w:rsidRDefault="00101178" w:rsidP="00101178">
      <w:pPr>
        <w:pStyle w:val="Encabezado1"/>
      </w:pPr>
    </w:p>
    <w:p w:rsidR="000672F1" w:rsidRDefault="000672F1" w:rsidP="006E507D">
      <w:pPr>
        <w:pStyle w:val="TtuloTDC"/>
        <w:spacing w:before="0"/>
        <w:rPr>
          <w:rFonts w:ascii="Gill Sans MT" w:eastAsiaTheme="minorHAnsi" w:hAnsi="Gill Sans MT" w:cstheme="minorBidi"/>
          <w:color w:val="auto"/>
          <w:sz w:val="22"/>
          <w:szCs w:val="22"/>
          <w:lang w:val="es-ES" w:eastAsia="en-US"/>
        </w:rPr>
        <w:sectPr w:rsidR="000672F1">
          <w:headerReference w:type="default" r:id="rId8"/>
          <w:footerReference w:type="default" r:id="rId9"/>
          <w:pgSz w:w="12240" w:h="15840"/>
          <w:pgMar w:top="1417" w:right="1701" w:bottom="1417" w:left="1701" w:header="708" w:footer="708" w:gutter="0"/>
          <w:cols w:space="708"/>
          <w:docGrid w:linePitch="360"/>
        </w:sectPr>
      </w:pPr>
    </w:p>
    <w:sdt>
      <w:sdtPr>
        <w:rPr>
          <w:rFonts w:ascii="Gill Sans MT" w:eastAsiaTheme="minorHAnsi" w:hAnsi="Gill Sans MT" w:cstheme="minorBidi"/>
          <w:color w:val="auto"/>
          <w:sz w:val="22"/>
          <w:szCs w:val="22"/>
          <w:lang w:val="es-ES" w:eastAsia="en-US"/>
        </w:rPr>
        <w:id w:val="-1703463883"/>
        <w:docPartObj>
          <w:docPartGallery w:val="Table of Contents"/>
          <w:docPartUnique/>
        </w:docPartObj>
      </w:sdtPr>
      <w:sdtEndPr>
        <w:rPr>
          <w:b/>
          <w:bCs/>
        </w:rPr>
      </w:sdtEndPr>
      <w:sdtContent>
        <w:p w:rsidR="0045017D" w:rsidRPr="00D62DDA" w:rsidRDefault="00C55084" w:rsidP="006E507D">
          <w:pPr>
            <w:pStyle w:val="TtuloTDC"/>
            <w:spacing w:before="0"/>
            <w:rPr>
              <w:rFonts w:ascii="Gill Sans MT" w:hAnsi="Gill Sans MT"/>
              <w:b/>
              <w:sz w:val="24"/>
            </w:rPr>
          </w:pPr>
          <w:r>
            <w:rPr>
              <w:rFonts w:ascii="Gill Sans MT" w:hAnsi="Gill Sans MT"/>
              <w:b/>
              <w:sz w:val="24"/>
              <w:lang w:val="es-ES"/>
            </w:rPr>
            <w:t>Tabla de c</w:t>
          </w:r>
          <w:r w:rsidR="0045017D" w:rsidRPr="00D62DDA">
            <w:rPr>
              <w:rFonts w:ascii="Gill Sans MT" w:hAnsi="Gill Sans MT"/>
              <w:b/>
              <w:sz w:val="24"/>
              <w:lang w:val="es-ES"/>
            </w:rPr>
            <w:t>ontenido</w:t>
          </w:r>
        </w:p>
        <w:p w:rsidR="00E83801" w:rsidRDefault="006E507D">
          <w:pPr>
            <w:pStyle w:val="TDC1"/>
            <w:tabs>
              <w:tab w:val="left" w:pos="440"/>
              <w:tab w:val="right" w:leader="dot" w:pos="8828"/>
            </w:tabs>
            <w:rPr>
              <w:rFonts w:asciiTheme="minorHAnsi" w:hAnsiTheme="minorHAnsi" w:cstheme="minorBidi"/>
              <w:noProof/>
            </w:rPr>
          </w:pPr>
          <w:r>
            <w:fldChar w:fldCharType="begin"/>
          </w:r>
          <w:r>
            <w:instrText xml:space="preserve"> TOC \o "1-3" \h \z \u </w:instrText>
          </w:r>
          <w:r>
            <w:fldChar w:fldCharType="separate"/>
          </w:r>
          <w:hyperlink w:anchor="_Toc42784530" w:history="1">
            <w:r w:rsidR="00E83801" w:rsidRPr="001812B6">
              <w:rPr>
                <w:rStyle w:val="Hipervnculo"/>
                <w:noProof/>
              </w:rPr>
              <w:t>1.</w:t>
            </w:r>
            <w:r w:rsidR="00E83801">
              <w:rPr>
                <w:rFonts w:asciiTheme="minorHAnsi" w:hAnsiTheme="minorHAnsi" w:cstheme="minorBidi"/>
                <w:noProof/>
              </w:rPr>
              <w:tab/>
            </w:r>
            <w:r w:rsidR="00E83801" w:rsidRPr="001812B6">
              <w:rPr>
                <w:rStyle w:val="Hipervnculo"/>
                <w:noProof/>
              </w:rPr>
              <w:t>Objeto y alcance</w:t>
            </w:r>
            <w:r w:rsidR="00E83801">
              <w:rPr>
                <w:noProof/>
                <w:webHidden/>
              </w:rPr>
              <w:tab/>
            </w:r>
            <w:r w:rsidR="00E83801">
              <w:rPr>
                <w:noProof/>
                <w:webHidden/>
              </w:rPr>
              <w:fldChar w:fldCharType="begin"/>
            </w:r>
            <w:r w:rsidR="00E83801">
              <w:rPr>
                <w:noProof/>
                <w:webHidden/>
              </w:rPr>
              <w:instrText xml:space="preserve"> PAGEREF _Toc42784530 \h </w:instrText>
            </w:r>
            <w:r w:rsidR="00E83801">
              <w:rPr>
                <w:noProof/>
                <w:webHidden/>
              </w:rPr>
            </w:r>
            <w:r w:rsidR="00E83801">
              <w:rPr>
                <w:noProof/>
                <w:webHidden/>
              </w:rPr>
              <w:fldChar w:fldCharType="separate"/>
            </w:r>
            <w:r w:rsidR="00E83801">
              <w:rPr>
                <w:noProof/>
                <w:webHidden/>
              </w:rPr>
              <w:t>2</w:t>
            </w:r>
            <w:r w:rsidR="00E83801">
              <w:rPr>
                <w:noProof/>
                <w:webHidden/>
              </w:rPr>
              <w:fldChar w:fldCharType="end"/>
            </w:r>
          </w:hyperlink>
        </w:p>
        <w:p w:rsidR="00E83801" w:rsidRDefault="002C622C">
          <w:pPr>
            <w:pStyle w:val="TDC1"/>
            <w:tabs>
              <w:tab w:val="left" w:pos="440"/>
              <w:tab w:val="right" w:leader="dot" w:pos="8828"/>
            </w:tabs>
            <w:rPr>
              <w:rFonts w:asciiTheme="minorHAnsi" w:hAnsiTheme="minorHAnsi" w:cstheme="minorBidi"/>
              <w:noProof/>
            </w:rPr>
          </w:pPr>
          <w:hyperlink w:anchor="_Toc42784531" w:history="1">
            <w:r w:rsidR="00E83801" w:rsidRPr="001812B6">
              <w:rPr>
                <w:rStyle w:val="Hipervnculo"/>
                <w:noProof/>
              </w:rPr>
              <w:t>2.</w:t>
            </w:r>
            <w:r w:rsidR="00E83801">
              <w:rPr>
                <w:rFonts w:asciiTheme="minorHAnsi" w:hAnsiTheme="minorHAnsi" w:cstheme="minorBidi"/>
                <w:noProof/>
              </w:rPr>
              <w:tab/>
            </w:r>
            <w:r w:rsidR="00E83801" w:rsidRPr="001812B6">
              <w:rPr>
                <w:rStyle w:val="Hipervnculo"/>
                <w:noProof/>
              </w:rPr>
              <w:t>Definiciones</w:t>
            </w:r>
            <w:r w:rsidR="00E83801">
              <w:rPr>
                <w:noProof/>
                <w:webHidden/>
              </w:rPr>
              <w:tab/>
            </w:r>
            <w:r w:rsidR="00E83801">
              <w:rPr>
                <w:noProof/>
                <w:webHidden/>
              </w:rPr>
              <w:fldChar w:fldCharType="begin"/>
            </w:r>
            <w:r w:rsidR="00E83801">
              <w:rPr>
                <w:noProof/>
                <w:webHidden/>
              </w:rPr>
              <w:instrText xml:space="preserve"> PAGEREF _Toc42784531 \h </w:instrText>
            </w:r>
            <w:r w:rsidR="00E83801">
              <w:rPr>
                <w:noProof/>
                <w:webHidden/>
              </w:rPr>
            </w:r>
            <w:r w:rsidR="00E83801">
              <w:rPr>
                <w:noProof/>
                <w:webHidden/>
              </w:rPr>
              <w:fldChar w:fldCharType="separate"/>
            </w:r>
            <w:r w:rsidR="00E83801">
              <w:rPr>
                <w:noProof/>
                <w:webHidden/>
              </w:rPr>
              <w:t>2</w:t>
            </w:r>
            <w:r w:rsidR="00E83801">
              <w:rPr>
                <w:noProof/>
                <w:webHidden/>
              </w:rPr>
              <w:fldChar w:fldCharType="end"/>
            </w:r>
          </w:hyperlink>
        </w:p>
        <w:p w:rsidR="00E83801" w:rsidRDefault="002C622C">
          <w:pPr>
            <w:pStyle w:val="TDC2"/>
            <w:tabs>
              <w:tab w:val="left" w:pos="880"/>
              <w:tab w:val="right" w:leader="dot" w:pos="8828"/>
            </w:tabs>
            <w:rPr>
              <w:rFonts w:cstheme="minorBidi"/>
              <w:noProof/>
            </w:rPr>
          </w:pPr>
          <w:hyperlink w:anchor="_Toc42784532" w:history="1">
            <w:r w:rsidR="00E83801" w:rsidRPr="001812B6">
              <w:rPr>
                <w:rStyle w:val="Hipervnculo"/>
                <w:noProof/>
              </w:rPr>
              <w:t>2.1.</w:t>
            </w:r>
            <w:r w:rsidR="00E83801">
              <w:rPr>
                <w:rFonts w:cstheme="minorBidi"/>
                <w:noProof/>
              </w:rPr>
              <w:tab/>
            </w:r>
            <w:r w:rsidR="00E83801" w:rsidRPr="001812B6">
              <w:rPr>
                <w:rStyle w:val="Hipervnculo"/>
                <w:noProof/>
              </w:rPr>
              <w:t>Competencia</w:t>
            </w:r>
            <w:r w:rsidR="00E83801">
              <w:rPr>
                <w:noProof/>
                <w:webHidden/>
              </w:rPr>
              <w:tab/>
            </w:r>
            <w:r w:rsidR="00E83801">
              <w:rPr>
                <w:noProof/>
                <w:webHidden/>
              </w:rPr>
              <w:fldChar w:fldCharType="begin"/>
            </w:r>
            <w:r w:rsidR="00E83801">
              <w:rPr>
                <w:noProof/>
                <w:webHidden/>
              </w:rPr>
              <w:instrText xml:space="preserve"> PAGEREF _Toc42784532 \h </w:instrText>
            </w:r>
            <w:r w:rsidR="00E83801">
              <w:rPr>
                <w:noProof/>
                <w:webHidden/>
              </w:rPr>
            </w:r>
            <w:r w:rsidR="00E83801">
              <w:rPr>
                <w:noProof/>
                <w:webHidden/>
              </w:rPr>
              <w:fldChar w:fldCharType="separate"/>
            </w:r>
            <w:r w:rsidR="00E83801">
              <w:rPr>
                <w:noProof/>
                <w:webHidden/>
              </w:rPr>
              <w:t>2</w:t>
            </w:r>
            <w:r w:rsidR="00E83801">
              <w:rPr>
                <w:noProof/>
                <w:webHidden/>
              </w:rPr>
              <w:fldChar w:fldCharType="end"/>
            </w:r>
          </w:hyperlink>
        </w:p>
        <w:p w:rsidR="00E83801" w:rsidRDefault="002C622C">
          <w:pPr>
            <w:pStyle w:val="TDC2"/>
            <w:tabs>
              <w:tab w:val="left" w:pos="880"/>
              <w:tab w:val="right" w:leader="dot" w:pos="8828"/>
            </w:tabs>
            <w:rPr>
              <w:rFonts w:cstheme="minorBidi"/>
              <w:noProof/>
            </w:rPr>
          </w:pPr>
          <w:hyperlink w:anchor="_Toc42784533" w:history="1">
            <w:r w:rsidR="00E83801" w:rsidRPr="001812B6">
              <w:rPr>
                <w:rStyle w:val="Hipervnculo"/>
                <w:noProof/>
              </w:rPr>
              <w:t>2.2.</w:t>
            </w:r>
            <w:r w:rsidR="00E83801">
              <w:rPr>
                <w:rFonts w:cstheme="minorBidi"/>
                <w:noProof/>
              </w:rPr>
              <w:tab/>
            </w:r>
            <w:r w:rsidR="00E83801" w:rsidRPr="001812B6">
              <w:rPr>
                <w:rStyle w:val="Hipervnculo"/>
                <w:noProof/>
              </w:rPr>
              <w:t>Formación</w:t>
            </w:r>
            <w:r w:rsidR="00E83801">
              <w:rPr>
                <w:noProof/>
                <w:webHidden/>
              </w:rPr>
              <w:tab/>
            </w:r>
            <w:r w:rsidR="00E83801">
              <w:rPr>
                <w:noProof/>
                <w:webHidden/>
              </w:rPr>
              <w:fldChar w:fldCharType="begin"/>
            </w:r>
            <w:r w:rsidR="00E83801">
              <w:rPr>
                <w:noProof/>
                <w:webHidden/>
              </w:rPr>
              <w:instrText xml:space="preserve"> PAGEREF _Toc42784533 \h </w:instrText>
            </w:r>
            <w:r w:rsidR="00E83801">
              <w:rPr>
                <w:noProof/>
                <w:webHidden/>
              </w:rPr>
            </w:r>
            <w:r w:rsidR="00E83801">
              <w:rPr>
                <w:noProof/>
                <w:webHidden/>
              </w:rPr>
              <w:fldChar w:fldCharType="separate"/>
            </w:r>
            <w:r w:rsidR="00E83801">
              <w:rPr>
                <w:noProof/>
                <w:webHidden/>
              </w:rPr>
              <w:t>2</w:t>
            </w:r>
            <w:r w:rsidR="00E83801">
              <w:rPr>
                <w:noProof/>
                <w:webHidden/>
              </w:rPr>
              <w:fldChar w:fldCharType="end"/>
            </w:r>
          </w:hyperlink>
        </w:p>
        <w:p w:rsidR="00E83801" w:rsidRDefault="002C622C">
          <w:pPr>
            <w:pStyle w:val="TDC2"/>
            <w:tabs>
              <w:tab w:val="left" w:pos="880"/>
              <w:tab w:val="right" w:leader="dot" w:pos="8828"/>
            </w:tabs>
            <w:rPr>
              <w:rFonts w:cstheme="minorBidi"/>
              <w:noProof/>
            </w:rPr>
          </w:pPr>
          <w:hyperlink w:anchor="_Toc42784534" w:history="1">
            <w:r w:rsidR="00E83801" w:rsidRPr="001812B6">
              <w:rPr>
                <w:rStyle w:val="Hipervnculo"/>
                <w:noProof/>
              </w:rPr>
              <w:t>2.3.</w:t>
            </w:r>
            <w:r w:rsidR="00E83801">
              <w:rPr>
                <w:rFonts w:cstheme="minorBidi"/>
                <w:noProof/>
              </w:rPr>
              <w:tab/>
            </w:r>
            <w:r w:rsidR="00E83801" w:rsidRPr="001812B6">
              <w:rPr>
                <w:rStyle w:val="Hipervnculo"/>
                <w:noProof/>
              </w:rPr>
              <w:t>Capacitación</w:t>
            </w:r>
            <w:r w:rsidR="00E83801">
              <w:rPr>
                <w:noProof/>
                <w:webHidden/>
              </w:rPr>
              <w:tab/>
            </w:r>
            <w:r w:rsidR="00E83801">
              <w:rPr>
                <w:noProof/>
                <w:webHidden/>
              </w:rPr>
              <w:fldChar w:fldCharType="begin"/>
            </w:r>
            <w:r w:rsidR="00E83801">
              <w:rPr>
                <w:noProof/>
                <w:webHidden/>
              </w:rPr>
              <w:instrText xml:space="preserve"> PAGEREF _Toc42784534 \h </w:instrText>
            </w:r>
            <w:r w:rsidR="00E83801">
              <w:rPr>
                <w:noProof/>
                <w:webHidden/>
              </w:rPr>
            </w:r>
            <w:r w:rsidR="00E83801">
              <w:rPr>
                <w:noProof/>
                <w:webHidden/>
              </w:rPr>
              <w:fldChar w:fldCharType="separate"/>
            </w:r>
            <w:r w:rsidR="00E83801">
              <w:rPr>
                <w:noProof/>
                <w:webHidden/>
              </w:rPr>
              <w:t>2</w:t>
            </w:r>
            <w:r w:rsidR="00E83801">
              <w:rPr>
                <w:noProof/>
                <w:webHidden/>
              </w:rPr>
              <w:fldChar w:fldCharType="end"/>
            </w:r>
          </w:hyperlink>
        </w:p>
        <w:p w:rsidR="00E83801" w:rsidRDefault="002C622C">
          <w:pPr>
            <w:pStyle w:val="TDC2"/>
            <w:tabs>
              <w:tab w:val="left" w:pos="880"/>
              <w:tab w:val="right" w:leader="dot" w:pos="8828"/>
            </w:tabs>
            <w:rPr>
              <w:rFonts w:cstheme="minorBidi"/>
              <w:noProof/>
            </w:rPr>
          </w:pPr>
          <w:hyperlink w:anchor="_Toc42784535" w:history="1">
            <w:r w:rsidR="00E83801" w:rsidRPr="001812B6">
              <w:rPr>
                <w:rStyle w:val="Hipervnculo"/>
                <w:noProof/>
              </w:rPr>
              <w:t>2.4.</w:t>
            </w:r>
            <w:r w:rsidR="00E83801">
              <w:rPr>
                <w:rFonts w:cstheme="minorBidi"/>
                <w:noProof/>
              </w:rPr>
              <w:tab/>
            </w:r>
            <w:r w:rsidR="00E83801" w:rsidRPr="001812B6">
              <w:rPr>
                <w:rStyle w:val="Hipervnculo"/>
                <w:noProof/>
              </w:rPr>
              <w:t>Evaluación del desempeño</w:t>
            </w:r>
            <w:r w:rsidR="00E83801">
              <w:rPr>
                <w:noProof/>
                <w:webHidden/>
              </w:rPr>
              <w:tab/>
            </w:r>
            <w:r w:rsidR="00E83801">
              <w:rPr>
                <w:noProof/>
                <w:webHidden/>
              </w:rPr>
              <w:fldChar w:fldCharType="begin"/>
            </w:r>
            <w:r w:rsidR="00E83801">
              <w:rPr>
                <w:noProof/>
                <w:webHidden/>
              </w:rPr>
              <w:instrText xml:space="preserve"> PAGEREF _Toc42784535 \h </w:instrText>
            </w:r>
            <w:r w:rsidR="00E83801">
              <w:rPr>
                <w:noProof/>
                <w:webHidden/>
              </w:rPr>
            </w:r>
            <w:r w:rsidR="00E83801">
              <w:rPr>
                <w:noProof/>
                <w:webHidden/>
              </w:rPr>
              <w:fldChar w:fldCharType="separate"/>
            </w:r>
            <w:r w:rsidR="00E83801">
              <w:rPr>
                <w:noProof/>
                <w:webHidden/>
              </w:rPr>
              <w:t>2</w:t>
            </w:r>
            <w:r w:rsidR="00E83801">
              <w:rPr>
                <w:noProof/>
                <w:webHidden/>
              </w:rPr>
              <w:fldChar w:fldCharType="end"/>
            </w:r>
          </w:hyperlink>
        </w:p>
        <w:p w:rsidR="00E83801" w:rsidRDefault="002C622C">
          <w:pPr>
            <w:pStyle w:val="TDC2"/>
            <w:tabs>
              <w:tab w:val="left" w:pos="880"/>
              <w:tab w:val="right" w:leader="dot" w:pos="8828"/>
            </w:tabs>
            <w:rPr>
              <w:rFonts w:cstheme="minorBidi"/>
              <w:noProof/>
            </w:rPr>
          </w:pPr>
          <w:hyperlink w:anchor="_Toc42784536" w:history="1">
            <w:r w:rsidR="00E83801" w:rsidRPr="001812B6">
              <w:rPr>
                <w:rStyle w:val="Hipervnculo"/>
                <w:noProof/>
              </w:rPr>
              <w:t>2.5.</w:t>
            </w:r>
            <w:r w:rsidR="00E83801">
              <w:rPr>
                <w:rFonts w:cstheme="minorBidi"/>
                <w:noProof/>
              </w:rPr>
              <w:tab/>
            </w:r>
            <w:r w:rsidR="00E83801" w:rsidRPr="001812B6">
              <w:rPr>
                <w:rStyle w:val="Hipervnculo"/>
                <w:noProof/>
              </w:rPr>
              <w:t>Persona particular</w:t>
            </w:r>
            <w:r w:rsidR="00E83801">
              <w:rPr>
                <w:noProof/>
                <w:webHidden/>
              </w:rPr>
              <w:tab/>
            </w:r>
            <w:r w:rsidR="00E83801">
              <w:rPr>
                <w:noProof/>
                <w:webHidden/>
              </w:rPr>
              <w:fldChar w:fldCharType="begin"/>
            </w:r>
            <w:r w:rsidR="00E83801">
              <w:rPr>
                <w:noProof/>
                <w:webHidden/>
              </w:rPr>
              <w:instrText xml:space="preserve"> PAGEREF _Toc42784536 \h </w:instrText>
            </w:r>
            <w:r w:rsidR="00E83801">
              <w:rPr>
                <w:noProof/>
                <w:webHidden/>
              </w:rPr>
            </w:r>
            <w:r w:rsidR="00E83801">
              <w:rPr>
                <w:noProof/>
                <w:webHidden/>
              </w:rPr>
              <w:fldChar w:fldCharType="separate"/>
            </w:r>
            <w:r w:rsidR="00E83801">
              <w:rPr>
                <w:noProof/>
                <w:webHidden/>
              </w:rPr>
              <w:t>2</w:t>
            </w:r>
            <w:r w:rsidR="00E83801">
              <w:rPr>
                <w:noProof/>
                <w:webHidden/>
              </w:rPr>
              <w:fldChar w:fldCharType="end"/>
            </w:r>
          </w:hyperlink>
        </w:p>
        <w:p w:rsidR="00E83801" w:rsidRDefault="002C622C">
          <w:pPr>
            <w:pStyle w:val="TDC2"/>
            <w:tabs>
              <w:tab w:val="left" w:pos="880"/>
              <w:tab w:val="right" w:leader="dot" w:pos="8828"/>
            </w:tabs>
            <w:rPr>
              <w:rFonts w:cstheme="minorBidi"/>
              <w:noProof/>
            </w:rPr>
          </w:pPr>
          <w:hyperlink w:anchor="_Toc42784537" w:history="1">
            <w:r w:rsidR="00E83801" w:rsidRPr="001812B6">
              <w:rPr>
                <w:rStyle w:val="Hipervnculo"/>
                <w:noProof/>
              </w:rPr>
              <w:t>2.6.</w:t>
            </w:r>
            <w:r w:rsidR="00E83801">
              <w:rPr>
                <w:rFonts w:cstheme="minorBidi"/>
                <w:noProof/>
              </w:rPr>
              <w:tab/>
            </w:r>
            <w:r w:rsidR="00E83801" w:rsidRPr="001812B6">
              <w:rPr>
                <w:rStyle w:val="Hipervnculo"/>
                <w:noProof/>
              </w:rPr>
              <w:t>Personal académico</w:t>
            </w:r>
            <w:r w:rsidR="00E83801">
              <w:rPr>
                <w:noProof/>
                <w:webHidden/>
              </w:rPr>
              <w:tab/>
            </w:r>
            <w:r w:rsidR="00E83801">
              <w:rPr>
                <w:noProof/>
                <w:webHidden/>
              </w:rPr>
              <w:fldChar w:fldCharType="begin"/>
            </w:r>
            <w:r w:rsidR="00E83801">
              <w:rPr>
                <w:noProof/>
                <w:webHidden/>
              </w:rPr>
              <w:instrText xml:space="preserve"> PAGEREF _Toc42784537 \h </w:instrText>
            </w:r>
            <w:r w:rsidR="00E83801">
              <w:rPr>
                <w:noProof/>
                <w:webHidden/>
              </w:rPr>
            </w:r>
            <w:r w:rsidR="00E83801">
              <w:rPr>
                <w:noProof/>
                <w:webHidden/>
              </w:rPr>
              <w:fldChar w:fldCharType="separate"/>
            </w:r>
            <w:r w:rsidR="00E83801">
              <w:rPr>
                <w:noProof/>
                <w:webHidden/>
              </w:rPr>
              <w:t>2</w:t>
            </w:r>
            <w:r w:rsidR="00E83801">
              <w:rPr>
                <w:noProof/>
                <w:webHidden/>
              </w:rPr>
              <w:fldChar w:fldCharType="end"/>
            </w:r>
          </w:hyperlink>
        </w:p>
        <w:p w:rsidR="00E83801" w:rsidRDefault="002C622C">
          <w:pPr>
            <w:pStyle w:val="TDC2"/>
            <w:tabs>
              <w:tab w:val="left" w:pos="880"/>
              <w:tab w:val="right" w:leader="dot" w:pos="8828"/>
            </w:tabs>
            <w:rPr>
              <w:rFonts w:cstheme="minorBidi"/>
              <w:noProof/>
            </w:rPr>
          </w:pPr>
          <w:hyperlink w:anchor="_Toc42784538" w:history="1">
            <w:r w:rsidR="00E83801" w:rsidRPr="001812B6">
              <w:rPr>
                <w:rStyle w:val="Hipervnculo"/>
                <w:noProof/>
              </w:rPr>
              <w:t>2.7.</w:t>
            </w:r>
            <w:r w:rsidR="00E83801">
              <w:rPr>
                <w:rFonts w:cstheme="minorBidi"/>
                <w:noProof/>
              </w:rPr>
              <w:tab/>
            </w:r>
            <w:r w:rsidR="00E83801" w:rsidRPr="001812B6">
              <w:rPr>
                <w:rStyle w:val="Hipervnculo"/>
                <w:noProof/>
              </w:rPr>
              <w:t>Personal administrativo</w:t>
            </w:r>
            <w:r w:rsidR="00E83801">
              <w:rPr>
                <w:noProof/>
                <w:webHidden/>
              </w:rPr>
              <w:tab/>
            </w:r>
            <w:r w:rsidR="00E83801">
              <w:rPr>
                <w:noProof/>
                <w:webHidden/>
              </w:rPr>
              <w:fldChar w:fldCharType="begin"/>
            </w:r>
            <w:r w:rsidR="00E83801">
              <w:rPr>
                <w:noProof/>
                <w:webHidden/>
              </w:rPr>
              <w:instrText xml:space="preserve"> PAGEREF _Toc42784538 \h </w:instrText>
            </w:r>
            <w:r w:rsidR="00E83801">
              <w:rPr>
                <w:noProof/>
                <w:webHidden/>
              </w:rPr>
            </w:r>
            <w:r w:rsidR="00E83801">
              <w:rPr>
                <w:noProof/>
                <w:webHidden/>
              </w:rPr>
              <w:fldChar w:fldCharType="separate"/>
            </w:r>
            <w:r w:rsidR="00E83801">
              <w:rPr>
                <w:noProof/>
                <w:webHidden/>
              </w:rPr>
              <w:t>2</w:t>
            </w:r>
            <w:r w:rsidR="00E83801">
              <w:rPr>
                <w:noProof/>
                <w:webHidden/>
              </w:rPr>
              <w:fldChar w:fldCharType="end"/>
            </w:r>
          </w:hyperlink>
        </w:p>
        <w:p w:rsidR="00E83801" w:rsidRDefault="002C622C">
          <w:pPr>
            <w:pStyle w:val="TDC2"/>
            <w:tabs>
              <w:tab w:val="left" w:pos="880"/>
              <w:tab w:val="right" w:leader="dot" w:pos="8828"/>
            </w:tabs>
            <w:rPr>
              <w:rFonts w:cstheme="minorBidi"/>
              <w:noProof/>
            </w:rPr>
          </w:pPr>
          <w:hyperlink w:anchor="_Toc42784539" w:history="1">
            <w:r w:rsidR="00E83801" w:rsidRPr="001812B6">
              <w:rPr>
                <w:rStyle w:val="Hipervnculo"/>
                <w:noProof/>
              </w:rPr>
              <w:t>2.8.</w:t>
            </w:r>
            <w:r w:rsidR="00E83801">
              <w:rPr>
                <w:rFonts w:cstheme="minorBidi"/>
                <w:noProof/>
              </w:rPr>
              <w:tab/>
            </w:r>
            <w:r w:rsidR="00E83801" w:rsidRPr="001812B6">
              <w:rPr>
                <w:rStyle w:val="Hipervnculo"/>
                <w:noProof/>
              </w:rPr>
              <w:t>Personal Técnico</w:t>
            </w:r>
            <w:r w:rsidR="00E83801">
              <w:rPr>
                <w:noProof/>
                <w:webHidden/>
              </w:rPr>
              <w:tab/>
            </w:r>
            <w:r w:rsidR="00E83801">
              <w:rPr>
                <w:noProof/>
                <w:webHidden/>
              </w:rPr>
              <w:fldChar w:fldCharType="begin"/>
            </w:r>
            <w:r w:rsidR="00E83801">
              <w:rPr>
                <w:noProof/>
                <w:webHidden/>
              </w:rPr>
              <w:instrText xml:space="preserve"> PAGEREF _Toc42784539 \h </w:instrText>
            </w:r>
            <w:r w:rsidR="00E83801">
              <w:rPr>
                <w:noProof/>
                <w:webHidden/>
              </w:rPr>
            </w:r>
            <w:r w:rsidR="00E83801">
              <w:rPr>
                <w:noProof/>
                <w:webHidden/>
              </w:rPr>
              <w:fldChar w:fldCharType="separate"/>
            </w:r>
            <w:r w:rsidR="00E83801">
              <w:rPr>
                <w:noProof/>
                <w:webHidden/>
              </w:rPr>
              <w:t>2</w:t>
            </w:r>
            <w:r w:rsidR="00E83801">
              <w:rPr>
                <w:noProof/>
                <w:webHidden/>
              </w:rPr>
              <w:fldChar w:fldCharType="end"/>
            </w:r>
          </w:hyperlink>
        </w:p>
        <w:p w:rsidR="00E83801" w:rsidRDefault="002C622C">
          <w:pPr>
            <w:pStyle w:val="TDC1"/>
            <w:tabs>
              <w:tab w:val="left" w:pos="440"/>
              <w:tab w:val="right" w:leader="dot" w:pos="8828"/>
            </w:tabs>
            <w:rPr>
              <w:rFonts w:asciiTheme="minorHAnsi" w:hAnsiTheme="minorHAnsi" w:cstheme="minorBidi"/>
              <w:noProof/>
            </w:rPr>
          </w:pPr>
          <w:hyperlink w:anchor="_Toc42784540" w:history="1">
            <w:r w:rsidR="00E83801" w:rsidRPr="001812B6">
              <w:rPr>
                <w:rStyle w:val="Hipervnculo"/>
                <w:noProof/>
              </w:rPr>
              <w:t>3.</w:t>
            </w:r>
            <w:r w:rsidR="00E83801">
              <w:rPr>
                <w:rFonts w:asciiTheme="minorHAnsi" w:hAnsiTheme="minorHAnsi" w:cstheme="minorBidi"/>
                <w:noProof/>
              </w:rPr>
              <w:tab/>
            </w:r>
            <w:r w:rsidR="00E83801" w:rsidRPr="001812B6">
              <w:rPr>
                <w:rStyle w:val="Hipervnculo"/>
                <w:noProof/>
              </w:rPr>
              <w:t>Personal del procedimiento</w:t>
            </w:r>
            <w:r w:rsidR="00E83801">
              <w:rPr>
                <w:noProof/>
                <w:webHidden/>
              </w:rPr>
              <w:tab/>
            </w:r>
            <w:r w:rsidR="00E83801">
              <w:rPr>
                <w:noProof/>
                <w:webHidden/>
              </w:rPr>
              <w:fldChar w:fldCharType="begin"/>
            </w:r>
            <w:r w:rsidR="00E83801">
              <w:rPr>
                <w:noProof/>
                <w:webHidden/>
              </w:rPr>
              <w:instrText xml:space="preserve"> PAGEREF _Toc42784540 \h </w:instrText>
            </w:r>
            <w:r w:rsidR="00E83801">
              <w:rPr>
                <w:noProof/>
                <w:webHidden/>
              </w:rPr>
            </w:r>
            <w:r w:rsidR="00E83801">
              <w:rPr>
                <w:noProof/>
                <w:webHidden/>
              </w:rPr>
              <w:fldChar w:fldCharType="separate"/>
            </w:r>
            <w:r w:rsidR="00E83801">
              <w:rPr>
                <w:noProof/>
                <w:webHidden/>
              </w:rPr>
              <w:t>3</w:t>
            </w:r>
            <w:r w:rsidR="00E83801">
              <w:rPr>
                <w:noProof/>
                <w:webHidden/>
              </w:rPr>
              <w:fldChar w:fldCharType="end"/>
            </w:r>
          </w:hyperlink>
        </w:p>
        <w:p w:rsidR="00E83801" w:rsidRDefault="002C622C">
          <w:pPr>
            <w:pStyle w:val="TDC1"/>
            <w:tabs>
              <w:tab w:val="left" w:pos="440"/>
              <w:tab w:val="right" w:leader="dot" w:pos="8828"/>
            </w:tabs>
            <w:rPr>
              <w:rFonts w:asciiTheme="minorHAnsi" w:hAnsiTheme="minorHAnsi" w:cstheme="minorBidi"/>
              <w:noProof/>
            </w:rPr>
          </w:pPr>
          <w:hyperlink w:anchor="_Toc42784541" w:history="1">
            <w:r w:rsidR="00E83801" w:rsidRPr="001812B6">
              <w:rPr>
                <w:rStyle w:val="Hipervnculo"/>
                <w:noProof/>
              </w:rPr>
              <w:t>4.</w:t>
            </w:r>
            <w:r w:rsidR="00E83801">
              <w:rPr>
                <w:rFonts w:asciiTheme="minorHAnsi" w:hAnsiTheme="minorHAnsi" w:cstheme="minorBidi"/>
                <w:noProof/>
              </w:rPr>
              <w:tab/>
            </w:r>
            <w:r w:rsidR="00E83801" w:rsidRPr="001812B6">
              <w:rPr>
                <w:rStyle w:val="Hipervnculo"/>
                <w:noProof/>
              </w:rPr>
              <w:t>Documentación relacionada</w:t>
            </w:r>
            <w:r w:rsidR="00E83801">
              <w:rPr>
                <w:noProof/>
                <w:webHidden/>
              </w:rPr>
              <w:tab/>
            </w:r>
            <w:r w:rsidR="00E83801">
              <w:rPr>
                <w:noProof/>
                <w:webHidden/>
              </w:rPr>
              <w:fldChar w:fldCharType="begin"/>
            </w:r>
            <w:r w:rsidR="00E83801">
              <w:rPr>
                <w:noProof/>
                <w:webHidden/>
              </w:rPr>
              <w:instrText xml:space="preserve"> PAGEREF _Toc42784541 \h </w:instrText>
            </w:r>
            <w:r w:rsidR="00E83801">
              <w:rPr>
                <w:noProof/>
                <w:webHidden/>
              </w:rPr>
            </w:r>
            <w:r w:rsidR="00E83801">
              <w:rPr>
                <w:noProof/>
                <w:webHidden/>
              </w:rPr>
              <w:fldChar w:fldCharType="separate"/>
            </w:r>
            <w:r w:rsidR="00E83801">
              <w:rPr>
                <w:noProof/>
                <w:webHidden/>
              </w:rPr>
              <w:t>3</w:t>
            </w:r>
            <w:r w:rsidR="00E83801">
              <w:rPr>
                <w:noProof/>
                <w:webHidden/>
              </w:rPr>
              <w:fldChar w:fldCharType="end"/>
            </w:r>
          </w:hyperlink>
        </w:p>
        <w:p w:rsidR="00E83801" w:rsidRDefault="002C622C">
          <w:pPr>
            <w:pStyle w:val="TDC1"/>
            <w:tabs>
              <w:tab w:val="left" w:pos="440"/>
              <w:tab w:val="right" w:leader="dot" w:pos="8828"/>
            </w:tabs>
            <w:rPr>
              <w:rFonts w:asciiTheme="minorHAnsi" w:hAnsiTheme="minorHAnsi" w:cstheme="minorBidi"/>
              <w:noProof/>
            </w:rPr>
          </w:pPr>
          <w:hyperlink w:anchor="_Toc42784542" w:history="1">
            <w:r w:rsidR="00E83801" w:rsidRPr="001812B6">
              <w:rPr>
                <w:rStyle w:val="Hipervnculo"/>
                <w:noProof/>
              </w:rPr>
              <w:t>5.</w:t>
            </w:r>
            <w:r w:rsidR="00E83801">
              <w:rPr>
                <w:rFonts w:asciiTheme="minorHAnsi" w:hAnsiTheme="minorHAnsi" w:cstheme="minorBidi"/>
                <w:noProof/>
              </w:rPr>
              <w:tab/>
            </w:r>
            <w:r w:rsidR="00E83801" w:rsidRPr="001812B6">
              <w:rPr>
                <w:rStyle w:val="Hipervnculo"/>
                <w:noProof/>
              </w:rPr>
              <w:t>Módulo relacionado</w:t>
            </w:r>
            <w:r w:rsidR="00E83801">
              <w:rPr>
                <w:noProof/>
                <w:webHidden/>
              </w:rPr>
              <w:tab/>
            </w:r>
            <w:r w:rsidR="00E83801">
              <w:rPr>
                <w:noProof/>
                <w:webHidden/>
              </w:rPr>
              <w:fldChar w:fldCharType="begin"/>
            </w:r>
            <w:r w:rsidR="00E83801">
              <w:rPr>
                <w:noProof/>
                <w:webHidden/>
              </w:rPr>
              <w:instrText xml:space="preserve"> PAGEREF _Toc42784542 \h </w:instrText>
            </w:r>
            <w:r w:rsidR="00E83801">
              <w:rPr>
                <w:noProof/>
                <w:webHidden/>
              </w:rPr>
            </w:r>
            <w:r w:rsidR="00E83801">
              <w:rPr>
                <w:noProof/>
                <w:webHidden/>
              </w:rPr>
              <w:fldChar w:fldCharType="separate"/>
            </w:r>
            <w:r w:rsidR="00E83801">
              <w:rPr>
                <w:noProof/>
                <w:webHidden/>
              </w:rPr>
              <w:t>3</w:t>
            </w:r>
            <w:r w:rsidR="00E83801">
              <w:rPr>
                <w:noProof/>
                <w:webHidden/>
              </w:rPr>
              <w:fldChar w:fldCharType="end"/>
            </w:r>
          </w:hyperlink>
        </w:p>
        <w:p w:rsidR="00E83801" w:rsidRDefault="002C622C">
          <w:pPr>
            <w:pStyle w:val="TDC1"/>
            <w:tabs>
              <w:tab w:val="left" w:pos="440"/>
              <w:tab w:val="right" w:leader="dot" w:pos="8828"/>
            </w:tabs>
            <w:rPr>
              <w:rFonts w:asciiTheme="minorHAnsi" w:hAnsiTheme="minorHAnsi" w:cstheme="minorBidi"/>
              <w:noProof/>
            </w:rPr>
          </w:pPr>
          <w:hyperlink w:anchor="_Toc42784543" w:history="1">
            <w:r w:rsidR="00E83801" w:rsidRPr="001812B6">
              <w:rPr>
                <w:rStyle w:val="Hipervnculo"/>
                <w:noProof/>
              </w:rPr>
              <w:t>6.</w:t>
            </w:r>
            <w:r w:rsidR="00E83801">
              <w:rPr>
                <w:rFonts w:asciiTheme="minorHAnsi" w:hAnsiTheme="minorHAnsi" w:cstheme="minorBidi"/>
                <w:noProof/>
              </w:rPr>
              <w:tab/>
            </w:r>
            <w:r w:rsidR="00E83801" w:rsidRPr="001812B6">
              <w:rPr>
                <w:rStyle w:val="Hipervnculo"/>
                <w:noProof/>
              </w:rPr>
              <w:t>Procedimiento</w:t>
            </w:r>
            <w:r w:rsidR="00E83801">
              <w:rPr>
                <w:noProof/>
                <w:webHidden/>
              </w:rPr>
              <w:tab/>
            </w:r>
            <w:r w:rsidR="00E83801">
              <w:rPr>
                <w:noProof/>
                <w:webHidden/>
              </w:rPr>
              <w:fldChar w:fldCharType="begin"/>
            </w:r>
            <w:r w:rsidR="00E83801">
              <w:rPr>
                <w:noProof/>
                <w:webHidden/>
              </w:rPr>
              <w:instrText xml:space="preserve"> PAGEREF _Toc42784543 \h </w:instrText>
            </w:r>
            <w:r w:rsidR="00E83801">
              <w:rPr>
                <w:noProof/>
                <w:webHidden/>
              </w:rPr>
            </w:r>
            <w:r w:rsidR="00E83801">
              <w:rPr>
                <w:noProof/>
                <w:webHidden/>
              </w:rPr>
              <w:fldChar w:fldCharType="separate"/>
            </w:r>
            <w:r w:rsidR="00E83801">
              <w:rPr>
                <w:noProof/>
                <w:webHidden/>
              </w:rPr>
              <w:t>4</w:t>
            </w:r>
            <w:r w:rsidR="00E83801">
              <w:rPr>
                <w:noProof/>
                <w:webHidden/>
              </w:rPr>
              <w:fldChar w:fldCharType="end"/>
            </w:r>
          </w:hyperlink>
        </w:p>
        <w:p w:rsidR="00E83801" w:rsidRDefault="002C622C">
          <w:pPr>
            <w:pStyle w:val="TDC2"/>
            <w:tabs>
              <w:tab w:val="left" w:pos="880"/>
              <w:tab w:val="right" w:leader="dot" w:pos="8828"/>
            </w:tabs>
            <w:rPr>
              <w:rFonts w:cstheme="minorBidi"/>
              <w:noProof/>
            </w:rPr>
          </w:pPr>
          <w:hyperlink w:anchor="_Toc42784544" w:history="1">
            <w:r w:rsidR="00E83801" w:rsidRPr="001812B6">
              <w:rPr>
                <w:rStyle w:val="Hipervnculo"/>
                <w:noProof/>
              </w:rPr>
              <w:t>6.1.</w:t>
            </w:r>
            <w:r w:rsidR="00E83801">
              <w:rPr>
                <w:rFonts w:cstheme="minorBidi"/>
                <w:noProof/>
              </w:rPr>
              <w:tab/>
            </w:r>
            <w:r w:rsidR="00E83801" w:rsidRPr="001812B6">
              <w:rPr>
                <w:rStyle w:val="Hipervnculo"/>
                <w:noProof/>
              </w:rPr>
              <w:t>Contratación de personal</w:t>
            </w:r>
            <w:r w:rsidR="00E83801">
              <w:rPr>
                <w:noProof/>
                <w:webHidden/>
              </w:rPr>
              <w:tab/>
            </w:r>
            <w:r w:rsidR="00E83801">
              <w:rPr>
                <w:noProof/>
                <w:webHidden/>
              </w:rPr>
              <w:fldChar w:fldCharType="begin"/>
            </w:r>
            <w:r w:rsidR="00E83801">
              <w:rPr>
                <w:noProof/>
                <w:webHidden/>
              </w:rPr>
              <w:instrText xml:space="preserve"> PAGEREF _Toc42784544 \h </w:instrText>
            </w:r>
            <w:r w:rsidR="00E83801">
              <w:rPr>
                <w:noProof/>
                <w:webHidden/>
              </w:rPr>
            </w:r>
            <w:r w:rsidR="00E83801">
              <w:rPr>
                <w:noProof/>
                <w:webHidden/>
              </w:rPr>
              <w:fldChar w:fldCharType="separate"/>
            </w:r>
            <w:r w:rsidR="00E83801">
              <w:rPr>
                <w:noProof/>
                <w:webHidden/>
              </w:rPr>
              <w:t>4</w:t>
            </w:r>
            <w:r w:rsidR="00E83801">
              <w:rPr>
                <w:noProof/>
                <w:webHidden/>
              </w:rPr>
              <w:fldChar w:fldCharType="end"/>
            </w:r>
          </w:hyperlink>
        </w:p>
        <w:p w:rsidR="00E83801" w:rsidRDefault="002C622C">
          <w:pPr>
            <w:pStyle w:val="TDC2"/>
            <w:tabs>
              <w:tab w:val="left" w:pos="880"/>
              <w:tab w:val="right" w:leader="dot" w:pos="8828"/>
            </w:tabs>
            <w:rPr>
              <w:rFonts w:cstheme="minorBidi"/>
              <w:noProof/>
            </w:rPr>
          </w:pPr>
          <w:hyperlink w:anchor="_Toc42784545" w:history="1">
            <w:r w:rsidR="00E83801" w:rsidRPr="001812B6">
              <w:rPr>
                <w:rStyle w:val="Hipervnculo"/>
                <w:noProof/>
              </w:rPr>
              <w:t>6.2.</w:t>
            </w:r>
            <w:r w:rsidR="00E83801">
              <w:rPr>
                <w:rFonts w:cstheme="minorBidi"/>
                <w:noProof/>
              </w:rPr>
              <w:tab/>
            </w:r>
            <w:r w:rsidR="00E83801" w:rsidRPr="001812B6">
              <w:rPr>
                <w:rStyle w:val="Hipervnculo"/>
                <w:noProof/>
              </w:rPr>
              <w:t>Inducción de personal de nuevo ingreso</w:t>
            </w:r>
            <w:r w:rsidR="00E83801">
              <w:rPr>
                <w:noProof/>
                <w:webHidden/>
              </w:rPr>
              <w:tab/>
            </w:r>
            <w:r w:rsidR="00E83801">
              <w:rPr>
                <w:noProof/>
                <w:webHidden/>
              </w:rPr>
              <w:fldChar w:fldCharType="begin"/>
            </w:r>
            <w:r w:rsidR="00E83801">
              <w:rPr>
                <w:noProof/>
                <w:webHidden/>
              </w:rPr>
              <w:instrText xml:space="preserve"> PAGEREF _Toc42784545 \h </w:instrText>
            </w:r>
            <w:r w:rsidR="00E83801">
              <w:rPr>
                <w:noProof/>
                <w:webHidden/>
              </w:rPr>
            </w:r>
            <w:r w:rsidR="00E83801">
              <w:rPr>
                <w:noProof/>
                <w:webHidden/>
              </w:rPr>
              <w:fldChar w:fldCharType="separate"/>
            </w:r>
            <w:r w:rsidR="00E83801">
              <w:rPr>
                <w:noProof/>
                <w:webHidden/>
              </w:rPr>
              <w:t>5</w:t>
            </w:r>
            <w:r w:rsidR="00E83801">
              <w:rPr>
                <w:noProof/>
                <w:webHidden/>
              </w:rPr>
              <w:fldChar w:fldCharType="end"/>
            </w:r>
          </w:hyperlink>
        </w:p>
        <w:p w:rsidR="00E83801" w:rsidRDefault="002C622C">
          <w:pPr>
            <w:pStyle w:val="TDC2"/>
            <w:tabs>
              <w:tab w:val="left" w:pos="880"/>
              <w:tab w:val="right" w:leader="dot" w:pos="8828"/>
            </w:tabs>
            <w:rPr>
              <w:rFonts w:cstheme="minorBidi"/>
              <w:noProof/>
            </w:rPr>
          </w:pPr>
          <w:hyperlink w:anchor="_Toc42784546" w:history="1">
            <w:r w:rsidR="00E83801" w:rsidRPr="001812B6">
              <w:rPr>
                <w:rStyle w:val="Hipervnculo"/>
                <w:noProof/>
              </w:rPr>
              <w:t>6.3.</w:t>
            </w:r>
            <w:r w:rsidR="00E83801">
              <w:rPr>
                <w:rFonts w:cstheme="minorBidi"/>
                <w:noProof/>
              </w:rPr>
              <w:tab/>
            </w:r>
            <w:r w:rsidR="00E83801" w:rsidRPr="001812B6">
              <w:rPr>
                <w:rStyle w:val="Hipervnculo"/>
                <w:noProof/>
              </w:rPr>
              <w:t>Identificación de necesidades de capacitación</w:t>
            </w:r>
            <w:r w:rsidR="00E83801">
              <w:rPr>
                <w:noProof/>
                <w:webHidden/>
              </w:rPr>
              <w:tab/>
            </w:r>
            <w:r w:rsidR="00E83801">
              <w:rPr>
                <w:noProof/>
                <w:webHidden/>
              </w:rPr>
              <w:fldChar w:fldCharType="begin"/>
            </w:r>
            <w:r w:rsidR="00E83801">
              <w:rPr>
                <w:noProof/>
                <w:webHidden/>
              </w:rPr>
              <w:instrText xml:space="preserve"> PAGEREF _Toc42784546 \h </w:instrText>
            </w:r>
            <w:r w:rsidR="00E83801">
              <w:rPr>
                <w:noProof/>
                <w:webHidden/>
              </w:rPr>
            </w:r>
            <w:r w:rsidR="00E83801">
              <w:rPr>
                <w:noProof/>
                <w:webHidden/>
              </w:rPr>
              <w:fldChar w:fldCharType="separate"/>
            </w:r>
            <w:r w:rsidR="00E83801">
              <w:rPr>
                <w:noProof/>
                <w:webHidden/>
              </w:rPr>
              <w:t>5</w:t>
            </w:r>
            <w:r w:rsidR="00E83801">
              <w:rPr>
                <w:noProof/>
                <w:webHidden/>
              </w:rPr>
              <w:fldChar w:fldCharType="end"/>
            </w:r>
          </w:hyperlink>
        </w:p>
        <w:p w:rsidR="00E83801" w:rsidRDefault="002C622C">
          <w:pPr>
            <w:pStyle w:val="TDC2"/>
            <w:tabs>
              <w:tab w:val="left" w:pos="880"/>
              <w:tab w:val="right" w:leader="dot" w:pos="8828"/>
            </w:tabs>
            <w:rPr>
              <w:rFonts w:cstheme="minorBidi"/>
              <w:noProof/>
            </w:rPr>
          </w:pPr>
          <w:hyperlink w:anchor="_Toc42784547" w:history="1">
            <w:r w:rsidR="00E83801" w:rsidRPr="001812B6">
              <w:rPr>
                <w:rStyle w:val="Hipervnculo"/>
                <w:noProof/>
              </w:rPr>
              <w:t>6.4.</w:t>
            </w:r>
            <w:r w:rsidR="00E83801">
              <w:rPr>
                <w:rFonts w:cstheme="minorBidi"/>
                <w:noProof/>
              </w:rPr>
              <w:tab/>
            </w:r>
            <w:r w:rsidR="00E83801" w:rsidRPr="001812B6">
              <w:rPr>
                <w:rStyle w:val="Hipervnculo"/>
                <w:noProof/>
              </w:rPr>
              <w:t>Planificación de la capacitación</w:t>
            </w:r>
            <w:r w:rsidR="00E83801">
              <w:rPr>
                <w:noProof/>
                <w:webHidden/>
              </w:rPr>
              <w:tab/>
            </w:r>
            <w:r w:rsidR="00E83801">
              <w:rPr>
                <w:noProof/>
                <w:webHidden/>
              </w:rPr>
              <w:fldChar w:fldCharType="begin"/>
            </w:r>
            <w:r w:rsidR="00E83801">
              <w:rPr>
                <w:noProof/>
                <w:webHidden/>
              </w:rPr>
              <w:instrText xml:space="preserve"> PAGEREF _Toc42784547 \h </w:instrText>
            </w:r>
            <w:r w:rsidR="00E83801">
              <w:rPr>
                <w:noProof/>
                <w:webHidden/>
              </w:rPr>
            </w:r>
            <w:r w:rsidR="00E83801">
              <w:rPr>
                <w:noProof/>
                <w:webHidden/>
              </w:rPr>
              <w:fldChar w:fldCharType="separate"/>
            </w:r>
            <w:r w:rsidR="00E83801">
              <w:rPr>
                <w:noProof/>
                <w:webHidden/>
              </w:rPr>
              <w:t>5</w:t>
            </w:r>
            <w:r w:rsidR="00E83801">
              <w:rPr>
                <w:noProof/>
                <w:webHidden/>
              </w:rPr>
              <w:fldChar w:fldCharType="end"/>
            </w:r>
          </w:hyperlink>
        </w:p>
        <w:p w:rsidR="00E83801" w:rsidRDefault="002C622C">
          <w:pPr>
            <w:pStyle w:val="TDC2"/>
            <w:tabs>
              <w:tab w:val="left" w:pos="880"/>
              <w:tab w:val="right" w:leader="dot" w:pos="8828"/>
            </w:tabs>
            <w:rPr>
              <w:rFonts w:cstheme="minorBidi"/>
              <w:noProof/>
            </w:rPr>
          </w:pPr>
          <w:hyperlink w:anchor="_Toc42784548" w:history="1">
            <w:r w:rsidR="00E83801" w:rsidRPr="001812B6">
              <w:rPr>
                <w:rStyle w:val="Hipervnculo"/>
                <w:noProof/>
              </w:rPr>
              <w:t>6.5.</w:t>
            </w:r>
            <w:r w:rsidR="00E83801">
              <w:rPr>
                <w:rFonts w:cstheme="minorBidi"/>
                <w:noProof/>
              </w:rPr>
              <w:tab/>
            </w:r>
            <w:r w:rsidR="00E83801" w:rsidRPr="001812B6">
              <w:rPr>
                <w:rStyle w:val="Hipervnculo"/>
                <w:noProof/>
              </w:rPr>
              <w:t>Evaluación de la competencia del personal</w:t>
            </w:r>
            <w:r w:rsidR="00E83801">
              <w:rPr>
                <w:noProof/>
                <w:webHidden/>
              </w:rPr>
              <w:tab/>
            </w:r>
            <w:r w:rsidR="00E83801">
              <w:rPr>
                <w:noProof/>
                <w:webHidden/>
              </w:rPr>
              <w:fldChar w:fldCharType="begin"/>
            </w:r>
            <w:r w:rsidR="00E83801">
              <w:rPr>
                <w:noProof/>
                <w:webHidden/>
              </w:rPr>
              <w:instrText xml:space="preserve"> PAGEREF _Toc42784548 \h </w:instrText>
            </w:r>
            <w:r w:rsidR="00E83801">
              <w:rPr>
                <w:noProof/>
                <w:webHidden/>
              </w:rPr>
            </w:r>
            <w:r w:rsidR="00E83801">
              <w:rPr>
                <w:noProof/>
                <w:webHidden/>
              </w:rPr>
              <w:fldChar w:fldCharType="separate"/>
            </w:r>
            <w:r w:rsidR="00E83801">
              <w:rPr>
                <w:noProof/>
                <w:webHidden/>
              </w:rPr>
              <w:t>6</w:t>
            </w:r>
            <w:r w:rsidR="00E83801">
              <w:rPr>
                <w:noProof/>
                <w:webHidden/>
              </w:rPr>
              <w:fldChar w:fldCharType="end"/>
            </w:r>
          </w:hyperlink>
        </w:p>
        <w:p w:rsidR="00E83801" w:rsidRDefault="002C622C">
          <w:pPr>
            <w:pStyle w:val="TDC2"/>
            <w:tabs>
              <w:tab w:val="left" w:pos="880"/>
              <w:tab w:val="right" w:leader="dot" w:pos="8828"/>
            </w:tabs>
            <w:rPr>
              <w:rFonts w:cstheme="minorBidi"/>
              <w:noProof/>
            </w:rPr>
          </w:pPr>
          <w:hyperlink w:anchor="_Toc42784549" w:history="1">
            <w:r w:rsidR="00E83801" w:rsidRPr="001812B6">
              <w:rPr>
                <w:rStyle w:val="Hipervnculo"/>
                <w:noProof/>
              </w:rPr>
              <w:t>6.6.</w:t>
            </w:r>
            <w:r w:rsidR="00E83801">
              <w:rPr>
                <w:rFonts w:cstheme="minorBidi"/>
                <w:noProof/>
              </w:rPr>
              <w:tab/>
            </w:r>
            <w:r w:rsidR="00E83801" w:rsidRPr="001812B6">
              <w:rPr>
                <w:rStyle w:val="Hipervnculo"/>
                <w:noProof/>
              </w:rPr>
              <w:t>Evaluación del personal</w:t>
            </w:r>
            <w:r w:rsidR="00E83801">
              <w:rPr>
                <w:noProof/>
                <w:webHidden/>
              </w:rPr>
              <w:tab/>
            </w:r>
            <w:r w:rsidR="00E83801">
              <w:rPr>
                <w:noProof/>
                <w:webHidden/>
              </w:rPr>
              <w:fldChar w:fldCharType="begin"/>
            </w:r>
            <w:r w:rsidR="00E83801">
              <w:rPr>
                <w:noProof/>
                <w:webHidden/>
              </w:rPr>
              <w:instrText xml:space="preserve"> PAGEREF _Toc42784549 \h </w:instrText>
            </w:r>
            <w:r w:rsidR="00E83801">
              <w:rPr>
                <w:noProof/>
                <w:webHidden/>
              </w:rPr>
            </w:r>
            <w:r w:rsidR="00E83801">
              <w:rPr>
                <w:noProof/>
                <w:webHidden/>
              </w:rPr>
              <w:fldChar w:fldCharType="separate"/>
            </w:r>
            <w:r w:rsidR="00E83801">
              <w:rPr>
                <w:noProof/>
                <w:webHidden/>
              </w:rPr>
              <w:t>7</w:t>
            </w:r>
            <w:r w:rsidR="00E83801">
              <w:rPr>
                <w:noProof/>
                <w:webHidden/>
              </w:rPr>
              <w:fldChar w:fldCharType="end"/>
            </w:r>
          </w:hyperlink>
        </w:p>
        <w:p w:rsidR="00E83801" w:rsidRDefault="002C622C">
          <w:pPr>
            <w:pStyle w:val="TDC1"/>
            <w:tabs>
              <w:tab w:val="left" w:pos="440"/>
              <w:tab w:val="right" w:leader="dot" w:pos="8828"/>
            </w:tabs>
            <w:rPr>
              <w:rFonts w:asciiTheme="minorHAnsi" w:hAnsiTheme="minorHAnsi" w:cstheme="minorBidi"/>
              <w:noProof/>
            </w:rPr>
          </w:pPr>
          <w:hyperlink w:anchor="_Toc42784550" w:history="1">
            <w:r w:rsidR="00E83801" w:rsidRPr="001812B6">
              <w:rPr>
                <w:rStyle w:val="Hipervnculo"/>
                <w:noProof/>
              </w:rPr>
              <w:t>7.</w:t>
            </w:r>
            <w:r w:rsidR="00E83801">
              <w:rPr>
                <w:rFonts w:asciiTheme="minorHAnsi" w:hAnsiTheme="minorHAnsi" w:cstheme="minorBidi"/>
                <w:noProof/>
              </w:rPr>
              <w:tab/>
            </w:r>
            <w:r w:rsidR="00E83801" w:rsidRPr="001812B6">
              <w:rPr>
                <w:rStyle w:val="Hipervnculo"/>
                <w:noProof/>
              </w:rPr>
              <w:t>Formularios</w:t>
            </w:r>
            <w:r w:rsidR="00E83801">
              <w:rPr>
                <w:noProof/>
                <w:webHidden/>
              </w:rPr>
              <w:tab/>
            </w:r>
            <w:r w:rsidR="00E83801">
              <w:rPr>
                <w:noProof/>
                <w:webHidden/>
              </w:rPr>
              <w:fldChar w:fldCharType="begin"/>
            </w:r>
            <w:r w:rsidR="00E83801">
              <w:rPr>
                <w:noProof/>
                <w:webHidden/>
              </w:rPr>
              <w:instrText xml:space="preserve"> PAGEREF _Toc42784550 \h </w:instrText>
            </w:r>
            <w:r w:rsidR="00E83801">
              <w:rPr>
                <w:noProof/>
                <w:webHidden/>
              </w:rPr>
            </w:r>
            <w:r w:rsidR="00E83801">
              <w:rPr>
                <w:noProof/>
                <w:webHidden/>
              </w:rPr>
              <w:fldChar w:fldCharType="separate"/>
            </w:r>
            <w:r w:rsidR="00E83801">
              <w:rPr>
                <w:noProof/>
                <w:webHidden/>
              </w:rPr>
              <w:t>9</w:t>
            </w:r>
            <w:r w:rsidR="00E83801">
              <w:rPr>
                <w:noProof/>
                <w:webHidden/>
              </w:rPr>
              <w:fldChar w:fldCharType="end"/>
            </w:r>
          </w:hyperlink>
        </w:p>
        <w:p w:rsidR="00E83801" w:rsidRDefault="002C622C">
          <w:pPr>
            <w:pStyle w:val="TDC1"/>
            <w:tabs>
              <w:tab w:val="left" w:pos="440"/>
              <w:tab w:val="right" w:leader="dot" w:pos="8828"/>
            </w:tabs>
            <w:rPr>
              <w:rFonts w:asciiTheme="minorHAnsi" w:hAnsiTheme="minorHAnsi" w:cstheme="minorBidi"/>
              <w:noProof/>
            </w:rPr>
          </w:pPr>
          <w:hyperlink w:anchor="_Toc42784551" w:history="1">
            <w:r w:rsidR="00E83801" w:rsidRPr="001812B6">
              <w:rPr>
                <w:rStyle w:val="Hipervnculo"/>
                <w:noProof/>
              </w:rPr>
              <w:t>8.</w:t>
            </w:r>
            <w:r w:rsidR="00E83801">
              <w:rPr>
                <w:rFonts w:asciiTheme="minorHAnsi" w:hAnsiTheme="minorHAnsi" w:cstheme="minorBidi"/>
                <w:noProof/>
              </w:rPr>
              <w:tab/>
            </w:r>
            <w:r w:rsidR="00E83801" w:rsidRPr="001812B6">
              <w:rPr>
                <w:rStyle w:val="Hipervnculo"/>
                <w:noProof/>
              </w:rPr>
              <w:t>Bibliografía</w:t>
            </w:r>
            <w:r w:rsidR="00E83801">
              <w:rPr>
                <w:noProof/>
                <w:webHidden/>
              </w:rPr>
              <w:tab/>
            </w:r>
            <w:r w:rsidR="00E83801">
              <w:rPr>
                <w:noProof/>
                <w:webHidden/>
              </w:rPr>
              <w:fldChar w:fldCharType="begin"/>
            </w:r>
            <w:r w:rsidR="00E83801">
              <w:rPr>
                <w:noProof/>
                <w:webHidden/>
              </w:rPr>
              <w:instrText xml:space="preserve"> PAGEREF _Toc42784551 \h </w:instrText>
            </w:r>
            <w:r w:rsidR="00E83801">
              <w:rPr>
                <w:noProof/>
                <w:webHidden/>
              </w:rPr>
            </w:r>
            <w:r w:rsidR="00E83801">
              <w:rPr>
                <w:noProof/>
                <w:webHidden/>
              </w:rPr>
              <w:fldChar w:fldCharType="separate"/>
            </w:r>
            <w:r w:rsidR="00E83801">
              <w:rPr>
                <w:noProof/>
                <w:webHidden/>
              </w:rPr>
              <w:t>10</w:t>
            </w:r>
            <w:r w:rsidR="00E83801">
              <w:rPr>
                <w:noProof/>
                <w:webHidden/>
              </w:rPr>
              <w:fldChar w:fldCharType="end"/>
            </w:r>
          </w:hyperlink>
        </w:p>
        <w:p w:rsidR="00E83801" w:rsidRDefault="002C622C">
          <w:pPr>
            <w:pStyle w:val="TDC1"/>
            <w:tabs>
              <w:tab w:val="left" w:pos="440"/>
              <w:tab w:val="right" w:leader="dot" w:pos="8828"/>
            </w:tabs>
            <w:rPr>
              <w:rFonts w:asciiTheme="minorHAnsi" w:hAnsiTheme="minorHAnsi" w:cstheme="minorBidi"/>
              <w:noProof/>
            </w:rPr>
          </w:pPr>
          <w:hyperlink w:anchor="_Toc42784552" w:history="1">
            <w:r w:rsidR="00E83801" w:rsidRPr="001812B6">
              <w:rPr>
                <w:rStyle w:val="Hipervnculo"/>
                <w:noProof/>
              </w:rPr>
              <w:t>9.</w:t>
            </w:r>
            <w:r w:rsidR="00E83801">
              <w:rPr>
                <w:rFonts w:asciiTheme="minorHAnsi" w:hAnsiTheme="minorHAnsi" w:cstheme="minorBidi"/>
                <w:noProof/>
              </w:rPr>
              <w:tab/>
            </w:r>
            <w:r w:rsidR="00E83801" w:rsidRPr="001812B6">
              <w:rPr>
                <w:rStyle w:val="Hipervnculo"/>
                <w:noProof/>
              </w:rPr>
              <w:t>Anexos</w:t>
            </w:r>
            <w:r w:rsidR="00E83801">
              <w:rPr>
                <w:noProof/>
                <w:webHidden/>
              </w:rPr>
              <w:tab/>
            </w:r>
            <w:r w:rsidR="00E83801">
              <w:rPr>
                <w:noProof/>
                <w:webHidden/>
              </w:rPr>
              <w:fldChar w:fldCharType="begin"/>
            </w:r>
            <w:r w:rsidR="00E83801">
              <w:rPr>
                <w:noProof/>
                <w:webHidden/>
              </w:rPr>
              <w:instrText xml:space="preserve"> PAGEREF _Toc42784552 \h </w:instrText>
            </w:r>
            <w:r w:rsidR="00E83801">
              <w:rPr>
                <w:noProof/>
                <w:webHidden/>
              </w:rPr>
            </w:r>
            <w:r w:rsidR="00E83801">
              <w:rPr>
                <w:noProof/>
                <w:webHidden/>
              </w:rPr>
              <w:fldChar w:fldCharType="separate"/>
            </w:r>
            <w:r w:rsidR="00E83801">
              <w:rPr>
                <w:noProof/>
                <w:webHidden/>
              </w:rPr>
              <w:t>10</w:t>
            </w:r>
            <w:r w:rsidR="00E83801">
              <w:rPr>
                <w:noProof/>
                <w:webHidden/>
              </w:rPr>
              <w:fldChar w:fldCharType="end"/>
            </w:r>
          </w:hyperlink>
        </w:p>
        <w:p w:rsidR="0045017D" w:rsidRDefault="006E507D">
          <w:pPr>
            <w:rPr>
              <w:b/>
              <w:bCs/>
              <w:lang w:val="es-ES"/>
            </w:rPr>
          </w:pPr>
          <w:r>
            <w:rPr>
              <w:rFonts w:eastAsiaTheme="minorEastAsia" w:cs="Times New Roman"/>
              <w:lang w:eastAsia="es-CR"/>
            </w:rPr>
            <w:fldChar w:fldCharType="end"/>
          </w:r>
        </w:p>
      </w:sdtContent>
    </w:sdt>
    <w:p w:rsidR="00D31D14" w:rsidRPr="00D62DDA" w:rsidRDefault="00D62DDA" w:rsidP="00D31D14">
      <w:pPr>
        <w:pStyle w:val="Tabladeilustraciones"/>
        <w:tabs>
          <w:tab w:val="right" w:leader="dot" w:pos="8828"/>
        </w:tabs>
        <w:spacing w:line="360" w:lineRule="auto"/>
        <w:rPr>
          <w:b/>
        </w:rPr>
      </w:pPr>
      <w:r w:rsidRPr="00D62DDA">
        <w:rPr>
          <w:rFonts w:eastAsiaTheme="majorEastAsia" w:cstheme="majorBidi"/>
          <w:b/>
          <w:color w:val="2E74B5" w:themeColor="accent1" w:themeShade="BF"/>
          <w:sz w:val="24"/>
          <w:szCs w:val="32"/>
          <w:lang w:val="es-ES" w:eastAsia="es-CR"/>
        </w:rPr>
        <w:t>Tabla de anexos</w:t>
      </w:r>
    </w:p>
    <w:p w:rsidR="00593063" w:rsidRDefault="00D31D14">
      <w:pPr>
        <w:pStyle w:val="Tabladeilustraciones"/>
        <w:tabs>
          <w:tab w:val="right" w:leader="dot" w:pos="8828"/>
        </w:tabs>
        <w:rPr>
          <w:rFonts w:asciiTheme="minorHAnsi" w:eastAsiaTheme="minorEastAsia" w:hAnsiTheme="minorHAnsi"/>
          <w:noProof/>
          <w:lang w:eastAsia="es-CR"/>
        </w:rPr>
      </w:pPr>
      <w:r>
        <w:fldChar w:fldCharType="begin"/>
      </w:r>
      <w:r>
        <w:instrText xml:space="preserve"> TOC \h \z \c "Anexo" </w:instrText>
      </w:r>
      <w:r>
        <w:fldChar w:fldCharType="separate"/>
      </w:r>
      <w:hyperlink w:anchor="_Toc36660784" w:history="1">
        <w:r w:rsidR="00593063" w:rsidRPr="003F42D6">
          <w:rPr>
            <w:rStyle w:val="Hipervnculo"/>
            <w:noProof/>
          </w:rPr>
          <w:t>Anexo 1. Pictograma PX-00 P-00</w:t>
        </w:r>
        <w:r w:rsidR="00593063">
          <w:rPr>
            <w:noProof/>
            <w:webHidden/>
          </w:rPr>
          <w:tab/>
        </w:r>
        <w:r w:rsidR="00593063">
          <w:rPr>
            <w:noProof/>
            <w:webHidden/>
          </w:rPr>
          <w:fldChar w:fldCharType="begin"/>
        </w:r>
        <w:r w:rsidR="00593063">
          <w:rPr>
            <w:noProof/>
            <w:webHidden/>
          </w:rPr>
          <w:instrText xml:space="preserve"> PAGEREF _Toc36660784 \h </w:instrText>
        </w:r>
        <w:r w:rsidR="00593063">
          <w:rPr>
            <w:noProof/>
            <w:webHidden/>
          </w:rPr>
        </w:r>
        <w:r w:rsidR="00593063">
          <w:rPr>
            <w:noProof/>
            <w:webHidden/>
          </w:rPr>
          <w:fldChar w:fldCharType="separate"/>
        </w:r>
        <w:r w:rsidR="00593063">
          <w:rPr>
            <w:noProof/>
            <w:webHidden/>
          </w:rPr>
          <w:t>6</w:t>
        </w:r>
        <w:r w:rsidR="00593063">
          <w:rPr>
            <w:noProof/>
            <w:webHidden/>
          </w:rPr>
          <w:fldChar w:fldCharType="end"/>
        </w:r>
      </w:hyperlink>
    </w:p>
    <w:p w:rsidR="0045017D" w:rsidRDefault="00D31D14" w:rsidP="00945DC8">
      <w:pPr>
        <w:spacing w:line="360" w:lineRule="auto"/>
        <w:jc w:val="left"/>
        <w:rPr>
          <w:rFonts w:eastAsiaTheme="majorEastAsia" w:cstheme="majorBidi"/>
          <w:b/>
          <w:color w:val="2F5496" w:themeColor="accent5" w:themeShade="BF"/>
          <w:szCs w:val="32"/>
        </w:rPr>
      </w:pPr>
      <w:r>
        <w:fldChar w:fldCharType="end"/>
      </w:r>
    </w:p>
    <w:p w:rsidR="000672F1" w:rsidRDefault="000672F1" w:rsidP="0088348D">
      <w:pPr>
        <w:pStyle w:val="Ttulo1"/>
        <w:numPr>
          <w:ilvl w:val="0"/>
          <w:numId w:val="1"/>
        </w:numPr>
        <w:ind w:left="360"/>
        <w:sectPr w:rsidR="000672F1" w:rsidSect="000672F1">
          <w:type w:val="continuous"/>
          <w:pgSz w:w="12240" w:h="15840"/>
          <w:pgMar w:top="1417" w:right="1701" w:bottom="1417" w:left="1701" w:header="708" w:footer="708" w:gutter="0"/>
          <w:cols w:num="2" w:space="708"/>
          <w:docGrid w:linePitch="360"/>
        </w:sectPr>
      </w:pPr>
      <w:bookmarkStart w:id="0" w:name="_Toc42784530"/>
    </w:p>
    <w:p w:rsidR="004E52C8" w:rsidRDefault="0088348D" w:rsidP="0088348D">
      <w:pPr>
        <w:pStyle w:val="Ttulo1"/>
        <w:numPr>
          <w:ilvl w:val="0"/>
          <w:numId w:val="1"/>
        </w:numPr>
        <w:ind w:left="360"/>
      </w:pPr>
      <w:r>
        <w:lastRenderedPageBreak/>
        <w:t>Objeto y alcance</w:t>
      </w:r>
      <w:bookmarkEnd w:id="0"/>
    </w:p>
    <w:p w:rsidR="00610829" w:rsidRPr="00E83801" w:rsidRDefault="009C1250" w:rsidP="00040407">
      <w:r w:rsidRPr="009C1250">
        <w:t>Establecer mecanismos que aseguren la competencia, formación</w:t>
      </w:r>
      <w:r w:rsidR="00591F18">
        <w:t xml:space="preserve"> y</w:t>
      </w:r>
      <w:r w:rsidRPr="009C1250">
        <w:t xml:space="preserve"> evaluación del personal que labore en el Programa de </w:t>
      </w:r>
      <w:r w:rsidRPr="00E83801">
        <w:t>Estudios en Calidad, Ambiente y Metrología, en adelante PROCAME.</w:t>
      </w:r>
    </w:p>
    <w:p w:rsidR="009C1250" w:rsidRPr="00E83801" w:rsidRDefault="009C3B96" w:rsidP="009C1250">
      <w:r w:rsidRPr="00E83801">
        <w:t xml:space="preserve">Es aplicable a </w:t>
      </w:r>
      <w:r w:rsidR="00591F18" w:rsidRPr="00E83801">
        <w:t xml:space="preserve">todo personal que labora en PROCAME; </w:t>
      </w:r>
      <w:r w:rsidR="009C1250" w:rsidRPr="00E83801">
        <w:t>el personal contratado y en formación, así como personas particulares que posean a</w:t>
      </w:r>
      <w:r w:rsidR="00591F18" w:rsidRPr="00E83801">
        <w:t>cceso a la documentación del SIG</w:t>
      </w:r>
      <w:r w:rsidR="009C1250" w:rsidRPr="00E83801">
        <w:t xml:space="preserve"> y equipos, dentro del alcance de la acreditación.</w:t>
      </w:r>
    </w:p>
    <w:p w:rsidR="00843420" w:rsidRPr="00E83801" w:rsidRDefault="00843420" w:rsidP="00843420">
      <w:pPr>
        <w:pStyle w:val="Ttulo1"/>
        <w:numPr>
          <w:ilvl w:val="0"/>
          <w:numId w:val="1"/>
        </w:numPr>
        <w:ind w:left="360"/>
      </w:pPr>
      <w:bookmarkStart w:id="1" w:name="_Toc42784531"/>
      <w:r w:rsidRPr="00E83801">
        <w:t>Definiciones</w:t>
      </w:r>
      <w:bookmarkEnd w:id="1"/>
    </w:p>
    <w:p w:rsidR="004E31F6" w:rsidRDefault="009C1250" w:rsidP="009C1250">
      <w:pPr>
        <w:pStyle w:val="Ttulo2"/>
        <w:numPr>
          <w:ilvl w:val="1"/>
          <w:numId w:val="1"/>
        </w:numPr>
      </w:pPr>
      <w:bookmarkStart w:id="2" w:name="_Toc42784532"/>
      <w:r w:rsidRPr="009C1250">
        <w:t>Competencia</w:t>
      </w:r>
      <w:bookmarkEnd w:id="2"/>
    </w:p>
    <w:p w:rsidR="004E31F6" w:rsidRDefault="004E31F6" w:rsidP="004E31F6">
      <w:r>
        <w:t xml:space="preserve"> </w:t>
      </w:r>
      <w:r w:rsidR="009C1250" w:rsidRPr="009C1250">
        <w:t>Capacidad para aplicar conocimientos y habilidades con la finalidad de lograr los resultados previstos</w:t>
      </w:r>
      <w:r w:rsidR="00ED670D">
        <w:t>.</w:t>
      </w:r>
    </w:p>
    <w:p w:rsidR="004E31F6" w:rsidRDefault="009C1250" w:rsidP="009C1250">
      <w:pPr>
        <w:pStyle w:val="Ttulo2"/>
        <w:numPr>
          <w:ilvl w:val="1"/>
          <w:numId w:val="1"/>
        </w:numPr>
      </w:pPr>
      <w:bookmarkStart w:id="3" w:name="_Toc42784533"/>
      <w:r w:rsidRPr="009C1250">
        <w:t>Formación</w:t>
      </w:r>
      <w:bookmarkEnd w:id="3"/>
    </w:p>
    <w:p w:rsidR="004E31F6" w:rsidRDefault="009C1250" w:rsidP="004E31F6">
      <w:r w:rsidRPr="009C1250">
        <w:t>Adquisición permanente de conocimientos y habilidades para alcanzar mayores niveles de eficiencia en el trabajo que se desempeña</w:t>
      </w:r>
      <w:r w:rsidR="00ED670D">
        <w:t>.</w:t>
      </w:r>
    </w:p>
    <w:p w:rsidR="00812F56" w:rsidRDefault="009C1250" w:rsidP="009C1250">
      <w:pPr>
        <w:pStyle w:val="Ttulo2"/>
        <w:numPr>
          <w:ilvl w:val="1"/>
          <w:numId w:val="1"/>
        </w:numPr>
      </w:pPr>
      <w:bookmarkStart w:id="4" w:name="_Toc42784534"/>
      <w:r w:rsidRPr="009C1250">
        <w:lastRenderedPageBreak/>
        <w:t>Capacitación</w:t>
      </w:r>
      <w:bookmarkEnd w:id="4"/>
    </w:p>
    <w:p w:rsidR="007D2458" w:rsidRDefault="009C1250" w:rsidP="004E31F6">
      <w:r w:rsidRPr="009C1250">
        <w:t xml:space="preserve">Conjunto de acciones de preparación, continuas y planificadas, concebido como una inversión, </w:t>
      </w:r>
      <w:r w:rsidR="00ED670D">
        <w:t>para</w:t>
      </w:r>
      <w:r w:rsidRPr="009C1250">
        <w:t xml:space="preserve"> mejorar las competencias y calificaciones de</w:t>
      </w:r>
      <w:r w:rsidR="00ED670D">
        <w:t>l personal</w:t>
      </w:r>
      <w:r w:rsidRPr="009C1250">
        <w:t>, para cumplir con calidad las funciones del cargo, asegurar su desempeño exitoso y alcanzar los máximos resultados productivos o de servicios.</w:t>
      </w:r>
    </w:p>
    <w:p w:rsidR="009C1250" w:rsidRDefault="009C1250" w:rsidP="009C1250">
      <w:pPr>
        <w:pStyle w:val="Ttulo2"/>
        <w:numPr>
          <w:ilvl w:val="1"/>
          <w:numId w:val="1"/>
        </w:numPr>
      </w:pPr>
      <w:bookmarkStart w:id="5" w:name="_Toc42784535"/>
      <w:r w:rsidRPr="009C1250">
        <w:t>Evaluación del desempeño</w:t>
      </w:r>
      <w:bookmarkEnd w:id="5"/>
    </w:p>
    <w:p w:rsidR="009C1250" w:rsidRPr="009C1250" w:rsidRDefault="003C4378" w:rsidP="009C1250">
      <w:r>
        <w:t>M</w:t>
      </w:r>
      <w:r w:rsidR="009C1250" w:rsidRPr="009C1250">
        <w:t xml:space="preserve">edición sistemática del grado de eficacia y eficiencia con el que </w:t>
      </w:r>
      <w:r w:rsidR="00ED670D">
        <w:t>el personal</w:t>
      </w:r>
      <w:r w:rsidR="009C1250" w:rsidRPr="009C1250">
        <w:t xml:space="preserve"> reali</w:t>
      </w:r>
      <w:r w:rsidR="00ED670D">
        <w:t xml:space="preserve">za </w:t>
      </w:r>
      <w:r w:rsidR="009C1250" w:rsidRPr="009C1250">
        <w:t>sus actividades laborales durante un periodo de tiempo determinado y de su potencial desarrollo, y constituye la base para elaborar y ejecutar el plan individual de capacitación y desarrollo.</w:t>
      </w:r>
    </w:p>
    <w:p w:rsidR="009C1250" w:rsidRDefault="009C1250" w:rsidP="009C1250">
      <w:pPr>
        <w:pStyle w:val="Ttulo2"/>
        <w:numPr>
          <w:ilvl w:val="1"/>
          <w:numId w:val="1"/>
        </w:numPr>
      </w:pPr>
      <w:bookmarkStart w:id="6" w:name="_Toc42784536"/>
      <w:r w:rsidRPr="009C1250">
        <w:t xml:space="preserve">Persona </w:t>
      </w:r>
      <w:r w:rsidR="00ED670D">
        <w:t>p</w:t>
      </w:r>
      <w:r w:rsidRPr="009C1250">
        <w:t>articular</w:t>
      </w:r>
      <w:bookmarkEnd w:id="6"/>
    </w:p>
    <w:p w:rsidR="009C1250" w:rsidRPr="00E83801" w:rsidRDefault="009C1250" w:rsidP="009C1250">
      <w:r>
        <w:t>P</w:t>
      </w:r>
      <w:r w:rsidRPr="009C1250">
        <w:t xml:space="preserve">ersona </w:t>
      </w:r>
      <w:r w:rsidRPr="00E83801">
        <w:t>que ingresa a PROCAME con el fin de o</w:t>
      </w:r>
      <w:r w:rsidR="00ED670D" w:rsidRPr="00E83801">
        <w:t>bservar la documentación del SIG</w:t>
      </w:r>
      <w:r w:rsidRPr="00E83801">
        <w:t xml:space="preserve"> (según el nivel de autorización) y operar equipos de laboratorio u de oficina.</w:t>
      </w:r>
    </w:p>
    <w:p w:rsidR="003C4378" w:rsidRPr="00E83801" w:rsidRDefault="003C4378" w:rsidP="003C4378">
      <w:pPr>
        <w:pStyle w:val="Ttulo2"/>
        <w:numPr>
          <w:ilvl w:val="1"/>
          <w:numId w:val="1"/>
        </w:numPr>
      </w:pPr>
      <w:bookmarkStart w:id="7" w:name="_Toc42784537"/>
      <w:r w:rsidRPr="00E83801">
        <w:t>Personal académico</w:t>
      </w:r>
      <w:bookmarkEnd w:id="7"/>
    </w:p>
    <w:p w:rsidR="003C4378" w:rsidRPr="00E83801" w:rsidRDefault="003C4378" w:rsidP="009C1250">
      <w:r w:rsidRPr="00E83801">
        <w:t xml:space="preserve">Personal contratado directamente por la Universidad Nacional </w:t>
      </w:r>
      <w:r w:rsidR="00BC5C1C" w:rsidRPr="00E83801">
        <w:t xml:space="preserve">como apoyo de </w:t>
      </w:r>
      <w:r w:rsidRPr="00E83801">
        <w:t>las actividades técnicas y de investigación en correspondencia con los proyectos que se desarrollan como parte del funcionamiento del</w:t>
      </w:r>
      <w:r w:rsidR="00BC5C1C" w:rsidRPr="00E83801">
        <w:t xml:space="preserve"> PROCAME</w:t>
      </w:r>
      <w:r w:rsidRPr="00E83801">
        <w:t xml:space="preserve">.  </w:t>
      </w:r>
    </w:p>
    <w:p w:rsidR="003C4378" w:rsidRPr="00E83801" w:rsidRDefault="003C4378" w:rsidP="003C4378">
      <w:pPr>
        <w:pStyle w:val="Ttulo2"/>
        <w:numPr>
          <w:ilvl w:val="1"/>
          <w:numId w:val="1"/>
        </w:numPr>
      </w:pPr>
      <w:bookmarkStart w:id="8" w:name="_Toc42784538"/>
      <w:r w:rsidRPr="00E83801">
        <w:t>Personal administrativo</w:t>
      </w:r>
      <w:bookmarkEnd w:id="8"/>
    </w:p>
    <w:p w:rsidR="003C4378" w:rsidRPr="00E83801" w:rsidRDefault="00BC5C1C" w:rsidP="003C4378">
      <w:r w:rsidRPr="00E83801">
        <w:t>Personal</w:t>
      </w:r>
    </w:p>
    <w:p w:rsidR="003C4378" w:rsidRPr="00E83801" w:rsidRDefault="003C4378" w:rsidP="003C4378">
      <w:pPr>
        <w:pStyle w:val="Ttulo2"/>
        <w:numPr>
          <w:ilvl w:val="1"/>
          <w:numId w:val="1"/>
        </w:numPr>
      </w:pPr>
      <w:bookmarkStart w:id="9" w:name="_Toc42784539"/>
      <w:r w:rsidRPr="00E83801">
        <w:t>Personal Técnico</w:t>
      </w:r>
      <w:bookmarkEnd w:id="9"/>
    </w:p>
    <w:p w:rsidR="003C4378" w:rsidRPr="003C4378" w:rsidRDefault="003C4378" w:rsidP="003C4378"/>
    <w:p w:rsidR="00843420" w:rsidRDefault="002866AD" w:rsidP="00843420">
      <w:pPr>
        <w:pStyle w:val="Ttulo1"/>
        <w:numPr>
          <w:ilvl w:val="0"/>
          <w:numId w:val="1"/>
        </w:numPr>
        <w:ind w:left="360"/>
      </w:pPr>
      <w:bookmarkStart w:id="10" w:name="_Toc42784540"/>
      <w:r>
        <w:t>Personal</w:t>
      </w:r>
      <w:r w:rsidR="00843420">
        <w:t xml:space="preserve"> de</w:t>
      </w:r>
      <w:r>
        <w:t>l</w:t>
      </w:r>
      <w:r w:rsidR="00843420">
        <w:t xml:space="preserve"> proce</w:t>
      </w:r>
      <w:r w:rsidR="00855C8F">
        <w:t>dimiento</w:t>
      </w:r>
      <w:bookmarkEnd w:id="10"/>
    </w:p>
    <w:tbl>
      <w:tblPr>
        <w:tblStyle w:val="Tabladecuadrcula1clara-nfasis5"/>
        <w:tblW w:w="5000" w:type="pct"/>
        <w:tblLook w:val="04A0" w:firstRow="1" w:lastRow="0" w:firstColumn="1" w:lastColumn="0" w:noHBand="0" w:noVBand="1"/>
      </w:tblPr>
      <w:tblGrid>
        <w:gridCol w:w="2548"/>
        <w:gridCol w:w="6280"/>
      </w:tblGrid>
      <w:tr w:rsidR="002866AD" w:rsidTr="00D547B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43" w:type="pct"/>
          </w:tcPr>
          <w:p w:rsidR="002866AD" w:rsidRDefault="002866AD" w:rsidP="002866AD">
            <w:r>
              <w:t>Puesto</w:t>
            </w:r>
          </w:p>
        </w:tc>
        <w:tc>
          <w:tcPr>
            <w:tcW w:w="3557" w:type="pct"/>
          </w:tcPr>
          <w:p w:rsidR="002866AD" w:rsidRDefault="002866AD" w:rsidP="002866AD">
            <w:pPr>
              <w:cnfStyle w:val="100000000000" w:firstRow="1" w:lastRow="0" w:firstColumn="0" w:lastColumn="0" w:oddVBand="0" w:evenVBand="0" w:oddHBand="0" w:evenHBand="0" w:firstRowFirstColumn="0" w:firstRowLastColumn="0" w:lastRowFirstColumn="0" w:lastRowLastColumn="0"/>
            </w:pPr>
            <w:r>
              <w:t>Responsabilidades</w:t>
            </w:r>
          </w:p>
        </w:tc>
      </w:tr>
      <w:tr w:rsidR="002F1D59" w:rsidTr="00560CD1">
        <w:tc>
          <w:tcPr>
            <w:cnfStyle w:val="001000000000" w:firstRow="0" w:lastRow="0" w:firstColumn="1" w:lastColumn="0" w:oddVBand="0" w:evenVBand="0" w:oddHBand="0" w:evenHBand="0" w:firstRowFirstColumn="0" w:firstRowLastColumn="0" w:lastRowFirstColumn="0" w:lastRowLastColumn="0"/>
            <w:tcW w:w="1443" w:type="pct"/>
          </w:tcPr>
          <w:p w:rsidR="002F1D59" w:rsidRDefault="002F1D59" w:rsidP="002866AD">
            <w:r>
              <w:t>Persona Coordinadora</w:t>
            </w:r>
          </w:p>
        </w:tc>
        <w:tc>
          <w:tcPr>
            <w:tcW w:w="3557" w:type="pct"/>
          </w:tcPr>
          <w:p w:rsidR="00ED670D" w:rsidRDefault="002F1D59" w:rsidP="00ED670D">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w:t>
            </w:r>
            <w:r w:rsidRPr="00516ADC">
              <w:t xml:space="preserve"> lo establecido en el presente </w:t>
            </w:r>
            <w:r w:rsidR="00855C8F">
              <w:t>procedimiento</w:t>
            </w:r>
            <w:r w:rsidR="009C1250">
              <w:t>.</w:t>
            </w:r>
          </w:p>
          <w:p w:rsidR="003312F8" w:rsidRPr="00E83801" w:rsidRDefault="00ED670D" w:rsidP="003312F8">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w:t>
            </w:r>
            <w:r w:rsidRPr="00516ADC">
              <w:t xml:space="preserve"> lo establecido </w:t>
            </w:r>
            <w:r>
              <w:t xml:space="preserve">en el </w:t>
            </w:r>
            <w:r w:rsidRPr="0039518B">
              <w:rPr>
                <w:i/>
              </w:rPr>
              <w:t>PGC-08 R-03 Programación de capac</w:t>
            </w:r>
            <w:r w:rsidRPr="00E83801">
              <w:rPr>
                <w:i/>
              </w:rPr>
              <w:t>itaciones</w:t>
            </w:r>
            <w:r w:rsidRPr="00E83801">
              <w:t xml:space="preserve">. </w:t>
            </w:r>
          </w:p>
          <w:p w:rsidR="003312F8" w:rsidRPr="00E83801" w:rsidRDefault="009C1250" w:rsidP="003312F8">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rsidRPr="00E83801">
              <w:t>Defi</w:t>
            </w:r>
            <w:r w:rsidR="003312F8" w:rsidRPr="00E83801">
              <w:t xml:space="preserve">nir los requisitos </w:t>
            </w:r>
            <w:r w:rsidRPr="00E83801">
              <w:t>que debe cumplir el personal que se contrata.</w:t>
            </w:r>
          </w:p>
          <w:p w:rsidR="009C1250" w:rsidRPr="00E83801" w:rsidRDefault="009C1250" w:rsidP="003312F8">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rsidRPr="00E83801">
              <w:t>Seleccionar y decidir sobre el personal que se contrata en el PROCAME.</w:t>
            </w:r>
          </w:p>
          <w:p w:rsidR="009C1250" w:rsidRPr="00E83801" w:rsidRDefault="009C1250" w:rsidP="003312F8">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rsidRPr="00E83801">
              <w:t>Promover un ambiente laboral que motive la participación acti</w:t>
            </w:r>
            <w:r w:rsidR="00855C8F" w:rsidRPr="00E83801">
              <w:t xml:space="preserve">va del personal en los procedimientos </w:t>
            </w:r>
            <w:r w:rsidRPr="00E83801">
              <w:t>de prestación de servicios y la toma de decisiones.</w:t>
            </w:r>
          </w:p>
          <w:p w:rsidR="00060A0C" w:rsidRDefault="009C1250" w:rsidP="003312F8">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Aprobar los formularios de confidencialidad (todos los documentos relacionados)</w:t>
            </w:r>
            <w:r w:rsidR="003312F8">
              <w:t>.</w:t>
            </w:r>
          </w:p>
        </w:tc>
      </w:tr>
      <w:tr w:rsidR="00516ADC" w:rsidTr="00560CD1">
        <w:tc>
          <w:tcPr>
            <w:cnfStyle w:val="001000000000" w:firstRow="0" w:lastRow="0" w:firstColumn="1" w:lastColumn="0" w:oddVBand="0" w:evenVBand="0" w:oddHBand="0" w:evenHBand="0" w:firstRowFirstColumn="0" w:firstRowLastColumn="0" w:lastRowFirstColumn="0" w:lastRowLastColumn="0"/>
            <w:tcW w:w="1443" w:type="pct"/>
          </w:tcPr>
          <w:p w:rsidR="00516ADC" w:rsidRDefault="00060A0C" w:rsidP="002866AD">
            <w:r>
              <w:t>Persona Responsable del SIG</w:t>
            </w:r>
          </w:p>
        </w:tc>
        <w:tc>
          <w:tcPr>
            <w:tcW w:w="3557" w:type="pct"/>
          </w:tcPr>
          <w:p w:rsidR="003312F8" w:rsidRDefault="00487789" w:rsidP="003312F8">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Supervisar y controlar el cumplimiento de</w:t>
            </w:r>
            <w:r w:rsidRPr="00516ADC">
              <w:t xml:space="preserve"> lo establecido en el presente proce</w:t>
            </w:r>
            <w:r w:rsidR="00855C8F">
              <w:t>dimiento</w:t>
            </w:r>
            <w:r w:rsidRPr="00516ADC">
              <w:t>.</w:t>
            </w:r>
          </w:p>
          <w:p w:rsidR="00516ADC" w:rsidRPr="00516ADC" w:rsidRDefault="003312F8" w:rsidP="003312F8">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lastRenderedPageBreak/>
              <w:t xml:space="preserve">Mantener el control de los </w:t>
            </w:r>
            <w:r w:rsidR="009C1250" w:rsidRPr="009C1250">
              <w:t>expedientes del personal y la documentación respectiva.</w:t>
            </w:r>
          </w:p>
        </w:tc>
      </w:tr>
      <w:tr w:rsidR="009A0951" w:rsidTr="00560CD1">
        <w:tc>
          <w:tcPr>
            <w:cnfStyle w:val="001000000000" w:firstRow="0" w:lastRow="0" w:firstColumn="1" w:lastColumn="0" w:oddVBand="0" w:evenVBand="0" w:oddHBand="0" w:evenHBand="0" w:firstRowFirstColumn="0" w:firstRowLastColumn="0" w:lastRowFirstColumn="0" w:lastRowLastColumn="0"/>
            <w:tcW w:w="1443" w:type="pct"/>
          </w:tcPr>
          <w:p w:rsidR="009A0951" w:rsidRDefault="009A0951" w:rsidP="002866AD">
            <w:r>
              <w:lastRenderedPageBreak/>
              <w:t>Persona Responsable Técnica</w:t>
            </w:r>
          </w:p>
        </w:tc>
        <w:tc>
          <w:tcPr>
            <w:tcW w:w="3557" w:type="pct"/>
            <w:vMerge w:val="restart"/>
          </w:tcPr>
          <w:p w:rsidR="003312F8" w:rsidRDefault="009A0951" w:rsidP="003312F8">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 lo es</w:t>
            </w:r>
            <w:r w:rsidR="00855C8F">
              <w:t>tablecido en el presente procedimiento</w:t>
            </w:r>
            <w:r w:rsidR="003312F8">
              <w:t xml:space="preserve"> </w:t>
            </w:r>
            <w:r>
              <w:t xml:space="preserve">en el área bajo su responsabilidad. </w:t>
            </w:r>
          </w:p>
          <w:p w:rsidR="003312F8" w:rsidRDefault="009C1250" w:rsidP="003312F8">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Designar</w:t>
            </w:r>
            <w:r w:rsidR="003312F8">
              <w:t xml:space="preserve"> a la</w:t>
            </w:r>
            <w:r>
              <w:t xml:space="preserve"> </w:t>
            </w:r>
            <w:r w:rsidR="003312F8">
              <w:t>persona a cargo de</w:t>
            </w:r>
            <w:r>
              <w:t xml:space="preserve"> la supervisión del personal de nuevo ingreso.</w:t>
            </w:r>
          </w:p>
          <w:p w:rsidR="003312F8" w:rsidRDefault="009C1250" w:rsidP="003312F8">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Determinar las necesidades de aprendizaje del personal a su cargo y proponer planes de capacitación para satisfacerlas.</w:t>
            </w:r>
          </w:p>
          <w:p w:rsidR="009A0951" w:rsidRPr="00516ADC" w:rsidRDefault="009C1250" w:rsidP="003312F8">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Emitir y aprobar autorizacio</w:t>
            </w:r>
            <w:r w:rsidR="003312F8" w:rsidRPr="00E83801">
              <w:t xml:space="preserve">nes al personal de su área para la ejecución de un servicio. </w:t>
            </w:r>
            <w:r w:rsidRPr="00E83801">
              <w:t>hacer calibraciones, emitir informes de resultados, dar opiniones e interpretaciones de los resultados, operar equipos en particular.</w:t>
            </w:r>
          </w:p>
        </w:tc>
      </w:tr>
      <w:tr w:rsidR="009A0951" w:rsidTr="00560CD1">
        <w:tc>
          <w:tcPr>
            <w:cnfStyle w:val="001000000000" w:firstRow="0" w:lastRow="0" w:firstColumn="1" w:lastColumn="0" w:oddVBand="0" w:evenVBand="0" w:oddHBand="0" w:evenHBand="0" w:firstRowFirstColumn="0" w:firstRowLastColumn="0" w:lastRowFirstColumn="0" w:lastRowLastColumn="0"/>
            <w:tcW w:w="1443" w:type="pct"/>
          </w:tcPr>
          <w:p w:rsidR="009A0951" w:rsidRDefault="009A0951" w:rsidP="002866AD">
            <w:r>
              <w:t>Persona Responsable de Inspección</w:t>
            </w:r>
          </w:p>
        </w:tc>
        <w:tc>
          <w:tcPr>
            <w:tcW w:w="3557" w:type="pct"/>
            <w:vMerge/>
          </w:tcPr>
          <w:p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9A0951" w:rsidTr="00560CD1">
        <w:tc>
          <w:tcPr>
            <w:cnfStyle w:val="001000000000" w:firstRow="0" w:lastRow="0" w:firstColumn="1" w:lastColumn="0" w:oddVBand="0" w:evenVBand="0" w:oddHBand="0" w:evenHBand="0" w:firstRowFirstColumn="0" w:firstRowLastColumn="0" w:lastRowFirstColumn="0" w:lastRowLastColumn="0"/>
            <w:tcW w:w="1443" w:type="pct"/>
          </w:tcPr>
          <w:p w:rsidR="009A0951" w:rsidRDefault="009A0951" w:rsidP="002866AD">
            <w:r>
              <w:t>Persona Responsable de Formación Académica</w:t>
            </w:r>
          </w:p>
        </w:tc>
        <w:tc>
          <w:tcPr>
            <w:tcW w:w="3557" w:type="pct"/>
            <w:vMerge/>
          </w:tcPr>
          <w:p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9A0951" w:rsidTr="00560CD1">
        <w:tc>
          <w:tcPr>
            <w:cnfStyle w:val="001000000000" w:firstRow="0" w:lastRow="0" w:firstColumn="1" w:lastColumn="0" w:oddVBand="0" w:evenVBand="0" w:oddHBand="0" w:evenHBand="0" w:firstRowFirstColumn="0" w:firstRowLastColumn="0" w:lastRowFirstColumn="0" w:lastRowLastColumn="0"/>
            <w:tcW w:w="1443" w:type="pct"/>
          </w:tcPr>
          <w:p w:rsidR="009A0951" w:rsidRDefault="009A0951" w:rsidP="002866AD">
            <w:r>
              <w:t>Persona Responsable de Proyectos y Asesorías</w:t>
            </w:r>
          </w:p>
        </w:tc>
        <w:tc>
          <w:tcPr>
            <w:tcW w:w="3557" w:type="pct"/>
            <w:vMerge/>
          </w:tcPr>
          <w:p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bl>
    <w:p w:rsidR="00843420" w:rsidRDefault="00843420" w:rsidP="00843420">
      <w:pPr>
        <w:pStyle w:val="Ttulo1"/>
        <w:numPr>
          <w:ilvl w:val="0"/>
          <w:numId w:val="1"/>
        </w:numPr>
        <w:ind w:left="360"/>
      </w:pPr>
      <w:bookmarkStart w:id="11" w:name="_Toc42784541"/>
      <w:r>
        <w:t>Documentación relacionada</w:t>
      </w:r>
      <w:bookmarkEnd w:id="11"/>
    </w:p>
    <w:p w:rsidR="009C1250" w:rsidRPr="009C1250" w:rsidRDefault="00855C8F" w:rsidP="009C1250">
      <w:pPr>
        <w:pStyle w:val="Prrafodelista"/>
        <w:numPr>
          <w:ilvl w:val="0"/>
          <w:numId w:val="7"/>
        </w:numPr>
      </w:pPr>
      <w:r>
        <w:t>MP-0</w:t>
      </w:r>
      <w:r w:rsidR="009C1250" w:rsidRPr="009C1250">
        <w:t>1 Manual de puestos</w:t>
      </w:r>
    </w:p>
    <w:p w:rsidR="006F27C7" w:rsidRDefault="006F27C7" w:rsidP="004E4CB1">
      <w:pPr>
        <w:pStyle w:val="Ttulo1"/>
        <w:numPr>
          <w:ilvl w:val="0"/>
          <w:numId w:val="1"/>
        </w:numPr>
        <w:ind w:left="360"/>
      </w:pPr>
      <w:bookmarkStart w:id="12" w:name="_Toc42784542"/>
      <w:r>
        <w:t>Módulo relacionado</w:t>
      </w:r>
      <w:bookmarkEnd w:id="12"/>
    </w:p>
    <w:p w:rsidR="006F27C7" w:rsidRPr="006F27C7" w:rsidRDefault="003312F8" w:rsidP="006F27C7">
      <w:pPr>
        <w:pStyle w:val="Prrafodelista"/>
        <w:numPr>
          <w:ilvl w:val="0"/>
          <w:numId w:val="7"/>
        </w:numPr>
      </w:pPr>
      <w:r>
        <w:t>Almendro.</w:t>
      </w:r>
    </w:p>
    <w:p w:rsidR="004E4CB1" w:rsidRPr="004E4CB1" w:rsidRDefault="00D16BDB" w:rsidP="004E4CB1">
      <w:pPr>
        <w:pStyle w:val="Ttulo1"/>
        <w:numPr>
          <w:ilvl w:val="0"/>
          <w:numId w:val="1"/>
        </w:numPr>
        <w:ind w:left="360"/>
      </w:pPr>
      <w:bookmarkStart w:id="13" w:name="_Toc42784543"/>
      <w:r>
        <w:t>Proce</w:t>
      </w:r>
      <w:r w:rsidR="00855C8F">
        <w:t>dimiento</w:t>
      </w:r>
      <w:bookmarkEnd w:id="13"/>
    </w:p>
    <w:tbl>
      <w:tblPr>
        <w:tblStyle w:val="Tabladecuadrcula1clara-nfasis5"/>
        <w:tblW w:w="5000" w:type="pct"/>
        <w:tblLook w:val="04A0" w:firstRow="1" w:lastRow="0" w:firstColumn="1" w:lastColumn="0" w:noHBand="0" w:noVBand="1"/>
      </w:tblPr>
      <w:tblGrid>
        <w:gridCol w:w="6374"/>
        <w:gridCol w:w="2454"/>
      </w:tblGrid>
      <w:tr w:rsidR="00B0609A" w:rsidTr="004D0D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610" w:type="pct"/>
          </w:tcPr>
          <w:p w:rsidR="00B0609A" w:rsidRPr="00E83801" w:rsidRDefault="00B0609A" w:rsidP="007B5CFE">
            <w:r w:rsidRPr="00E83801">
              <w:t>Actividad</w:t>
            </w:r>
          </w:p>
        </w:tc>
        <w:tc>
          <w:tcPr>
            <w:tcW w:w="1390" w:type="pct"/>
          </w:tcPr>
          <w:p w:rsidR="00B0609A" w:rsidRDefault="00B0609A" w:rsidP="007B5CFE">
            <w:pPr>
              <w:cnfStyle w:val="100000000000" w:firstRow="1" w:lastRow="0" w:firstColumn="0" w:lastColumn="0" w:oddVBand="0" w:evenVBand="0" w:oddHBand="0" w:evenHBand="0" w:firstRowFirstColumn="0" w:firstRowLastColumn="0" w:lastRowFirstColumn="0" w:lastRowLastColumn="0"/>
            </w:pPr>
            <w:r>
              <w:t>Responsable</w:t>
            </w:r>
          </w:p>
        </w:tc>
      </w:tr>
      <w:tr w:rsidR="00B0609A" w:rsidTr="004D0DF4">
        <w:tc>
          <w:tcPr>
            <w:cnfStyle w:val="001000000000" w:firstRow="0" w:lastRow="0" w:firstColumn="1" w:lastColumn="0" w:oddVBand="0" w:evenVBand="0" w:oddHBand="0" w:evenHBand="0" w:firstRowFirstColumn="0" w:firstRowLastColumn="0" w:lastRowFirstColumn="0" w:lastRowLastColumn="0"/>
            <w:tcW w:w="3610" w:type="pct"/>
          </w:tcPr>
          <w:p w:rsidR="00B0609A" w:rsidRPr="00E83801" w:rsidRDefault="009C1250" w:rsidP="009C1250">
            <w:pPr>
              <w:pStyle w:val="Ttulo2"/>
              <w:numPr>
                <w:ilvl w:val="1"/>
                <w:numId w:val="1"/>
              </w:numPr>
              <w:outlineLvl w:val="1"/>
            </w:pPr>
            <w:bookmarkStart w:id="14" w:name="_Toc42784544"/>
            <w:r w:rsidRPr="00E83801">
              <w:t>Contratación de personal</w:t>
            </w:r>
            <w:bookmarkEnd w:id="14"/>
          </w:p>
        </w:tc>
        <w:tc>
          <w:tcPr>
            <w:tcW w:w="1390" w:type="pct"/>
          </w:tcPr>
          <w:p w:rsidR="00B0609A" w:rsidRPr="00580A2A" w:rsidRDefault="00B0609A" w:rsidP="007B5CFE">
            <w:pPr>
              <w:cnfStyle w:val="000000000000" w:firstRow="0" w:lastRow="0" w:firstColumn="0" w:lastColumn="0" w:oddVBand="0" w:evenVBand="0" w:oddHBand="0" w:evenHBand="0" w:firstRowFirstColumn="0" w:firstRowLastColumn="0" w:lastRowFirstColumn="0" w:lastRowLastColumn="0"/>
            </w:pPr>
          </w:p>
        </w:tc>
      </w:tr>
      <w:tr w:rsidR="00B0609A" w:rsidTr="004D0DF4">
        <w:tc>
          <w:tcPr>
            <w:cnfStyle w:val="001000000000" w:firstRow="0" w:lastRow="0" w:firstColumn="1" w:lastColumn="0" w:oddVBand="0" w:evenVBand="0" w:oddHBand="0" w:evenHBand="0" w:firstRowFirstColumn="0" w:firstRowLastColumn="0" w:lastRowFirstColumn="0" w:lastRowLastColumn="0"/>
            <w:tcW w:w="3610" w:type="pct"/>
          </w:tcPr>
          <w:p w:rsidR="009C1250" w:rsidRPr="00E83801" w:rsidRDefault="009C1250" w:rsidP="009C1250">
            <w:r w:rsidRPr="00E83801">
              <w:t>Toda contratación de personal se realiza con el fin de garantizar la competencia necesaria para realizar las actividades que influyan en la calidad de</w:t>
            </w:r>
            <w:r w:rsidR="003312F8" w:rsidRPr="00E83801">
              <w:t xml:space="preserve"> la prestación de los servicios.</w:t>
            </w:r>
          </w:p>
          <w:p w:rsidR="009C1250" w:rsidRPr="00E83801" w:rsidRDefault="009C1250" w:rsidP="009C1250">
            <w:r w:rsidRPr="00E83801">
              <w:t xml:space="preserve">En el caso del personal administrativo y técnico necesario para apoyar las actividades del laboratorio, la persona Coordinadora se encarga de seleccionar y decidir, entre los candidatos al puesto, en correspondencia con las necesidades existentes y de acuerdo a las reglamentaciones vigentes en la Universidad </w:t>
            </w:r>
            <w:r w:rsidR="00855C8F" w:rsidRPr="00E83801">
              <w:t xml:space="preserve">Nacional (UNA). La UNA </w:t>
            </w:r>
            <w:r w:rsidR="000672F1">
              <w:t>facilita</w:t>
            </w:r>
            <w:r w:rsidR="000672F1" w:rsidRPr="00E83801">
              <w:t xml:space="preserve"> personal académico</w:t>
            </w:r>
            <w:r w:rsidRPr="00E83801">
              <w:t xml:space="preserve"> como apoyo a las actividades técnicas y de investigación en correspondencia con los proyectos que se desarrollan como parte del funcionamiento del laboratorio.</w:t>
            </w:r>
          </w:p>
          <w:p w:rsidR="009C1250" w:rsidRPr="00E83801" w:rsidRDefault="009C1250" w:rsidP="009C1250">
            <w:r w:rsidRPr="00E83801">
              <w:t xml:space="preserve">Ante requerimientos temporales de personal, la persona Coordinadora puede seleccionar personal de otra procedencia según el tipo de trabajo que sea necesario contratar, este puesto se denomina persona consultora. La persona Coordinadora define los requisitos generales que debe cumplir el personal contratado, para el caso de personal que realiza tareas específicas define los requisitos </w:t>
            </w:r>
            <w:r w:rsidRPr="00E83801">
              <w:lastRenderedPageBreak/>
              <w:t>sobre la base de una educación, formación, experiencia y habilidades, los cuales se muestran</w:t>
            </w:r>
            <w:r w:rsidR="00BC5C1C" w:rsidRPr="00E83801">
              <w:t xml:space="preserve"> en el </w:t>
            </w:r>
            <w:r w:rsidR="00BC5C1C" w:rsidRPr="00E83801">
              <w:rPr>
                <w:i/>
              </w:rPr>
              <w:t>MP-01</w:t>
            </w:r>
            <w:r w:rsidR="007417B3" w:rsidRPr="00E83801">
              <w:rPr>
                <w:i/>
              </w:rPr>
              <w:t xml:space="preserve"> Manual de Puestos</w:t>
            </w:r>
            <w:r w:rsidR="00BC5C1C" w:rsidRPr="00E83801">
              <w:rPr>
                <w:i/>
              </w:rPr>
              <w:t>.</w:t>
            </w:r>
          </w:p>
          <w:p w:rsidR="009C1250" w:rsidRPr="00E83801" w:rsidRDefault="009C1250" w:rsidP="009C1250">
            <w:r w:rsidRPr="00E83801">
              <w:t xml:space="preserve">La persona Responsable del </w:t>
            </w:r>
            <w:r w:rsidR="00BC5C1C" w:rsidRPr="00E83801">
              <w:t xml:space="preserve">SIG </w:t>
            </w:r>
            <w:r w:rsidRPr="00E83801">
              <w:t>conserva un expediente de cad</w:t>
            </w:r>
            <w:r w:rsidR="006F1B36" w:rsidRPr="00E83801">
              <w:t xml:space="preserve">a persona que labora en PROCAME, </w:t>
            </w:r>
            <w:r w:rsidRPr="00E83801">
              <w:t>en el cual se mantienen actualizados datos sobre su experiencia, currículum vitae, evaluaciones del desempeño técnico para el caso de personal técnico y otros aspectos relacionados con las capacitaciones recibidas y los trabajos r</w:t>
            </w:r>
            <w:r w:rsidR="006F1B36" w:rsidRPr="00E83801">
              <w:t>ealizados para el laboratorio.</w:t>
            </w:r>
          </w:p>
          <w:p w:rsidR="009C1250" w:rsidRPr="00E83801" w:rsidRDefault="009C1250" w:rsidP="009C1250">
            <w:r w:rsidRPr="00E83801">
              <w:t xml:space="preserve">En el caso de las personas particulares, que por diferentes circunstancias requieren información del SGC u operar equipos, ya sean de laboratorio como de oficina, no requieren trámite para ser contratadas, ni se les hará expediente, solamente completarán el formulario </w:t>
            </w:r>
            <w:r w:rsidRPr="00E83801">
              <w:rPr>
                <w:i/>
              </w:rPr>
              <w:t>PT-01 R-02 Confidencialidad para personas particulares</w:t>
            </w:r>
            <w:r w:rsidRPr="00E83801">
              <w:t>, de</w:t>
            </w:r>
            <w:r w:rsidR="0039518B" w:rsidRPr="00E83801">
              <w:t>l Módulo Almendro</w:t>
            </w:r>
            <w:r w:rsidR="00855C8F" w:rsidRPr="00E83801">
              <w:t>.</w:t>
            </w:r>
          </w:p>
          <w:p w:rsidR="00B0609A" w:rsidRPr="00E83801" w:rsidRDefault="009C1250" w:rsidP="009C1250">
            <w:r w:rsidRPr="00E83801">
              <w:t>Cuando el laboratorio requiera realizar un cambio significativo por entradas y salidas de su alta dirección, personal clave, personal responsable de los certificados o informes, debe informar al ECA con quince días de anticipación.</w:t>
            </w:r>
          </w:p>
        </w:tc>
        <w:tc>
          <w:tcPr>
            <w:tcW w:w="1390" w:type="pct"/>
          </w:tcPr>
          <w:p w:rsidR="00B0609A" w:rsidRPr="00516ADC" w:rsidRDefault="00B0609A" w:rsidP="007B5CFE">
            <w:pPr>
              <w:cnfStyle w:val="000000000000" w:firstRow="0" w:lastRow="0" w:firstColumn="0" w:lastColumn="0" w:oddVBand="0" w:evenVBand="0" w:oddHBand="0" w:evenHBand="0" w:firstRowFirstColumn="0" w:firstRowLastColumn="0" w:lastRowFirstColumn="0" w:lastRowLastColumn="0"/>
            </w:pPr>
          </w:p>
        </w:tc>
      </w:tr>
      <w:tr w:rsidR="00F84A58" w:rsidTr="004D0DF4">
        <w:tc>
          <w:tcPr>
            <w:cnfStyle w:val="001000000000" w:firstRow="0" w:lastRow="0" w:firstColumn="1" w:lastColumn="0" w:oddVBand="0" w:evenVBand="0" w:oddHBand="0" w:evenHBand="0" w:firstRowFirstColumn="0" w:firstRowLastColumn="0" w:lastRowFirstColumn="0" w:lastRowLastColumn="0"/>
            <w:tcW w:w="3610" w:type="pct"/>
          </w:tcPr>
          <w:p w:rsidR="00F84A58" w:rsidRPr="00580A2A" w:rsidRDefault="009C1250" w:rsidP="009C1250">
            <w:pPr>
              <w:pStyle w:val="Ttulo2"/>
              <w:numPr>
                <w:ilvl w:val="1"/>
                <w:numId w:val="1"/>
              </w:numPr>
              <w:outlineLvl w:val="1"/>
            </w:pPr>
            <w:bookmarkStart w:id="15" w:name="_Toc42784545"/>
            <w:r w:rsidRPr="009C1250">
              <w:lastRenderedPageBreak/>
              <w:t>Inducción de personal de nuevo ingreso</w:t>
            </w:r>
            <w:bookmarkEnd w:id="15"/>
          </w:p>
        </w:tc>
        <w:tc>
          <w:tcPr>
            <w:tcW w:w="1390" w:type="pct"/>
          </w:tcPr>
          <w:p w:rsidR="00F84A58" w:rsidRPr="00FD1276" w:rsidRDefault="00F84A58" w:rsidP="007B5CFE">
            <w:pPr>
              <w:cnfStyle w:val="000000000000" w:firstRow="0" w:lastRow="0" w:firstColumn="0" w:lastColumn="0" w:oddVBand="0" w:evenVBand="0" w:oddHBand="0" w:evenHBand="0" w:firstRowFirstColumn="0" w:firstRowLastColumn="0" w:lastRowFirstColumn="0" w:lastRowLastColumn="0"/>
            </w:pPr>
          </w:p>
        </w:tc>
      </w:tr>
      <w:tr w:rsidR="00F84A58" w:rsidTr="004D0DF4">
        <w:tc>
          <w:tcPr>
            <w:cnfStyle w:val="001000000000" w:firstRow="0" w:lastRow="0" w:firstColumn="1" w:lastColumn="0" w:oddVBand="0" w:evenVBand="0" w:oddHBand="0" w:evenHBand="0" w:firstRowFirstColumn="0" w:firstRowLastColumn="0" w:lastRowFirstColumn="0" w:lastRowLastColumn="0"/>
            <w:tcW w:w="3610" w:type="pct"/>
          </w:tcPr>
          <w:p w:rsidR="00BC5C1C" w:rsidRDefault="00BC5C1C" w:rsidP="007B5CFE">
            <w:r>
              <w:t>La persona Responsable de SIG o q</w:t>
            </w:r>
            <w:r w:rsidR="00855C8F">
              <w:t>uien designe, realiza un procedimiento</w:t>
            </w:r>
            <w:r>
              <w:t xml:space="preserve"> de inducción al personal de nuevo ingreso en el cual se imparte lo siguiente:</w:t>
            </w:r>
          </w:p>
          <w:p w:rsidR="00BC5C1C" w:rsidRPr="00BC5C1C" w:rsidRDefault="00564012" w:rsidP="00BC5C1C">
            <w:pPr>
              <w:pStyle w:val="Prrafodelista"/>
              <w:numPr>
                <w:ilvl w:val="0"/>
                <w:numId w:val="7"/>
              </w:numPr>
            </w:pPr>
            <w:r>
              <w:t>Documentación</w:t>
            </w:r>
            <w:r w:rsidR="00BC5C1C" w:rsidRPr="00BC5C1C">
              <w:t xml:space="preserve"> del SIG</w:t>
            </w:r>
            <w:r>
              <w:t xml:space="preserve"> pertinente</w:t>
            </w:r>
            <w:r w:rsidR="007417B3">
              <w:t>.</w:t>
            </w:r>
          </w:p>
          <w:p w:rsidR="00BC5C1C" w:rsidRPr="00BC5C1C" w:rsidRDefault="009C1250" w:rsidP="00BC5C1C">
            <w:pPr>
              <w:pStyle w:val="Prrafodelista"/>
              <w:numPr>
                <w:ilvl w:val="0"/>
                <w:numId w:val="7"/>
              </w:numPr>
            </w:pPr>
            <w:r w:rsidRPr="00BC5C1C">
              <w:t>Código de Ética</w:t>
            </w:r>
            <w:r w:rsidR="007417B3">
              <w:t>.</w:t>
            </w:r>
          </w:p>
          <w:p w:rsidR="00BC5C1C" w:rsidRPr="00BC5C1C" w:rsidRDefault="009C1250" w:rsidP="00BC5C1C">
            <w:pPr>
              <w:pStyle w:val="Prrafodelista"/>
              <w:numPr>
                <w:ilvl w:val="0"/>
                <w:numId w:val="7"/>
              </w:numPr>
            </w:pPr>
            <w:r w:rsidRPr="00BC5C1C">
              <w:t>Manual de Puestos</w:t>
            </w:r>
            <w:r w:rsidR="007417B3">
              <w:t>.</w:t>
            </w:r>
          </w:p>
          <w:p w:rsidR="00A06262" w:rsidRDefault="009C1250" w:rsidP="009B7997">
            <w:r w:rsidRPr="009C1250">
              <w:t xml:space="preserve">Estas actividades se registran en el </w:t>
            </w:r>
            <w:r w:rsidR="00BC5C1C">
              <w:rPr>
                <w:i/>
              </w:rPr>
              <w:t>PT-01 R-01Fi</w:t>
            </w:r>
            <w:r w:rsidRPr="00BC5C1C">
              <w:rPr>
                <w:i/>
              </w:rPr>
              <w:t>chas de personal</w:t>
            </w:r>
            <w:r w:rsidR="009B7997">
              <w:t xml:space="preserve"> la cual se almacena en el expediente de personal en la carpeta del módulo Nazareno del </w:t>
            </w:r>
            <w:r w:rsidR="006F1B36">
              <w:rPr>
                <w:i/>
              </w:rPr>
              <w:t>PT-0</w:t>
            </w:r>
            <w:r w:rsidR="009B7997">
              <w:rPr>
                <w:i/>
              </w:rPr>
              <w:t>1</w:t>
            </w:r>
            <w:r w:rsidR="00855C8F">
              <w:rPr>
                <w:i/>
              </w:rPr>
              <w:t xml:space="preserve"> Personal</w:t>
            </w:r>
            <w:r w:rsidR="009B7997" w:rsidRPr="009B7997">
              <w:rPr>
                <w:i/>
              </w:rPr>
              <w:t>.</w:t>
            </w:r>
            <w:r w:rsidR="009B7997">
              <w:t xml:space="preserve"> </w:t>
            </w:r>
            <w:r w:rsidRPr="009C1250">
              <w:t xml:space="preserve">Todo personal </w:t>
            </w:r>
            <w:r w:rsidR="00564012">
              <w:t xml:space="preserve">que </w:t>
            </w:r>
            <w:r w:rsidRPr="009C1250">
              <w:t>se encuentra en etapa de formación es supervisado por la persona Respo</w:t>
            </w:r>
            <w:r w:rsidR="00564012">
              <w:t>nsable del área o a quien esta designe.</w:t>
            </w:r>
          </w:p>
        </w:tc>
        <w:tc>
          <w:tcPr>
            <w:tcW w:w="1390" w:type="pct"/>
          </w:tcPr>
          <w:p w:rsidR="000F4514" w:rsidRDefault="00C41A95" w:rsidP="007B5CFE">
            <w:pPr>
              <w:cnfStyle w:val="000000000000" w:firstRow="0" w:lastRow="0" w:firstColumn="0" w:lastColumn="0" w:oddVBand="0" w:evenVBand="0" w:oddHBand="0" w:evenHBand="0" w:firstRowFirstColumn="0" w:firstRowLastColumn="0" w:lastRowFirstColumn="0" w:lastRowLastColumn="0"/>
            </w:pPr>
            <w:r>
              <w:t>Persona Responsable de SIG</w:t>
            </w:r>
          </w:p>
          <w:p w:rsidR="000F4514" w:rsidRPr="00FD1276" w:rsidRDefault="000F4514" w:rsidP="007B5CFE">
            <w:pPr>
              <w:cnfStyle w:val="000000000000" w:firstRow="0" w:lastRow="0" w:firstColumn="0" w:lastColumn="0" w:oddVBand="0" w:evenVBand="0" w:oddHBand="0" w:evenHBand="0" w:firstRowFirstColumn="0" w:firstRowLastColumn="0" w:lastRowFirstColumn="0" w:lastRowLastColumn="0"/>
            </w:pPr>
            <w:r>
              <w:t>P</w:t>
            </w:r>
            <w:r w:rsidRPr="009C1250">
              <w:t>ersona Respo</w:t>
            </w:r>
            <w:r>
              <w:t>nsable del área</w:t>
            </w:r>
          </w:p>
        </w:tc>
      </w:tr>
      <w:tr w:rsidR="00BB14D0" w:rsidTr="004D0DF4">
        <w:tc>
          <w:tcPr>
            <w:cnfStyle w:val="001000000000" w:firstRow="0" w:lastRow="0" w:firstColumn="1" w:lastColumn="0" w:oddVBand="0" w:evenVBand="0" w:oddHBand="0" w:evenHBand="0" w:firstRowFirstColumn="0" w:firstRowLastColumn="0" w:lastRowFirstColumn="0" w:lastRowLastColumn="0"/>
            <w:tcW w:w="3610" w:type="pct"/>
          </w:tcPr>
          <w:p w:rsidR="00BB14D0" w:rsidRPr="00873B9D" w:rsidRDefault="009C1250" w:rsidP="009C1250">
            <w:pPr>
              <w:pStyle w:val="Ttulo2"/>
              <w:numPr>
                <w:ilvl w:val="1"/>
                <w:numId w:val="1"/>
              </w:numPr>
              <w:outlineLvl w:val="1"/>
            </w:pPr>
            <w:bookmarkStart w:id="16" w:name="_Toc42784546"/>
            <w:r w:rsidRPr="009C1250">
              <w:t>Identificación de necesidades de capacitación</w:t>
            </w:r>
            <w:bookmarkEnd w:id="16"/>
          </w:p>
        </w:tc>
        <w:tc>
          <w:tcPr>
            <w:tcW w:w="1390" w:type="pct"/>
          </w:tcPr>
          <w:p w:rsidR="00BB14D0" w:rsidRPr="00FD1276" w:rsidRDefault="00BB14D0" w:rsidP="00BB14D0">
            <w:pPr>
              <w:cnfStyle w:val="000000000000" w:firstRow="0" w:lastRow="0" w:firstColumn="0" w:lastColumn="0" w:oddVBand="0" w:evenVBand="0" w:oddHBand="0" w:evenHBand="0" w:firstRowFirstColumn="0" w:firstRowLastColumn="0" w:lastRowFirstColumn="0" w:lastRowLastColumn="0"/>
            </w:pPr>
          </w:p>
        </w:tc>
      </w:tr>
      <w:tr w:rsidR="001D3C3D" w:rsidTr="004D0DF4">
        <w:tc>
          <w:tcPr>
            <w:cnfStyle w:val="001000000000" w:firstRow="0" w:lastRow="0" w:firstColumn="1" w:lastColumn="0" w:oddVBand="0" w:evenVBand="0" w:oddHBand="0" w:evenHBand="0" w:firstRowFirstColumn="0" w:firstRowLastColumn="0" w:lastRowFirstColumn="0" w:lastRowLastColumn="0"/>
            <w:tcW w:w="3610" w:type="pct"/>
          </w:tcPr>
          <w:p w:rsidR="009C1250" w:rsidRDefault="00564012" w:rsidP="00564012">
            <w:r>
              <w:t>L</w:t>
            </w:r>
            <w:r w:rsidR="009C1250">
              <w:t>a persona Responsable</w:t>
            </w:r>
            <w:r>
              <w:t xml:space="preserve"> del área </w:t>
            </w:r>
            <w:r w:rsidR="009C1250">
              <w:t xml:space="preserve">junto con la persona Coordinadora analizan todas las temáticas que permitan garantizar la formación continua del personal, así como mejorar sus habilidades. Para ello se consideran: </w:t>
            </w:r>
          </w:p>
          <w:p w:rsidR="009C1250" w:rsidRPr="00564012" w:rsidRDefault="009C1250" w:rsidP="00564012">
            <w:pPr>
              <w:pStyle w:val="Prrafodelista"/>
              <w:numPr>
                <w:ilvl w:val="0"/>
                <w:numId w:val="32"/>
              </w:numPr>
            </w:pPr>
            <w:r w:rsidRPr="00564012">
              <w:t>Solicitudes expresas (verbales</w:t>
            </w:r>
            <w:r w:rsidR="00564012" w:rsidRPr="00564012">
              <w:t xml:space="preserve"> o escritas) del personal.</w:t>
            </w:r>
          </w:p>
          <w:p w:rsidR="009C1250" w:rsidRPr="00564012" w:rsidRDefault="00564012" w:rsidP="00564012">
            <w:pPr>
              <w:pStyle w:val="Prrafodelista"/>
              <w:numPr>
                <w:ilvl w:val="0"/>
                <w:numId w:val="32"/>
              </w:numPr>
            </w:pPr>
            <w:r w:rsidRPr="00564012">
              <w:t>Apelaciones, quejas, trabajos no conformes y no conformidades</w:t>
            </w:r>
            <w:r w:rsidR="007417B3">
              <w:t>.</w:t>
            </w:r>
          </w:p>
          <w:p w:rsidR="009C1250" w:rsidRPr="00564012" w:rsidRDefault="00855C8F" w:rsidP="00564012">
            <w:pPr>
              <w:pStyle w:val="Prrafodelista"/>
              <w:numPr>
                <w:ilvl w:val="0"/>
                <w:numId w:val="32"/>
              </w:numPr>
            </w:pPr>
            <w:r>
              <w:lastRenderedPageBreak/>
              <w:t>Cambio en los procedimientos</w:t>
            </w:r>
            <w:r w:rsidR="009C1250" w:rsidRPr="00564012">
              <w:t>, herramientas y equipos.</w:t>
            </w:r>
          </w:p>
          <w:p w:rsidR="009C1250" w:rsidRPr="00564012" w:rsidRDefault="009C1250" w:rsidP="00564012">
            <w:pPr>
              <w:pStyle w:val="Prrafodelista"/>
              <w:numPr>
                <w:ilvl w:val="0"/>
                <w:numId w:val="32"/>
              </w:numPr>
            </w:pPr>
            <w:r w:rsidRPr="00564012">
              <w:t>Demandas futuras relacionadas con los planes y objetivos estratégicos y operacionales.</w:t>
            </w:r>
          </w:p>
          <w:p w:rsidR="009C1250" w:rsidRPr="00564012" w:rsidRDefault="009C1250" w:rsidP="00564012">
            <w:pPr>
              <w:pStyle w:val="Prrafodelista"/>
              <w:numPr>
                <w:ilvl w:val="0"/>
                <w:numId w:val="32"/>
              </w:numPr>
            </w:pPr>
            <w:r w:rsidRPr="00564012">
              <w:t>Cualquier otro tipo de retroalimentación que permita realizar esta identificación como por ejemplo las calibraciones supervisadas.</w:t>
            </w:r>
          </w:p>
          <w:p w:rsidR="00564012" w:rsidRPr="00564012" w:rsidRDefault="00564012" w:rsidP="00564012">
            <w:pPr>
              <w:pStyle w:val="Prrafodelista"/>
              <w:numPr>
                <w:ilvl w:val="0"/>
                <w:numId w:val="32"/>
              </w:numPr>
            </w:pPr>
            <w:r w:rsidRPr="00564012">
              <w:t xml:space="preserve">Resultados de la evaluación del desempeño. </w:t>
            </w:r>
          </w:p>
          <w:p w:rsidR="007728C1" w:rsidRPr="00564012" w:rsidRDefault="009C1250" w:rsidP="00564012">
            <w:r>
              <w:t xml:space="preserve">En caso de que personal de PROCAME solicite capacitación en alguna área se completa el formulario </w:t>
            </w:r>
            <w:r w:rsidRPr="00564012">
              <w:rPr>
                <w:i/>
              </w:rPr>
              <w:t>PT-01</w:t>
            </w:r>
            <w:r w:rsidR="00564012">
              <w:rPr>
                <w:i/>
              </w:rPr>
              <w:t xml:space="preserve"> R-03 Solicitud de capacitación</w:t>
            </w:r>
            <w:r>
              <w:t xml:space="preserve">, el cual es </w:t>
            </w:r>
            <w:r w:rsidR="00564012">
              <w:t>almacenado p</w:t>
            </w:r>
            <w:r>
              <w:t>or la persona Responsable del S</w:t>
            </w:r>
            <w:r w:rsidR="00564012">
              <w:t>IG.</w:t>
            </w:r>
          </w:p>
        </w:tc>
        <w:tc>
          <w:tcPr>
            <w:tcW w:w="1390" w:type="pct"/>
          </w:tcPr>
          <w:p w:rsidR="000F4514" w:rsidRDefault="000F4514" w:rsidP="00BB14D0">
            <w:pPr>
              <w:cnfStyle w:val="000000000000" w:firstRow="0" w:lastRow="0" w:firstColumn="0" w:lastColumn="0" w:oddVBand="0" w:evenVBand="0" w:oddHBand="0" w:evenHBand="0" w:firstRowFirstColumn="0" w:firstRowLastColumn="0" w:lastRowFirstColumn="0" w:lastRowLastColumn="0"/>
            </w:pPr>
            <w:r>
              <w:lastRenderedPageBreak/>
              <w:t>Persona Coordinadora</w:t>
            </w:r>
          </w:p>
          <w:p w:rsidR="000F4514" w:rsidRDefault="000F4514" w:rsidP="00BB14D0">
            <w:pPr>
              <w:cnfStyle w:val="000000000000" w:firstRow="0" w:lastRow="0" w:firstColumn="0" w:lastColumn="0" w:oddVBand="0" w:evenVBand="0" w:oddHBand="0" w:evenHBand="0" w:firstRowFirstColumn="0" w:firstRowLastColumn="0" w:lastRowFirstColumn="0" w:lastRowLastColumn="0"/>
            </w:pPr>
            <w:r>
              <w:t>Persona Responsable del SIG.</w:t>
            </w:r>
          </w:p>
          <w:p w:rsidR="001D3C3D" w:rsidRPr="00FD1276" w:rsidRDefault="000F4514" w:rsidP="00BB14D0">
            <w:pPr>
              <w:cnfStyle w:val="000000000000" w:firstRow="0" w:lastRow="0" w:firstColumn="0" w:lastColumn="0" w:oddVBand="0" w:evenVBand="0" w:oddHBand="0" w:evenHBand="0" w:firstRowFirstColumn="0" w:firstRowLastColumn="0" w:lastRowFirstColumn="0" w:lastRowLastColumn="0"/>
            </w:pPr>
            <w:r>
              <w:t>P</w:t>
            </w:r>
            <w:r w:rsidRPr="009C1250">
              <w:t>ersona Respo</w:t>
            </w:r>
            <w:r>
              <w:t>nsable del área</w:t>
            </w:r>
          </w:p>
        </w:tc>
      </w:tr>
      <w:tr w:rsidR="001D3C3D" w:rsidTr="004D0DF4">
        <w:tc>
          <w:tcPr>
            <w:cnfStyle w:val="001000000000" w:firstRow="0" w:lastRow="0" w:firstColumn="1" w:lastColumn="0" w:oddVBand="0" w:evenVBand="0" w:oddHBand="0" w:evenHBand="0" w:firstRowFirstColumn="0" w:firstRowLastColumn="0" w:lastRowFirstColumn="0" w:lastRowLastColumn="0"/>
            <w:tcW w:w="3610" w:type="pct"/>
          </w:tcPr>
          <w:p w:rsidR="001D3C3D" w:rsidRPr="001D3C3D" w:rsidRDefault="00564012" w:rsidP="00564012">
            <w:pPr>
              <w:pStyle w:val="Ttulo2"/>
              <w:numPr>
                <w:ilvl w:val="1"/>
                <w:numId w:val="1"/>
              </w:numPr>
              <w:outlineLvl w:val="1"/>
            </w:pPr>
            <w:bookmarkStart w:id="17" w:name="_Toc42784547"/>
            <w:r>
              <w:lastRenderedPageBreak/>
              <w:t>Planificación de la capacitación</w:t>
            </w:r>
            <w:bookmarkEnd w:id="17"/>
          </w:p>
        </w:tc>
        <w:tc>
          <w:tcPr>
            <w:tcW w:w="1390" w:type="pct"/>
          </w:tcPr>
          <w:p w:rsidR="001D3C3D" w:rsidRPr="00FD1276" w:rsidRDefault="001D3C3D" w:rsidP="00BB14D0">
            <w:pPr>
              <w:cnfStyle w:val="000000000000" w:firstRow="0" w:lastRow="0" w:firstColumn="0" w:lastColumn="0" w:oddVBand="0" w:evenVBand="0" w:oddHBand="0" w:evenHBand="0" w:firstRowFirstColumn="0" w:firstRowLastColumn="0" w:lastRowFirstColumn="0" w:lastRowLastColumn="0"/>
            </w:pPr>
          </w:p>
        </w:tc>
      </w:tr>
      <w:tr w:rsidR="006741E9" w:rsidTr="004D0DF4">
        <w:tc>
          <w:tcPr>
            <w:cnfStyle w:val="001000000000" w:firstRow="0" w:lastRow="0" w:firstColumn="1" w:lastColumn="0" w:oddVBand="0" w:evenVBand="0" w:oddHBand="0" w:evenHBand="0" w:firstRowFirstColumn="0" w:firstRowLastColumn="0" w:lastRowFirstColumn="0" w:lastRowLastColumn="0"/>
            <w:tcW w:w="3610" w:type="pct"/>
          </w:tcPr>
          <w:p w:rsidR="009B7997" w:rsidRPr="00E83801" w:rsidRDefault="007728C1" w:rsidP="00564012">
            <w:r>
              <w:t>Una vez al año, en diciembre o enero, l</w:t>
            </w:r>
            <w:r w:rsidRPr="007728C1">
              <w:t xml:space="preserve">a persona Responsable del SIG </w:t>
            </w:r>
            <w:r>
              <w:t xml:space="preserve">planifica la capacitación del personal </w:t>
            </w:r>
            <w:r w:rsidRPr="007728C1">
              <w:t xml:space="preserve">mediante el formulario </w:t>
            </w:r>
            <w:r w:rsidRPr="007728C1">
              <w:rPr>
                <w:i/>
              </w:rPr>
              <w:t xml:space="preserve">PGC-08 </w:t>
            </w:r>
            <w:r>
              <w:rPr>
                <w:i/>
              </w:rPr>
              <w:t>R-03 Programa de capacitaciones</w:t>
            </w:r>
            <w:r w:rsidRPr="007728C1">
              <w:t>, según lo establecido en el</w:t>
            </w:r>
            <w:r>
              <w:rPr>
                <w:i/>
              </w:rPr>
              <w:t xml:space="preserve"> PGC-08 Revisión por la dirección. </w:t>
            </w:r>
            <w:r w:rsidRPr="006F1B36">
              <w:t>Se toma en cuenta</w:t>
            </w:r>
            <w:r>
              <w:t xml:space="preserve"> aspectos relacionados con las limitaciones que pueda tener el PROCAME en relación con aspectos económicos, de tiempo, de recurso</w:t>
            </w:r>
            <w:r w:rsidRPr="00E83801">
              <w:t>s, motivaciones, objetivos fijados al respecto y otros.</w:t>
            </w:r>
            <w:r w:rsidR="009B7997" w:rsidRPr="00E83801">
              <w:t xml:space="preserve"> </w:t>
            </w:r>
          </w:p>
          <w:p w:rsidR="00564012" w:rsidRDefault="009B7997" w:rsidP="00564012">
            <w:r w:rsidRPr="00E83801">
              <w:t>Además, semestralmente la persona Responsable de cada área realiza</w:t>
            </w:r>
            <w:r w:rsidR="00564012" w:rsidRPr="00E83801">
              <w:t xml:space="preserve"> evaluaciones de refrescamiento al personal según las</w:t>
            </w:r>
            <w:r w:rsidR="00564012">
              <w:t xml:space="preserve"> competencias de cada puesto establecidos en el </w:t>
            </w:r>
            <w:r w:rsidR="007728C1">
              <w:rPr>
                <w:i/>
              </w:rPr>
              <w:t>MP-01 Manual de p</w:t>
            </w:r>
            <w:r w:rsidR="00564012" w:rsidRPr="007728C1">
              <w:rPr>
                <w:i/>
              </w:rPr>
              <w:t>uestos</w:t>
            </w:r>
            <w:r w:rsidR="007728C1">
              <w:t>.</w:t>
            </w:r>
            <w:r w:rsidR="00564012">
              <w:t xml:space="preserve"> </w:t>
            </w:r>
          </w:p>
          <w:p w:rsidR="009B7997" w:rsidRDefault="00564012" w:rsidP="009B7997">
            <w:r>
              <w:t>Todos los certificados que avalan la formación de personal, se incorpora</w:t>
            </w:r>
            <w:r w:rsidR="006F1B36">
              <w:t>n en el expediente de personal.</w:t>
            </w:r>
          </w:p>
          <w:p w:rsidR="006741E9" w:rsidRPr="00E62EE7" w:rsidRDefault="00564012" w:rsidP="00426B15">
            <w:r>
              <w:t xml:space="preserve">Mensualmente la persona Responsable del </w:t>
            </w:r>
            <w:r w:rsidR="006F1B36">
              <w:t>SIG realiza</w:t>
            </w:r>
            <w:r>
              <w:t xml:space="preserve"> una revisión</w:t>
            </w:r>
            <w:r w:rsidR="006F1B36">
              <w:t xml:space="preserve"> al</w:t>
            </w:r>
            <w:r>
              <w:t xml:space="preserve"> </w:t>
            </w:r>
            <w:r w:rsidR="006F1B36" w:rsidRPr="007728C1">
              <w:rPr>
                <w:i/>
              </w:rPr>
              <w:t xml:space="preserve">PGC-08 </w:t>
            </w:r>
            <w:r w:rsidR="006F1B36">
              <w:rPr>
                <w:i/>
              </w:rPr>
              <w:t>R-03 Programa de capacitaciones</w:t>
            </w:r>
            <w:r w:rsidR="00426B15">
              <w:t>. E</w:t>
            </w:r>
            <w:r>
              <w:t>n caso de encontrar un incumplimiento, debe registrar una justificación</w:t>
            </w:r>
            <w:r w:rsidR="006F1B36">
              <w:t xml:space="preserve"> en el apartado de observaciones de este formulario</w:t>
            </w:r>
            <w:r w:rsidR="00426B15">
              <w:t>. S</w:t>
            </w:r>
            <w:r>
              <w:t xml:space="preserve">i </w:t>
            </w:r>
            <w:r w:rsidR="00426B15">
              <w:t xml:space="preserve">esto es causado por factores </w:t>
            </w:r>
            <w:r>
              <w:t>externos, se podrá realizar un cambio de fech</w:t>
            </w:r>
            <w:r w:rsidR="00426B15">
              <w:t>as o replantear la capacitación. S</w:t>
            </w:r>
            <w:r>
              <w:t xml:space="preserve">i </w:t>
            </w:r>
            <w:r w:rsidR="00426B15">
              <w:t xml:space="preserve">por el contrario, </w:t>
            </w:r>
            <w:r>
              <w:t>se debe a factores internos, se</w:t>
            </w:r>
            <w:r w:rsidR="00426B15">
              <w:t xml:space="preserve"> procede según el </w:t>
            </w:r>
            <w:r w:rsidRPr="00426B15">
              <w:rPr>
                <w:i/>
              </w:rPr>
              <w:t>PGC-05</w:t>
            </w:r>
            <w:r w:rsidR="00426B15">
              <w:rPr>
                <w:i/>
              </w:rPr>
              <w:t xml:space="preserve"> Apelaciones, quejas, trabajos no conformes y no conformidades.</w:t>
            </w:r>
          </w:p>
        </w:tc>
        <w:tc>
          <w:tcPr>
            <w:tcW w:w="1390" w:type="pct"/>
          </w:tcPr>
          <w:p w:rsidR="000F4514" w:rsidRDefault="000F4514" w:rsidP="000F4514">
            <w:pPr>
              <w:cnfStyle w:val="000000000000" w:firstRow="0" w:lastRow="0" w:firstColumn="0" w:lastColumn="0" w:oddVBand="0" w:evenVBand="0" w:oddHBand="0" w:evenHBand="0" w:firstRowFirstColumn="0" w:firstRowLastColumn="0" w:lastRowFirstColumn="0" w:lastRowLastColumn="0"/>
            </w:pPr>
            <w:r>
              <w:t>Persona Responsable del SIG.</w:t>
            </w:r>
          </w:p>
          <w:p w:rsidR="006741E9" w:rsidRPr="00FD1276" w:rsidRDefault="000F4514" w:rsidP="006741E9">
            <w:pPr>
              <w:cnfStyle w:val="000000000000" w:firstRow="0" w:lastRow="0" w:firstColumn="0" w:lastColumn="0" w:oddVBand="0" w:evenVBand="0" w:oddHBand="0" w:evenHBand="0" w:firstRowFirstColumn="0" w:firstRowLastColumn="0" w:lastRowFirstColumn="0" w:lastRowLastColumn="0"/>
            </w:pPr>
            <w:r>
              <w:t>P</w:t>
            </w:r>
            <w:r w:rsidRPr="009C1250">
              <w:t>ersona Respo</w:t>
            </w:r>
            <w:r>
              <w:t>nsable del área</w:t>
            </w:r>
          </w:p>
        </w:tc>
      </w:tr>
      <w:tr w:rsidR="006741E9" w:rsidTr="004D0DF4">
        <w:tc>
          <w:tcPr>
            <w:cnfStyle w:val="001000000000" w:firstRow="0" w:lastRow="0" w:firstColumn="1" w:lastColumn="0" w:oddVBand="0" w:evenVBand="0" w:oddHBand="0" w:evenHBand="0" w:firstRowFirstColumn="0" w:firstRowLastColumn="0" w:lastRowFirstColumn="0" w:lastRowLastColumn="0"/>
            <w:tcW w:w="3610" w:type="pct"/>
          </w:tcPr>
          <w:p w:rsidR="006741E9" w:rsidRPr="00111058" w:rsidRDefault="009C1250" w:rsidP="009C1250">
            <w:pPr>
              <w:pStyle w:val="Ttulo2"/>
              <w:numPr>
                <w:ilvl w:val="1"/>
                <w:numId w:val="1"/>
              </w:numPr>
              <w:outlineLvl w:val="1"/>
            </w:pPr>
            <w:bookmarkStart w:id="18" w:name="_Toc42784548"/>
            <w:r w:rsidRPr="009C1250">
              <w:t>Evaluación de la competencia del personal</w:t>
            </w:r>
            <w:bookmarkEnd w:id="18"/>
          </w:p>
        </w:tc>
        <w:tc>
          <w:tcPr>
            <w:tcW w:w="1390" w:type="pct"/>
          </w:tcPr>
          <w:p w:rsidR="006741E9" w:rsidRPr="00FD1276" w:rsidRDefault="006741E9" w:rsidP="006741E9">
            <w:pPr>
              <w:cnfStyle w:val="000000000000" w:firstRow="0" w:lastRow="0" w:firstColumn="0" w:lastColumn="0" w:oddVBand="0" w:evenVBand="0" w:oddHBand="0" w:evenHBand="0" w:firstRowFirstColumn="0" w:firstRowLastColumn="0" w:lastRowFirstColumn="0" w:lastRowLastColumn="0"/>
            </w:pPr>
          </w:p>
        </w:tc>
      </w:tr>
      <w:tr w:rsidR="006741E9" w:rsidTr="004D0DF4">
        <w:tc>
          <w:tcPr>
            <w:cnfStyle w:val="001000000000" w:firstRow="0" w:lastRow="0" w:firstColumn="1" w:lastColumn="0" w:oddVBand="0" w:evenVBand="0" w:oddHBand="0" w:evenHBand="0" w:firstRowFirstColumn="0" w:firstRowLastColumn="0" w:lastRowFirstColumn="0" w:lastRowLastColumn="0"/>
            <w:tcW w:w="3610" w:type="pct"/>
          </w:tcPr>
          <w:p w:rsidR="009C1250" w:rsidRDefault="000F4514" w:rsidP="009C1250">
            <w:r>
              <w:t xml:space="preserve">Las </w:t>
            </w:r>
            <w:r w:rsidR="009C1250">
              <w:t>competencias mínimas</w:t>
            </w:r>
            <w:r>
              <w:t xml:space="preserve"> con las que debe cumplir el personal, según el puesto se encuentran establecidas en el </w:t>
            </w:r>
            <w:r w:rsidRPr="000F4514">
              <w:rPr>
                <w:i/>
              </w:rPr>
              <w:t>MP-01 Manual de puestos.</w:t>
            </w:r>
          </w:p>
          <w:p w:rsidR="00DF62F1" w:rsidRDefault="009C1250" w:rsidP="009C1250">
            <w:r>
              <w:t>Entre los mecanismos de evaluación de las competencias se encuentra el siguiente listad</w:t>
            </w:r>
            <w:r w:rsidR="000F4514">
              <w:t>o, que no es exclusivo entre sí</w:t>
            </w:r>
            <w:r w:rsidR="00DF62F1">
              <w:t>:</w:t>
            </w:r>
          </w:p>
          <w:p w:rsidR="00DF62F1" w:rsidRPr="00DF62F1" w:rsidRDefault="00DF62F1" w:rsidP="00DF62F1">
            <w:pPr>
              <w:pStyle w:val="Prrafodelista"/>
              <w:numPr>
                <w:ilvl w:val="0"/>
                <w:numId w:val="34"/>
              </w:numPr>
            </w:pPr>
            <w:r w:rsidRPr="00DF62F1">
              <w:t>Entrevista</w:t>
            </w:r>
            <w:r w:rsidR="007417B3">
              <w:t>.</w:t>
            </w:r>
          </w:p>
          <w:p w:rsidR="00DF62F1" w:rsidRDefault="00DF62F1" w:rsidP="00DF62F1">
            <w:pPr>
              <w:pStyle w:val="Prrafodelista"/>
              <w:numPr>
                <w:ilvl w:val="0"/>
                <w:numId w:val="34"/>
              </w:numPr>
            </w:pPr>
            <w:r w:rsidRPr="00DF62F1">
              <w:t>Exámenes</w:t>
            </w:r>
            <w:r w:rsidR="007417B3">
              <w:t>.</w:t>
            </w:r>
          </w:p>
          <w:p w:rsidR="00C0542C" w:rsidRPr="00DF62F1" w:rsidRDefault="00C0542C" w:rsidP="00DF62F1">
            <w:pPr>
              <w:pStyle w:val="Prrafodelista"/>
              <w:numPr>
                <w:ilvl w:val="0"/>
                <w:numId w:val="34"/>
              </w:numPr>
            </w:pPr>
            <w:r>
              <w:lastRenderedPageBreak/>
              <w:t>Lista de cotejo</w:t>
            </w:r>
            <w:r w:rsidR="007417B3">
              <w:t>.</w:t>
            </w:r>
          </w:p>
          <w:p w:rsidR="00DF62F1" w:rsidRPr="00DF62F1" w:rsidRDefault="00DF62F1" w:rsidP="00DF62F1">
            <w:pPr>
              <w:pStyle w:val="Prrafodelista"/>
              <w:numPr>
                <w:ilvl w:val="0"/>
                <w:numId w:val="34"/>
              </w:numPr>
            </w:pPr>
            <w:r w:rsidRPr="00DF62F1">
              <w:t>Observación</w:t>
            </w:r>
            <w:r w:rsidR="007417B3">
              <w:t>.</w:t>
            </w:r>
          </w:p>
          <w:p w:rsidR="00DF62F1" w:rsidRDefault="00DF62F1" w:rsidP="00DF62F1">
            <w:pPr>
              <w:pStyle w:val="Prrafodelista"/>
              <w:numPr>
                <w:ilvl w:val="0"/>
                <w:numId w:val="34"/>
              </w:numPr>
            </w:pPr>
            <w:r w:rsidRPr="00DF62F1">
              <w:t>Observación posterior</w:t>
            </w:r>
            <w:r w:rsidR="007417B3">
              <w:t>.</w:t>
            </w:r>
          </w:p>
          <w:p w:rsidR="00C0542C" w:rsidRPr="00C0542C" w:rsidRDefault="00855C8F" w:rsidP="00C0542C">
            <w:pPr>
              <w:pStyle w:val="Prrafodelista"/>
              <w:numPr>
                <w:ilvl w:val="0"/>
                <w:numId w:val="34"/>
              </w:numPr>
            </w:pPr>
            <w:r>
              <w:t>Revisión de formularios</w:t>
            </w:r>
            <w:r w:rsidR="007417B3">
              <w:t>.</w:t>
            </w:r>
          </w:p>
          <w:p w:rsidR="00DF62F1" w:rsidRPr="00DF62F1" w:rsidRDefault="00DF62F1" w:rsidP="00DF62F1">
            <w:r>
              <w:t xml:space="preserve">De los cuales se puede obtener la siguiente evidencia según corresponda: </w:t>
            </w:r>
          </w:p>
          <w:p w:rsidR="00DF62F1" w:rsidRPr="000F4514" w:rsidRDefault="00DF62F1" w:rsidP="00DF62F1">
            <w:pPr>
              <w:pStyle w:val="Prrafodelista"/>
              <w:numPr>
                <w:ilvl w:val="0"/>
                <w:numId w:val="33"/>
              </w:numPr>
            </w:pPr>
            <w:r w:rsidRPr="000F4514">
              <w:t>Calificaciones</w:t>
            </w:r>
            <w:r w:rsidR="00C0542C">
              <w:t xml:space="preserve"> de exámenes</w:t>
            </w:r>
            <w:r w:rsidR="007417B3">
              <w:t>.</w:t>
            </w:r>
          </w:p>
          <w:p w:rsidR="00DF62F1" w:rsidRPr="00E83801" w:rsidRDefault="00DF62F1" w:rsidP="00DF62F1">
            <w:pPr>
              <w:pStyle w:val="Prrafodelista"/>
              <w:numPr>
                <w:ilvl w:val="0"/>
                <w:numId w:val="33"/>
              </w:numPr>
            </w:pPr>
            <w:r>
              <w:t>Certificado de form</w:t>
            </w:r>
            <w:r w:rsidRPr="00E83801">
              <w:t>ación</w:t>
            </w:r>
            <w:r w:rsidR="007417B3" w:rsidRPr="00E83801">
              <w:t>.</w:t>
            </w:r>
          </w:p>
          <w:p w:rsidR="00DF62F1" w:rsidRPr="00E83801" w:rsidRDefault="00C0542C" w:rsidP="00DF62F1">
            <w:pPr>
              <w:pStyle w:val="Prrafodelista"/>
              <w:numPr>
                <w:ilvl w:val="0"/>
                <w:numId w:val="33"/>
              </w:numPr>
            </w:pPr>
            <w:r w:rsidRPr="00E83801">
              <w:t>Resultado de e</w:t>
            </w:r>
            <w:r w:rsidR="00DF62F1" w:rsidRPr="00E83801">
              <w:t>valuaciones en las auditorías internas</w:t>
            </w:r>
            <w:r w:rsidR="007417B3" w:rsidRPr="00E83801">
              <w:t>.</w:t>
            </w:r>
          </w:p>
          <w:p w:rsidR="006741E9" w:rsidRPr="00806507" w:rsidRDefault="009C1250" w:rsidP="009C1250">
            <w:r w:rsidRPr="00E83801">
              <w:t xml:space="preserve">Las habilidades blandas se realizan de acuerdo a los tipos de puestos y lo establecido en el </w:t>
            </w:r>
            <w:r w:rsidRPr="00E83801">
              <w:rPr>
                <w:i/>
              </w:rPr>
              <w:t>MP-01</w:t>
            </w:r>
            <w:r w:rsidR="007417B3" w:rsidRPr="00E83801">
              <w:rPr>
                <w:i/>
              </w:rPr>
              <w:t xml:space="preserve"> Manual de Puestos</w:t>
            </w:r>
            <w:r w:rsidRPr="00E83801">
              <w:t>, además se tiene como guía lo establecido en el anexo I, la evaluación se realiza en dos estratos el primer es el de coordinación, el segundo se encuentra asociado al estrato técnico</w:t>
            </w:r>
            <w:r w:rsidR="00DF62F1" w:rsidRPr="00E83801">
              <w:t>.</w:t>
            </w:r>
          </w:p>
        </w:tc>
        <w:tc>
          <w:tcPr>
            <w:tcW w:w="1390" w:type="pct"/>
          </w:tcPr>
          <w:p w:rsidR="002B6FBD" w:rsidRPr="00FD1276" w:rsidRDefault="008E034D" w:rsidP="008E034D">
            <w:pPr>
              <w:cnfStyle w:val="000000000000" w:firstRow="0" w:lastRow="0" w:firstColumn="0" w:lastColumn="0" w:oddVBand="0" w:evenVBand="0" w:oddHBand="0" w:evenHBand="0" w:firstRowFirstColumn="0" w:firstRowLastColumn="0" w:lastRowFirstColumn="0" w:lastRowLastColumn="0"/>
            </w:pPr>
            <w:r>
              <w:lastRenderedPageBreak/>
              <w:t>Persona Responsable del SIG.</w:t>
            </w:r>
          </w:p>
        </w:tc>
      </w:tr>
      <w:tr w:rsidR="00147B9A" w:rsidTr="004D0DF4">
        <w:tc>
          <w:tcPr>
            <w:cnfStyle w:val="001000000000" w:firstRow="0" w:lastRow="0" w:firstColumn="1" w:lastColumn="0" w:oddVBand="0" w:evenVBand="0" w:oddHBand="0" w:evenHBand="0" w:firstRowFirstColumn="0" w:firstRowLastColumn="0" w:lastRowFirstColumn="0" w:lastRowLastColumn="0"/>
            <w:tcW w:w="3610" w:type="pct"/>
          </w:tcPr>
          <w:p w:rsidR="00147B9A" w:rsidRPr="00D600A6" w:rsidRDefault="009C1250" w:rsidP="00DF62F1">
            <w:pPr>
              <w:pStyle w:val="Ttulo2"/>
              <w:numPr>
                <w:ilvl w:val="1"/>
                <w:numId w:val="1"/>
              </w:numPr>
              <w:outlineLvl w:val="1"/>
            </w:pPr>
            <w:bookmarkStart w:id="19" w:name="_Toc42784549"/>
            <w:r w:rsidRPr="009C1250">
              <w:lastRenderedPageBreak/>
              <w:t>Evaluación del personal</w:t>
            </w:r>
            <w:bookmarkEnd w:id="19"/>
          </w:p>
        </w:tc>
        <w:tc>
          <w:tcPr>
            <w:tcW w:w="1390" w:type="pct"/>
          </w:tcPr>
          <w:p w:rsidR="00147B9A" w:rsidRPr="00FD1276" w:rsidRDefault="00147B9A" w:rsidP="006741E9">
            <w:pPr>
              <w:cnfStyle w:val="000000000000" w:firstRow="0" w:lastRow="0" w:firstColumn="0" w:lastColumn="0" w:oddVBand="0" w:evenVBand="0" w:oddHBand="0" w:evenHBand="0" w:firstRowFirstColumn="0" w:firstRowLastColumn="0" w:lastRowFirstColumn="0" w:lastRowLastColumn="0"/>
            </w:pPr>
          </w:p>
        </w:tc>
      </w:tr>
      <w:tr w:rsidR="006741E9" w:rsidTr="000672F1">
        <w:trPr>
          <w:trHeight w:val="800"/>
        </w:trPr>
        <w:tc>
          <w:tcPr>
            <w:cnfStyle w:val="001000000000" w:firstRow="0" w:lastRow="0" w:firstColumn="1" w:lastColumn="0" w:oddVBand="0" w:evenVBand="0" w:oddHBand="0" w:evenHBand="0" w:firstRowFirstColumn="0" w:firstRowLastColumn="0" w:lastRowFirstColumn="0" w:lastRowLastColumn="0"/>
            <w:tcW w:w="3610" w:type="pct"/>
          </w:tcPr>
          <w:p w:rsidR="009C1250" w:rsidRDefault="009C1250" w:rsidP="009C1250">
            <w:r>
              <w:t>Durante los controles y supervisiones que realiza la persona Coordinadora, se estudian los resultados de las evaluaciones realizadas al personal. Las evaluaciones se clasifican en:</w:t>
            </w:r>
          </w:p>
          <w:p w:rsidR="00C0542C" w:rsidRPr="00C0542C" w:rsidRDefault="009C1250" w:rsidP="009C1250">
            <w:pPr>
              <w:pStyle w:val="Prrafodelista"/>
              <w:numPr>
                <w:ilvl w:val="0"/>
                <w:numId w:val="35"/>
              </w:numPr>
            </w:pPr>
            <w:r w:rsidRPr="00C0542C">
              <w:t xml:space="preserve">Evaluación de la formación: analizándose fundamentalmente el cumplimiento del </w:t>
            </w:r>
            <w:r w:rsidR="00C0542C" w:rsidRPr="00C0542C">
              <w:rPr>
                <w:i/>
              </w:rPr>
              <w:t>PGC-08 R-03 Programa de capacitaciones</w:t>
            </w:r>
            <w:r w:rsidR="00C0542C" w:rsidRPr="00C0542C">
              <w:t xml:space="preserve"> </w:t>
            </w:r>
            <w:r w:rsidRPr="00C0542C">
              <w:t>y los re</w:t>
            </w:r>
            <w:r w:rsidR="00855C8F">
              <w:t>sultados obtenidos en el procedimiento</w:t>
            </w:r>
            <w:r w:rsidRPr="00C0542C">
              <w:t xml:space="preserve"> de aprendizaje. Para cada capacitación brindada deberá evaluarse la eficacia para el personal que llevó dicha capacitación, por medio de </w:t>
            </w:r>
            <w:r w:rsidR="0039518B">
              <w:t>la ponderación en el curso, de 1</w:t>
            </w:r>
            <w:r w:rsidRPr="00C0542C">
              <w:t xml:space="preserve"> a 70 falta de capacitación y de 70 a 100 es satisfactorio, dejando evidencia en el Módulo Almendro.</w:t>
            </w:r>
            <w:r w:rsidR="00C0542C" w:rsidRPr="00C0542C">
              <w:t xml:space="preserve"> </w:t>
            </w:r>
          </w:p>
          <w:p w:rsidR="009C1250" w:rsidRPr="00C0542C" w:rsidRDefault="009C1250" w:rsidP="009C1250">
            <w:pPr>
              <w:pStyle w:val="Prrafodelista"/>
              <w:numPr>
                <w:ilvl w:val="0"/>
                <w:numId w:val="35"/>
              </w:numPr>
            </w:pPr>
            <w:r w:rsidRPr="00C0542C">
              <w:t xml:space="preserve">Evaluación del desempeño técnico: analizando las habilidades </w:t>
            </w:r>
            <w:r w:rsidR="006966ED">
              <w:t>para realizar los proc</w:t>
            </w:r>
            <w:r w:rsidR="00855C8F">
              <w:t>edimientos</w:t>
            </w:r>
            <w:r w:rsidRPr="00C0542C">
              <w:t xml:space="preserve"> de calibración, tomando en cuenta los resultados obten</w:t>
            </w:r>
            <w:r w:rsidR="00855C8F">
              <w:t>idos siguiendo el  procedimiento</w:t>
            </w:r>
            <w:r w:rsidRPr="00C0542C">
              <w:t xml:space="preserve"> de evaluación de las calibraciones supervisadas, las cuales</w:t>
            </w:r>
            <w:r w:rsidR="00855C8F">
              <w:t xml:space="preserve"> son documentadas en el formulario</w:t>
            </w:r>
            <w:r w:rsidRPr="00C0542C">
              <w:t xml:space="preserve"> </w:t>
            </w:r>
            <w:r w:rsidRPr="00C0542C">
              <w:rPr>
                <w:i/>
              </w:rPr>
              <w:t>PT-01 R-06 Control de certificados y calibraciones supervisadas</w:t>
            </w:r>
            <w:r w:rsidRPr="00C0542C">
              <w:t xml:space="preserve"> y en los procedimie</w:t>
            </w:r>
            <w:r w:rsidRPr="00E83801">
              <w:t xml:space="preserve">ntos </w:t>
            </w:r>
            <w:r w:rsidR="00C0542C" w:rsidRPr="00E83801">
              <w:rPr>
                <w:i/>
              </w:rPr>
              <w:t>PC-01</w:t>
            </w:r>
            <w:r w:rsidRPr="00E83801">
              <w:rPr>
                <w:i/>
              </w:rPr>
              <w:t>“Instrumentos de pesar de funcionamiento no automático</w:t>
            </w:r>
            <w:r w:rsidRPr="00E83801">
              <w:t xml:space="preserve">, en el </w:t>
            </w:r>
            <w:r w:rsidR="00C0542C" w:rsidRPr="00E83801">
              <w:rPr>
                <w:i/>
              </w:rPr>
              <w:t xml:space="preserve">PC-02 </w:t>
            </w:r>
            <w:r w:rsidRPr="00E83801">
              <w:rPr>
                <w:i/>
              </w:rPr>
              <w:t>Medidas de capacidad</w:t>
            </w:r>
            <w:r w:rsidRPr="00E83801">
              <w:t xml:space="preserve"> y en el </w:t>
            </w:r>
            <w:r w:rsidR="00C0542C" w:rsidRPr="00E83801">
              <w:rPr>
                <w:i/>
              </w:rPr>
              <w:t>PC-03 Pesas</w:t>
            </w:r>
            <w:r w:rsidRPr="00E83801">
              <w:rPr>
                <w:i/>
              </w:rPr>
              <w:t>,</w:t>
            </w:r>
            <w:r w:rsidRPr="00E83801">
              <w:t xml:space="preserve"> en los registros de calibración propia</w:t>
            </w:r>
            <w:r w:rsidR="00C0542C" w:rsidRPr="00E83801">
              <w:t xml:space="preserve">mente. </w:t>
            </w:r>
            <w:r w:rsidRPr="00E83801">
              <w:t>Cuando se refiere a la supervisión de calibraciones dentro del laboratorio</w:t>
            </w:r>
            <w:r w:rsidRPr="00C0542C">
              <w:t>, las mismas se evaluarán de acuerdo al siguiente cuadro:</w:t>
            </w:r>
          </w:p>
          <w:tbl>
            <w:tblPr>
              <w:tblStyle w:val="Tablaconcuadrcula"/>
              <w:tblW w:w="0" w:type="auto"/>
              <w:jc w:val="center"/>
              <w:tblLook w:val="04A0" w:firstRow="1" w:lastRow="0" w:firstColumn="1" w:lastColumn="0" w:noHBand="0" w:noVBand="1"/>
            </w:tblPr>
            <w:tblGrid>
              <w:gridCol w:w="1392"/>
              <w:gridCol w:w="3170"/>
              <w:gridCol w:w="1586"/>
            </w:tblGrid>
            <w:tr w:rsidR="00C0542C" w:rsidTr="00C0542C">
              <w:trPr>
                <w:jc w:val="center"/>
              </w:trPr>
              <w:tc>
                <w:tcPr>
                  <w:tcW w:w="1392" w:type="dxa"/>
                </w:tcPr>
                <w:p w:rsidR="00C0542C" w:rsidRPr="00C0542C" w:rsidRDefault="00C0542C" w:rsidP="009C1250">
                  <w:pPr>
                    <w:spacing w:after="120"/>
                    <w:rPr>
                      <w:b/>
                    </w:rPr>
                  </w:pPr>
                  <w:r w:rsidRPr="00C0542C">
                    <w:rPr>
                      <w:b/>
                    </w:rPr>
                    <w:t>Grado de satisfacción</w:t>
                  </w:r>
                </w:p>
              </w:tc>
              <w:tc>
                <w:tcPr>
                  <w:tcW w:w="3170" w:type="dxa"/>
                </w:tcPr>
                <w:p w:rsidR="00C0542C" w:rsidRPr="00C0542C" w:rsidRDefault="00C0542C" w:rsidP="009C1250">
                  <w:pPr>
                    <w:spacing w:after="120"/>
                    <w:rPr>
                      <w:b/>
                    </w:rPr>
                  </w:pPr>
                  <w:r w:rsidRPr="00C0542C">
                    <w:rPr>
                      <w:b/>
                    </w:rPr>
                    <w:t>Descripción</w:t>
                  </w:r>
                </w:p>
              </w:tc>
              <w:tc>
                <w:tcPr>
                  <w:tcW w:w="1586" w:type="dxa"/>
                </w:tcPr>
                <w:p w:rsidR="00C0542C" w:rsidRPr="00C0542C" w:rsidRDefault="00C0542C" w:rsidP="009C1250">
                  <w:pPr>
                    <w:spacing w:after="120"/>
                    <w:rPr>
                      <w:b/>
                    </w:rPr>
                  </w:pPr>
                  <w:r w:rsidRPr="00C0542C">
                    <w:rPr>
                      <w:b/>
                    </w:rPr>
                    <w:t>Resultado de Evaluación (%)</w:t>
                  </w:r>
                </w:p>
              </w:tc>
            </w:tr>
            <w:tr w:rsidR="00C0542C" w:rsidTr="00C0542C">
              <w:trPr>
                <w:jc w:val="center"/>
              </w:trPr>
              <w:tc>
                <w:tcPr>
                  <w:tcW w:w="1392" w:type="dxa"/>
                </w:tcPr>
                <w:p w:rsidR="00C0542C" w:rsidRDefault="00C0542C" w:rsidP="00C0542C">
                  <w:pPr>
                    <w:spacing w:after="120"/>
                    <w:jc w:val="center"/>
                  </w:pPr>
                  <w:r>
                    <w:lastRenderedPageBreak/>
                    <w:t>1</w:t>
                  </w:r>
                </w:p>
              </w:tc>
              <w:tc>
                <w:tcPr>
                  <w:tcW w:w="3170" w:type="dxa"/>
                </w:tcPr>
                <w:p w:rsidR="00C0542C" w:rsidRDefault="00C0542C" w:rsidP="009C1250">
                  <w:pPr>
                    <w:spacing w:after="120"/>
                  </w:pPr>
                  <w:r w:rsidRPr="00C0542C">
                    <w:t>No satisfactorio, falta capacitación, no puede operar equipos aun</w:t>
                  </w:r>
                </w:p>
              </w:tc>
              <w:tc>
                <w:tcPr>
                  <w:tcW w:w="1586" w:type="dxa"/>
                </w:tcPr>
                <w:p w:rsidR="00C0542C" w:rsidRDefault="00C0542C" w:rsidP="00C0542C">
                  <w:pPr>
                    <w:spacing w:after="120"/>
                    <w:jc w:val="center"/>
                  </w:pPr>
                  <w:r>
                    <w:t>0</w:t>
                  </w:r>
                </w:p>
              </w:tc>
            </w:tr>
            <w:tr w:rsidR="00C0542C" w:rsidTr="00C0542C">
              <w:trPr>
                <w:jc w:val="center"/>
              </w:trPr>
              <w:tc>
                <w:tcPr>
                  <w:tcW w:w="1392" w:type="dxa"/>
                </w:tcPr>
                <w:p w:rsidR="00C0542C" w:rsidRDefault="00C0542C" w:rsidP="00C0542C">
                  <w:pPr>
                    <w:spacing w:after="120"/>
                    <w:jc w:val="center"/>
                  </w:pPr>
                  <w:r>
                    <w:t>2</w:t>
                  </w:r>
                </w:p>
              </w:tc>
              <w:tc>
                <w:tcPr>
                  <w:tcW w:w="3170" w:type="dxa"/>
                </w:tcPr>
                <w:p w:rsidR="00C0542C" w:rsidRDefault="00C0542C" w:rsidP="009C1250">
                  <w:pPr>
                    <w:spacing w:after="120"/>
                  </w:pPr>
                  <w:r w:rsidRPr="00C0542C">
                    <w:t>Satisfacción parcial, falta capacitación pero puede operar equipos siendo supervisado</w:t>
                  </w:r>
                </w:p>
              </w:tc>
              <w:tc>
                <w:tcPr>
                  <w:tcW w:w="1586" w:type="dxa"/>
                </w:tcPr>
                <w:p w:rsidR="00C0542C" w:rsidRDefault="00C0542C" w:rsidP="00C0542C">
                  <w:pPr>
                    <w:spacing w:after="120"/>
                    <w:jc w:val="center"/>
                  </w:pPr>
                  <w:r>
                    <w:t>10</w:t>
                  </w:r>
                </w:p>
              </w:tc>
            </w:tr>
            <w:tr w:rsidR="00C0542C" w:rsidTr="00C0542C">
              <w:trPr>
                <w:jc w:val="center"/>
              </w:trPr>
              <w:tc>
                <w:tcPr>
                  <w:tcW w:w="1392" w:type="dxa"/>
                </w:tcPr>
                <w:p w:rsidR="00C0542C" w:rsidRDefault="00C0542C" w:rsidP="00C0542C">
                  <w:pPr>
                    <w:spacing w:after="120"/>
                    <w:jc w:val="center"/>
                  </w:pPr>
                  <w:r>
                    <w:t>3</w:t>
                  </w:r>
                </w:p>
              </w:tc>
              <w:tc>
                <w:tcPr>
                  <w:tcW w:w="3170" w:type="dxa"/>
                </w:tcPr>
                <w:p w:rsidR="00C0542C" w:rsidRDefault="00C0542C" w:rsidP="009C1250">
                  <w:pPr>
                    <w:spacing w:after="120"/>
                  </w:pPr>
                  <w:r w:rsidRPr="00C0542C">
                    <w:t>Satisfactorio, puede operar equipos sin supervisión</w:t>
                  </w:r>
                </w:p>
              </w:tc>
              <w:tc>
                <w:tcPr>
                  <w:tcW w:w="1586" w:type="dxa"/>
                </w:tcPr>
                <w:p w:rsidR="00C0542C" w:rsidRDefault="00C0542C" w:rsidP="00C0542C">
                  <w:pPr>
                    <w:spacing w:after="120"/>
                    <w:jc w:val="center"/>
                  </w:pPr>
                  <w:r>
                    <w:t>20</w:t>
                  </w:r>
                </w:p>
              </w:tc>
            </w:tr>
          </w:tbl>
          <w:p w:rsidR="009C1250" w:rsidRDefault="009C1250" w:rsidP="009C1250"/>
          <w:p w:rsidR="009C1250" w:rsidRDefault="009C1250" w:rsidP="009C1250">
            <w:r>
              <w:t xml:space="preserve">El cuadro anterior presenta los criterios de evaluación de la calibración supervisada, </w:t>
            </w:r>
            <w:r w:rsidR="006966ED">
              <w:t>los criterios que considerará la persona Responsable Técnica</w:t>
            </w:r>
            <w:r>
              <w:t xml:space="preserve"> o</w:t>
            </w:r>
            <w:r w:rsidR="006966ED">
              <w:t xml:space="preserve"> quien designe,</w:t>
            </w:r>
            <w:r>
              <w:t xml:space="preserve"> serán:</w:t>
            </w:r>
          </w:p>
          <w:p w:rsidR="00C0542C" w:rsidRPr="00C0542C" w:rsidRDefault="009C1250" w:rsidP="00C0542C">
            <w:pPr>
              <w:pStyle w:val="Prrafodelista"/>
              <w:numPr>
                <w:ilvl w:val="0"/>
                <w:numId w:val="36"/>
              </w:numPr>
            </w:pPr>
            <w:r w:rsidRPr="00C0542C">
              <w:t xml:space="preserve">Cumple los </w:t>
            </w:r>
            <w:r w:rsidR="006966ED">
              <w:t>requis</w:t>
            </w:r>
            <w:r w:rsidR="00855C8F">
              <w:t>itos establecidos por el procedimiento</w:t>
            </w:r>
            <w:r w:rsidR="006966ED">
              <w:t xml:space="preserve"> para la calibración.</w:t>
            </w:r>
          </w:p>
          <w:p w:rsidR="009C1250" w:rsidRPr="00C0542C" w:rsidRDefault="00C0542C" w:rsidP="00C0542C">
            <w:pPr>
              <w:pStyle w:val="Prrafodelista"/>
              <w:numPr>
                <w:ilvl w:val="0"/>
                <w:numId w:val="36"/>
              </w:numPr>
            </w:pPr>
            <w:r w:rsidRPr="00C0542C">
              <w:t>E</w:t>
            </w:r>
            <w:r w:rsidR="009C1250" w:rsidRPr="00C0542C">
              <w:t>n caso de que se presenten con</w:t>
            </w:r>
            <w:r w:rsidR="007417B3">
              <w:t>diciones en las que la persona M</w:t>
            </w:r>
            <w:r w:rsidR="009C1250" w:rsidRPr="00C0542C">
              <w:t>etróloga debe tomar una decisi</w:t>
            </w:r>
            <w:r w:rsidR="006966ED">
              <w:t>ón relacionada con la ejecución</w:t>
            </w:r>
            <w:r w:rsidR="009C1250" w:rsidRPr="00C0542C">
              <w:t xml:space="preserve"> puede hacerlo de forma independiente</w:t>
            </w:r>
            <w:r w:rsidR="006966ED">
              <w:t>.</w:t>
            </w:r>
            <w:r w:rsidR="009C1250" w:rsidRPr="00C0542C">
              <w:t xml:space="preserve"> </w:t>
            </w:r>
          </w:p>
          <w:p w:rsidR="00C0542C" w:rsidRDefault="009C1250" w:rsidP="009C1250">
            <w:pPr>
              <w:pStyle w:val="Prrafodelista"/>
              <w:numPr>
                <w:ilvl w:val="0"/>
                <w:numId w:val="36"/>
              </w:numPr>
            </w:pPr>
            <w:r w:rsidRPr="00C0542C">
              <w:t>Manipula tanto los patrones com</w:t>
            </w:r>
            <w:r w:rsidR="00C0542C">
              <w:t>o el calibrando de forma idónea</w:t>
            </w:r>
            <w:r w:rsidR="006966ED">
              <w:t>.</w:t>
            </w:r>
          </w:p>
          <w:p w:rsidR="00C0542C" w:rsidRDefault="009C1250" w:rsidP="009C1250">
            <w:pPr>
              <w:pStyle w:val="Prrafodelista"/>
              <w:numPr>
                <w:ilvl w:val="0"/>
                <w:numId w:val="36"/>
              </w:numPr>
            </w:pPr>
            <w:r w:rsidRPr="00C0542C">
              <w:t>Conoce y manipula la hoja de cálculo de forma completa en los es</w:t>
            </w:r>
            <w:r w:rsidR="00C0542C">
              <w:t>pacios de llenado</w:t>
            </w:r>
            <w:r w:rsidR="006966ED">
              <w:t>.</w:t>
            </w:r>
          </w:p>
          <w:p w:rsidR="009C1250" w:rsidRPr="00C0542C" w:rsidRDefault="009C1250" w:rsidP="009C1250">
            <w:pPr>
              <w:pStyle w:val="Prrafodelista"/>
              <w:numPr>
                <w:ilvl w:val="0"/>
                <w:numId w:val="36"/>
              </w:numPr>
            </w:pPr>
            <w:r w:rsidRPr="00C0542C">
              <w:t>Realiza el certificado de calibración sin ninguna dificultad, presentándose con toda la información requerida</w:t>
            </w:r>
            <w:r w:rsidR="006966ED">
              <w:t>.</w:t>
            </w:r>
            <w:r w:rsidRPr="00C0542C">
              <w:t xml:space="preserve"> </w:t>
            </w:r>
          </w:p>
          <w:p w:rsidR="009C1250" w:rsidRDefault="009C1250" w:rsidP="009C1250">
            <w:r>
              <w:t xml:space="preserve">La decisión de cuándo la persona </w:t>
            </w:r>
            <w:r w:rsidR="006966ED">
              <w:t>Especialista y/o M</w:t>
            </w:r>
            <w:r>
              <w:t xml:space="preserve">etróloga ya tiene suficiente experiencia para realizar calibraciones sin ser supervisado la toma la persona Responsable Técnica, para ello se implementarán el total de calibraciones establecidas de acuerdos con los puestos en el </w:t>
            </w:r>
            <w:r w:rsidRPr="006966ED">
              <w:rPr>
                <w:i/>
              </w:rPr>
              <w:t>MP-01</w:t>
            </w:r>
            <w:r w:rsidR="006966ED" w:rsidRPr="006966ED">
              <w:rPr>
                <w:i/>
              </w:rPr>
              <w:t xml:space="preserve"> Manual de Puestos</w:t>
            </w:r>
            <w:r>
              <w:t xml:space="preserve"> cada una con un valor de 20</w:t>
            </w:r>
            <w:r w:rsidR="006966ED">
              <w:t xml:space="preserve"> </w:t>
            </w:r>
            <w:r>
              <w:t>% que corresponde al grado de satisfacción máximo. Cuando el pers</w:t>
            </w:r>
            <w:r w:rsidR="00855C8F">
              <w:t>onal, ha cumplido con el procedimiento</w:t>
            </w:r>
            <w:r>
              <w:t xml:space="preserve"> de formación, se indica en la casilla de observaciones del </w:t>
            </w:r>
            <w:r w:rsidRPr="006966ED">
              <w:rPr>
                <w:i/>
              </w:rPr>
              <w:t>PT-01 R-06 Control de certificados y calibraciones supervisadas</w:t>
            </w:r>
            <w:r>
              <w:t>, que la persona ya tiene la competencia técnica</w:t>
            </w:r>
            <w:r w:rsidR="00C0542C">
              <w:t xml:space="preserve"> para calibrar sin supervisión.</w:t>
            </w:r>
          </w:p>
          <w:p w:rsidR="009C1250" w:rsidRDefault="009C1250" w:rsidP="009C1250">
            <w:r>
              <w:t>En caso de que la persona Responsable Técnica co</w:t>
            </w:r>
            <w:r w:rsidRPr="00E83801">
              <w:t>nsidere que algún técnico requiera supervisión después de las calibra</w:t>
            </w:r>
            <w:r w:rsidR="006966ED" w:rsidRPr="00E83801">
              <w:t>ciones supervisadas, lo indica</w:t>
            </w:r>
            <w:r w:rsidRPr="00E83801">
              <w:t xml:space="preserve"> en </w:t>
            </w:r>
            <w:r w:rsidR="00855C8F" w:rsidRPr="00E83801">
              <w:t>el formulario</w:t>
            </w:r>
            <w:r w:rsidR="00C0542C" w:rsidRPr="00E83801">
              <w:t xml:space="preserve"> utilizado para</w:t>
            </w:r>
            <w:r w:rsidR="00C0542C">
              <w:t xml:space="preserve"> estos fines.</w:t>
            </w:r>
          </w:p>
          <w:p w:rsidR="009C1250" w:rsidRDefault="009C1250" w:rsidP="009C1250">
            <w:r>
              <w:t>Si la persona Responsable Técnica requiere supervisión, la misma debe realizarse por una persona externa al laboratorio</w:t>
            </w:r>
            <w:r w:rsidR="006966ED">
              <w:t>,</w:t>
            </w:r>
            <w:r>
              <w:t xml:space="preserve"> experta</w:t>
            </w:r>
            <w:r w:rsidR="00C0542C">
              <w:t xml:space="preserve"> en el tema del requerimiento. </w:t>
            </w:r>
          </w:p>
          <w:p w:rsidR="009C1250" w:rsidRDefault="009C1250" w:rsidP="009C1250">
            <w:r>
              <w:lastRenderedPageBreak/>
              <w:t>Nota</w:t>
            </w:r>
            <w:r w:rsidR="006966ED">
              <w:t xml:space="preserve"> 1</w:t>
            </w:r>
            <w:r>
              <w:t xml:space="preserve">: la persona que es supervisada en las calibraciones debe firmar los registros respectivos, registros de calibración, entre otros. En caso que la calibración no se establezca de forma satisfactoria por la persona que supervisa, ésta podrá dar la oportunidad a la persona supervisada de volver a realizarla o que la persona que supervisa la realice, para no afectar la calidad de los resultados. </w:t>
            </w:r>
          </w:p>
          <w:p w:rsidR="009C1250" w:rsidRDefault="009C1250" w:rsidP="009C1250">
            <w:r>
              <w:t>Nota</w:t>
            </w:r>
            <w:r w:rsidR="006966ED">
              <w:t xml:space="preserve"> 2</w:t>
            </w:r>
            <w:r>
              <w:t>: se realizarán calibraciones supervisadas para balanzas mayores a 200 kg para cumplir con todo el alcance de la acreditación al personal q</w:t>
            </w:r>
            <w:r w:rsidR="00C0542C">
              <w:t>ue ya no está bajo supervisión.</w:t>
            </w:r>
          </w:p>
          <w:p w:rsidR="009C1250" w:rsidRDefault="009C1250" w:rsidP="009C1250">
            <w:r>
              <w:t>Asimismo, dos veces al año se hará una calibración supervisada al personal que ya no está en formación, para garantizar la com</w:t>
            </w:r>
            <w:r w:rsidR="006966ED">
              <w:t>petencia técnica.</w:t>
            </w:r>
          </w:p>
          <w:p w:rsidR="009C1250" w:rsidRDefault="009C1250" w:rsidP="009C1250">
            <w:r>
              <w:t>En el caso de los proce</w:t>
            </w:r>
            <w:r w:rsidR="00855C8F">
              <w:t>dimientos</w:t>
            </w:r>
            <w:r>
              <w:t xml:space="preserve"> de g</w:t>
            </w:r>
            <w:r w:rsidR="006966ED">
              <w:t xml:space="preserve">estión, se realizará cada doce meses </w:t>
            </w:r>
            <w:r>
              <w:t>una evaluación al personal que trabaje con estos</w:t>
            </w:r>
            <w:r w:rsidR="006966ED">
              <w:t>, garantizando</w:t>
            </w:r>
            <w:r>
              <w:t xml:space="preserve"> su competencia en los mismos. Si la evaluación no es efectiva se realizará una sesión de capacitación donde se actualice los conocimientos para</w:t>
            </w:r>
            <w:r w:rsidR="00C0542C">
              <w:t xml:space="preserve"> el uso adecuado de los mismos.</w:t>
            </w:r>
          </w:p>
          <w:p w:rsidR="009C1250" w:rsidRDefault="009C1250" w:rsidP="009C1250">
            <w:r>
              <w:t xml:space="preserve">Según proceda, se emitirá o actualizará el formulario </w:t>
            </w:r>
            <w:r w:rsidR="008E034D">
              <w:rPr>
                <w:i/>
              </w:rPr>
              <w:t>PT-01 R-04 Competencia del p</w:t>
            </w:r>
            <w:r w:rsidRPr="008E034D">
              <w:rPr>
                <w:i/>
              </w:rPr>
              <w:t>ersonal</w:t>
            </w:r>
            <w:r>
              <w:t>, en el cual se declara la competencia del personal y la autoridad para realizar las labores propias de su puesto, y que a su vez incluye el compromiso del personal por mantener la confidencialidad de la información que obtiene en el ejercicio de sus labores, en r</w:t>
            </w:r>
            <w:r w:rsidR="00855C8F">
              <w:t>elación con la información de la</w:t>
            </w:r>
            <w:r>
              <w:t>s</w:t>
            </w:r>
            <w:r w:rsidR="00855C8F">
              <w:t xml:space="preserve"> personas clientes</w:t>
            </w:r>
            <w:r>
              <w:t>. Este documento es em</w:t>
            </w:r>
            <w:r w:rsidR="00C0542C">
              <w:t xml:space="preserve">itido la persona Coordinadora. </w:t>
            </w:r>
          </w:p>
          <w:p w:rsidR="009C1250" w:rsidRDefault="009C1250" w:rsidP="009C1250">
            <w:r>
              <w:t xml:space="preserve">Cuando en los resultados de las evaluaciones realizadas se detecten deficiencias en la competencia del personal, se retira la autoridad para desempeñar las actividades relacionadas con las deficiencias detectadas hasta tanto se compruebe que se han realizado las capacitaciones necesarias y su efectividad. La autoridad anteriormente declarada se refiere a la autorización para </w:t>
            </w:r>
            <w:r w:rsidR="008E034D">
              <w:t>la ejecución del servicio</w:t>
            </w:r>
            <w:r w:rsidR="00C0542C">
              <w:t>.</w:t>
            </w:r>
          </w:p>
          <w:p w:rsidR="006741E9" w:rsidRPr="00E83801" w:rsidRDefault="009C1250" w:rsidP="008E034D">
            <w:r>
              <w:t xml:space="preserve">De igual manera cuando haya un cambio en los requisitos o competencias necesarias que se declaren en el </w:t>
            </w:r>
            <w:r w:rsidRPr="008E034D">
              <w:rPr>
                <w:i/>
              </w:rPr>
              <w:t>MP-01 Manual de Puestos</w:t>
            </w:r>
            <w:r>
              <w:t xml:space="preserve"> para desempeñar funciones específicas, se deberá revisar que el personal involucrado cumpla con los nuevos requisitos y las competencias, y en caso de que esto no sea así, se retira la au</w:t>
            </w:r>
            <w:r w:rsidR="008E034D">
              <w:t>toridad para desempeñar la función</w:t>
            </w:r>
            <w:r>
              <w:t xml:space="preserve"> o puesto específico hasta que se compruebe que cumple con los nuevos requisitos o competencias asociadas</w:t>
            </w:r>
            <w:r w:rsidRPr="00E83801">
              <w:t>.</w:t>
            </w:r>
          </w:p>
          <w:p w:rsidR="00E30997" w:rsidRPr="00D600A6" w:rsidRDefault="00E30997" w:rsidP="00E30997">
            <w:r w:rsidRPr="00E83801">
              <w:t xml:space="preserve">La persona Responsable de SIG elabora al menos una vez cada doce meses un estudio de clima organizacional, considerando la participación de todo el personal. Los resultados deberán ser </w:t>
            </w:r>
            <w:r w:rsidRPr="00E83801">
              <w:lastRenderedPageBreak/>
              <w:t xml:space="preserve">considerandos en la revisión por la dirección según lo establecido en el </w:t>
            </w:r>
            <w:r w:rsidRPr="00E83801">
              <w:rPr>
                <w:i/>
              </w:rPr>
              <w:t>PGC-08 Revisión por la dirección.</w:t>
            </w:r>
          </w:p>
        </w:tc>
        <w:tc>
          <w:tcPr>
            <w:tcW w:w="1390" w:type="pct"/>
          </w:tcPr>
          <w:p w:rsidR="008E034D" w:rsidRDefault="008E034D" w:rsidP="008E034D">
            <w:pPr>
              <w:cnfStyle w:val="000000000000" w:firstRow="0" w:lastRow="0" w:firstColumn="0" w:lastColumn="0" w:oddVBand="0" w:evenVBand="0" w:oddHBand="0" w:evenHBand="0" w:firstRowFirstColumn="0" w:firstRowLastColumn="0" w:lastRowFirstColumn="0" w:lastRowLastColumn="0"/>
            </w:pPr>
            <w:r>
              <w:lastRenderedPageBreak/>
              <w:t>Persona Coordinadora</w:t>
            </w:r>
          </w:p>
          <w:p w:rsidR="008E034D" w:rsidRDefault="008E034D" w:rsidP="008E034D">
            <w:pPr>
              <w:cnfStyle w:val="000000000000" w:firstRow="0" w:lastRow="0" w:firstColumn="0" w:lastColumn="0" w:oddVBand="0" w:evenVBand="0" w:oddHBand="0" w:evenHBand="0" w:firstRowFirstColumn="0" w:firstRowLastColumn="0" w:lastRowFirstColumn="0" w:lastRowLastColumn="0"/>
            </w:pPr>
            <w:r>
              <w:t>Persona Responsable del SIG.</w:t>
            </w:r>
          </w:p>
          <w:p w:rsidR="006741E9" w:rsidRPr="00FD1276" w:rsidRDefault="008E034D" w:rsidP="008E034D">
            <w:pPr>
              <w:cnfStyle w:val="000000000000" w:firstRow="0" w:lastRow="0" w:firstColumn="0" w:lastColumn="0" w:oddVBand="0" w:evenVBand="0" w:oddHBand="0" w:evenHBand="0" w:firstRowFirstColumn="0" w:firstRowLastColumn="0" w:lastRowFirstColumn="0" w:lastRowLastColumn="0"/>
            </w:pPr>
            <w:r>
              <w:t>P</w:t>
            </w:r>
            <w:r w:rsidRPr="009C1250">
              <w:t>ersona Respo</w:t>
            </w:r>
            <w:r>
              <w:t>nsable del área</w:t>
            </w:r>
          </w:p>
        </w:tc>
      </w:tr>
    </w:tbl>
    <w:p w:rsidR="00AE0EBE" w:rsidRDefault="00AE0EBE" w:rsidP="008A1DD4">
      <w:pPr>
        <w:pStyle w:val="Ttulo1"/>
        <w:numPr>
          <w:ilvl w:val="0"/>
          <w:numId w:val="1"/>
        </w:numPr>
        <w:ind w:left="360"/>
      </w:pPr>
      <w:bookmarkStart w:id="20" w:name="_Toc42784550"/>
      <w:r>
        <w:lastRenderedPageBreak/>
        <w:t>Formularios</w:t>
      </w:r>
      <w:bookmarkEnd w:id="20"/>
    </w:p>
    <w:p w:rsidR="009C1250" w:rsidRPr="009C1250" w:rsidRDefault="009C1250" w:rsidP="009C1250">
      <w:r w:rsidRPr="009C1250">
        <w:t>Formulario PT-01 R-01 Ficha de personal.</w:t>
      </w:r>
    </w:p>
    <w:p w:rsidR="009C1250" w:rsidRPr="009C1250" w:rsidRDefault="009C1250" w:rsidP="009C1250">
      <w:r w:rsidRPr="009C1250">
        <w:t>Formulario PT-01 R-02 Confidencialidad para personas particulares.</w:t>
      </w:r>
    </w:p>
    <w:p w:rsidR="009C1250" w:rsidRPr="009C1250" w:rsidRDefault="009C1250" w:rsidP="009C1250">
      <w:r w:rsidRPr="009C1250">
        <w:t>Formulario PT-01 R-03 Solicitud de capacitación.</w:t>
      </w:r>
    </w:p>
    <w:p w:rsidR="009C1250" w:rsidRPr="009C1250" w:rsidRDefault="009C1250" w:rsidP="009C1250">
      <w:r w:rsidRPr="009C1250">
        <w:t>Formulario PT-01 R-04 Competencia del personal</w:t>
      </w:r>
    </w:p>
    <w:p w:rsidR="009C1250" w:rsidRPr="009C1250" w:rsidRDefault="009C1250" w:rsidP="009C1250">
      <w:r w:rsidRPr="009C1250">
        <w:t>Formulario PT-01 R-05 Imparcialidad y confidencialidad</w:t>
      </w:r>
    </w:p>
    <w:p w:rsidR="009C1250" w:rsidRPr="009C1250" w:rsidRDefault="009C1250" w:rsidP="009C1250">
      <w:r w:rsidRPr="009C1250">
        <w:t>Formulario PT-01 R-06 Control de certificados y calibraciones supervisadas</w:t>
      </w:r>
    </w:p>
    <w:p w:rsidR="009C1250" w:rsidRPr="009C1250" w:rsidRDefault="009C1250" w:rsidP="009C1250">
      <w:pPr>
        <w:rPr>
          <w:rFonts w:eastAsiaTheme="majorEastAsia" w:cstheme="majorBidi"/>
          <w:b/>
          <w:color w:val="2F5496" w:themeColor="accent5" w:themeShade="BF"/>
          <w:szCs w:val="32"/>
        </w:rPr>
      </w:pPr>
      <w:r w:rsidRPr="009C1250">
        <w:t>Formulario PT-01 R-07 Declaración de conflicto de interés</w:t>
      </w:r>
    </w:p>
    <w:p w:rsidR="00AE0EBE" w:rsidRDefault="00AE0EBE" w:rsidP="002F70CF">
      <w:pPr>
        <w:pStyle w:val="Ttulo1"/>
        <w:numPr>
          <w:ilvl w:val="0"/>
          <w:numId w:val="1"/>
        </w:numPr>
      </w:pPr>
      <w:bookmarkStart w:id="21" w:name="_Toc42784551"/>
      <w:r>
        <w:t>Bibliografía</w:t>
      </w:r>
      <w:bookmarkEnd w:id="21"/>
    </w:p>
    <w:p w:rsidR="00494237" w:rsidRDefault="00494237" w:rsidP="00CA08D2">
      <w:r>
        <w:t>Agencia Centroamericana de Acreditación de Postgrado</w:t>
      </w:r>
      <w:r w:rsidR="00F64770">
        <w:t xml:space="preserve"> (ACAP)</w:t>
      </w:r>
      <w:r>
        <w:t xml:space="preserve">. (2015). </w:t>
      </w:r>
      <w:r w:rsidR="00D45623">
        <w:t>Guía de autoevaluación</w:t>
      </w:r>
      <w:r w:rsidR="002E2860">
        <w:t xml:space="preserve"> de la ACAP</w:t>
      </w:r>
      <w:r w:rsidR="002E3BA6">
        <w:t xml:space="preserve">. </w:t>
      </w:r>
    </w:p>
    <w:p w:rsidR="00494237" w:rsidRDefault="00494237" w:rsidP="00CA08D2">
      <w:r>
        <w:t xml:space="preserve">INTE/ISO 14065:2015. </w:t>
      </w:r>
      <w:r w:rsidRPr="001D2230">
        <w:t>Gases de efecto invernadero. Requisitos para los organismos que realizan la validación y la verificación de gases de efecto invernadero, para su uso en acreditación u</w:t>
      </w:r>
      <w:r>
        <w:t xml:space="preserve"> otras formas de reconocimiento. </w:t>
      </w:r>
    </w:p>
    <w:p w:rsidR="00494237" w:rsidRPr="00CA08D2" w:rsidRDefault="00494237" w:rsidP="00CA08D2">
      <w:r>
        <w:t>INTE/ISO/IEC 17020:2012. Evaluación de la conformidad. Requisitos para el funcionamiento de diferentes tipos de organismos que realizan la inspección.</w:t>
      </w:r>
    </w:p>
    <w:p w:rsidR="00494237" w:rsidRDefault="00494237" w:rsidP="00CA08D2">
      <w:r>
        <w:t>INTE/ISO/IEC 17024:2013. Evaluación de la conformidad. Requisitos generales para los organismos que realizan certificación de personas.</w:t>
      </w:r>
    </w:p>
    <w:p w:rsidR="00494237" w:rsidRPr="00401F3A" w:rsidRDefault="00494237" w:rsidP="00CA08D2">
      <w:r w:rsidRPr="00401F3A">
        <w:t>INTE/ISO/IEC 17025:2017. Requisitos general</w:t>
      </w:r>
      <w:r w:rsidR="00265549">
        <w:t>e</w:t>
      </w:r>
      <w:r w:rsidRPr="00401F3A">
        <w:t>s para la competencia de los laboratorios de ensayo y calibraci</w:t>
      </w:r>
      <w:r>
        <w:t>ón.</w:t>
      </w:r>
    </w:p>
    <w:p w:rsidR="00243A90" w:rsidRDefault="00243A90" w:rsidP="00631C81">
      <w:pPr>
        <w:jc w:val="center"/>
        <w:sectPr w:rsidR="00243A90" w:rsidSect="000672F1">
          <w:type w:val="continuous"/>
          <w:pgSz w:w="12240" w:h="15840"/>
          <w:pgMar w:top="1417" w:right="1701" w:bottom="1417" w:left="1701" w:header="708" w:footer="708" w:gutter="0"/>
          <w:cols w:space="708"/>
          <w:docGrid w:linePitch="360"/>
        </w:sectPr>
      </w:pPr>
    </w:p>
    <w:p w:rsidR="000672F1" w:rsidRDefault="000672F1" w:rsidP="005370A9">
      <w:pPr>
        <w:pStyle w:val="Ttulo1"/>
        <w:numPr>
          <w:ilvl w:val="0"/>
          <w:numId w:val="38"/>
        </w:numPr>
      </w:pPr>
      <w:bookmarkStart w:id="22" w:name="_Toc36660784"/>
      <w:bookmarkStart w:id="23" w:name="_Toc42784552"/>
      <w:r>
        <w:lastRenderedPageBreak/>
        <w:t>Anexos</w:t>
      </w:r>
      <w:bookmarkEnd w:id="23"/>
    </w:p>
    <w:p w:rsidR="00557F5E" w:rsidRDefault="00100C5F" w:rsidP="005370A9">
      <w:r>
        <w:t xml:space="preserve">Anexo </w:t>
      </w:r>
      <w:r w:rsidR="002C622C">
        <w:fldChar w:fldCharType="begin"/>
      </w:r>
      <w:r w:rsidR="002C622C">
        <w:instrText xml:space="preserve"> SEQ Anexo \* ARABIC </w:instrText>
      </w:r>
      <w:r w:rsidR="002C622C">
        <w:fldChar w:fldCharType="separate"/>
      </w:r>
      <w:r w:rsidR="00F715A7">
        <w:rPr>
          <w:noProof/>
        </w:rPr>
        <w:t>1</w:t>
      </w:r>
      <w:r w:rsidR="002C622C">
        <w:rPr>
          <w:noProof/>
        </w:rPr>
        <w:fldChar w:fldCharType="end"/>
      </w:r>
      <w:r>
        <w:t>. Pictograma</w:t>
      </w:r>
      <w:r w:rsidR="00E83801">
        <w:t xml:space="preserve"> PT-01</w:t>
      </w:r>
      <w:r>
        <w:t xml:space="preserve"> P-0</w:t>
      </w:r>
      <w:bookmarkEnd w:id="22"/>
      <w:r w:rsidR="00E83801">
        <w:t>1</w:t>
      </w:r>
    </w:p>
    <w:p w:rsidR="00482FCA" w:rsidRDefault="00482FCA" w:rsidP="005370A9"/>
    <w:p w:rsidR="002F4D28" w:rsidRPr="00F30A57" w:rsidRDefault="00482FCA" w:rsidP="00482FCA">
      <w:pPr>
        <w:jc w:val="center"/>
      </w:pPr>
      <w:bookmarkStart w:id="24" w:name="_GoBack"/>
      <w:r>
        <w:rPr>
          <w:noProof/>
          <w:lang w:eastAsia="es-CR"/>
        </w:rPr>
        <w:drawing>
          <wp:inline distT="0" distB="0" distL="0" distR="0">
            <wp:extent cx="6179020" cy="4276664"/>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T-01 pictograma.jpg"/>
                    <pic:cNvPicPr/>
                  </pic:nvPicPr>
                  <pic:blipFill rotWithShape="1">
                    <a:blip r:embed="rId10">
                      <a:extLst>
                        <a:ext uri="{28A0092B-C50C-407E-A947-70E740481C1C}">
                          <a14:useLocalDpi xmlns:a14="http://schemas.microsoft.com/office/drawing/2010/main" val="0"/>
                        </a:ext>
                      </a:extLst>
                    </a:blip>
                    <a:srcRect t="10183"/>
                    <a:stretch/>
                  </pic:blipFill>
                  <pic:spPr bwMode="auto">
                    <a:xfrm>
                      <a:off x="0" y="0"/>
                      <a:ext cx="6187853" cy="4282778"/>
                    </a:xfrm>
                    <a:prstGeom prst="rect">
                      <a:avLst/>
                    </a:prstGeom>
                    <a:ln>
                      <a:noFill/>
                    </a:ln>
                    <a:extLst>
                      <a:ext uri="{53640926-AAD7-44D8-BBD7-CCE9431645EC}">
                        <a14:shadowObscured xmlns:a14="http://schemas.microsoft.com/office/drawing/2010/main"/>
                      </a:ext>
                    </a:extLst>
                  </pic:spPr>
                </pic:pic>
              </a:graphicData>
            </a:graphic>
          </wp:inline>
        </w:drawing>
      </w:r>
      <w:bookmarkEnd w:id="24"/>
    </w:p>
    <w:sectPr w:rsidR="002F4D28" w:rsidRPr="00F30A57" w:rsidSect="00243A90">
      <w:headerReference w:type="even" r:id="rId11"/>
      <w:headerReference w:type="default" r:id="rId12"/>
      <w:headerReference w:type="first" r:id="rId1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622C" w:rsidRDefault="002C622C" w:rsidP="00963810">
      <w:pPr>
        <w:spacing w:after="0" w:line="240" w:lineRule="auto"/>
      </w:pPr>
      <w:r>
        <w:separator/>
      </w:r>
    </w:p>
  </w:endnote>
  <w:endnote w:type="continuationSeparator" w:id="0">
    <w:p w:rsidR="002C622C" w:rsidRDefault="002C622C" w:rsidP="009638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3801" w:rsidRDefault="00E83801" w:rsidP="00BA6004">
    <w:pPr>
      <w:pStyle w:val="Encabezado1"/>
      <w:jc w:val="center"/>
    </w:pPr>
    <w:r>
      <w:t>PROHIBIDA SU REPRODUCCIÓN SIN LA AUTORIZACIÓN DEL PROCAME</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622C" w:rsidRDefault="002C622C" w:rsidP="00963810">
      <w:pPr>
        <w:spacing w:after="0" w:line="240" w:lineRule="auto"/>
      </w:pPr>
      <w:r>
        <w:separator/>
      </w:r>
    </w:p>
  </w:footnote>
  <w:footnote w:type="continuationSeparator" w:id="0">
    <w:p w:rsidR="002C622C" w:rsidRDefault="002C622C" w:rsidP="009638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2763" w:type="dxa"/>
      <w:tblInd w:w="-1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5815"/>
      <w:gridCol w:w="936"/>
      <w:gridCol w:w="198"/>
      <w:gridCol w:w="517"/>
      <w:gridCol w:w="617"/>
      <w:gridCol w:w="1134"/>
    </w:tblGrid>
    <w:tr w:rsidR="00E83801" w:rsidTr="00AD4282">
      <w:trPr>
        <w:trHeight w:val="737"/>
      </w:trPr>
      <w:tc>
        <w:tcPr>
          <w:tcW w:w="428" w:type="dxa"/>
          <w:shd w:val="clear" w:color="auto" w:fill="DBDBDB" w:themeFill="accent3" w:themeFillTint="66"/>
        </w:tcPr>
        <w:p w:rsidR="00E83801" w:rsidRDefault="00E83801" w:rsidP="00310CDC">
          <w:pPr>
            <w:pStyle w:val="Encabezado"/>
            <w:jc w:val="center"/>
            <w:rPr>
              <w:noProof/>
              <w:lang w:eastAsia="es-CR"/>
            </w:rPr>
          </w:pPr>
        </w:p>
      </w:tc>
      <w:tc>
        <w:tcPr>
          <w:tcW w:w="1416" w:type="dxa"/>
          <w:vMerge w:val="restart"/>
          <w:vAlign w:val="center"/>
        </w:tcPr>
        <w:p w:rsidR="00E83801" w:rsidRDefault="00E83801" w:rsidP="00A20C12">
          <w:pPr>
            <w:pStyle w:val="Encabezado"/>
            <w:jc w:val="center"/>
            <w:rPr>
              <w:noProof/>
              <w:lang w:eastAsia="es-CR"/>
            </w:rPr>
          </w:pPr>
          <w:r>
            <w:rPr>
              <w:noProof/>
              <w:lang w:eastAsia="es-CR"/>
            </w:rPr>
            <w:drawing>
              <wp:inline distT="0" distB="0" distL="0" distR="0" wp14:anchorId="331C7E92" wp14:editId="67307483">
                <wp:extent cx="698862" cy="540000"/>
                <wp:effectExtent l="0" t="0" r="635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rsidR="00E83801" w:rsidRDefault="00E83801" w:rsidP="00A20C12">
          <w:pPr>
            <w:pStyle w:val="Encabezado"/>
            <w:jc w:val="center"/>
            <w:rPr>
              <w:noProof/>
              <w:lang w:eastAsia="es-CR"/>
            </w:rPr>
          </w:pPr>
          <w:r>
            <w:rPr>
              <w:noProof/>
              <w:lang w:eastAsia="es-CR"/>
            </w:rPr>
            <w:drawing>
              <wp:inline distT="0" distB="0" distL="0" distR="0" wp14:anchorId="48F2BEC0" wp14:editId="238C9A94">
                <wp:extent cx="802948" cy="432000"/>
                <wp:effectExtent l="0" t="0" r="0" b="635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rsidR="00E83801" w:rsidRDefault="00E83801" w:rsidP="00B1450E">
          <w:pPr>
            <w:pStyle w:val="Encabezado1"/>
            <w:jc w:val="left"/>
          </w:pPr>
        </w:p>
      </w:tc>
      <w:tc>
        <w:tcPr>
          <w:tcW w:w="6751" w:type="dxa"/>
          <w:gridSpan w:val="2"/>
          <w:shd w:val="clear" w:color="auto" w:fill="auto"/>
          <w:vAlign w:val="center"/>
        </w:tcPr>
        <w:p w:rsidR="00E83801" w:rsidRPr="00D12479" w:rsidRDefault="00E83801" w:rsidP="00D12479">
          <w:pPr>
            <w:pStyle w:val="Encabezado1"/>
          </w:pPr>
          <w:r w:rsidRPr="00D12479">
            <w:t>UNIVERSIDAD NACIONAL</w:t>
          </w:r>
        </w:p>
        <w:p w:rsidR="00E83801" w:rsidRPr="00D12479" w:rsidRDefault="00E83801" w:rsidP="00D12479">
          <w:pPr>
            <w:pStyle w:val="Encabezado1"/>
          </w:pPr>
          <w:r w:rsidRPr="00D12479">
            <w:t>ESCUELA DE CIENCIAS AMBIENTALES</w:t>
          </w:r>
        </w:p>
        <w:p w:rsidR="00E83801" w:rsidRDefault="00E83801" w:rsidP="00B1450E">
          <w:pPr>
            <w:pStyle w:val="Encabezado1"/>
            <w:jc w:val="left"/>
          </w:pPr>
          <w:r w:rsidRPr="00D12479">
            <w:t>PROGRAMA DE ESTUDIOS EN CALIDAD, AMBIENTE Y METROLOGÍA</w:t>
          </w:r>
        </w:p>
      </w:tc>
      <w:tc>
        <w:tcPr>
          <w:tcW w:w="715" w:type="dxa"/>
          <w:gridSpan w:val="2"/>
          <w:shd w:val="clear" w:color="auto" w:fill="auto"/>
          <w:vAlign w:val="center"/>
        </w:tcPr>
        <w:p w:rsidR="00E83801" w:rsidRDefault="00E83801" w:rsidP="00B1450E">
          <w:pPr>
            <w:pStyle w:val="Encabezado1"/>
            <w:jc w:val="left"/>
          </w:pPr>
        </w:p>
      </w:tc>
      <w:tc>
        <w:tcPr>
          <w:tcW w:w="1751" w:type="dxa"/>
          <w:gridSpan w:val="2"/>
          <w:shd w:val="clear" w:color="auto" w:fill="auto"/>
          <w:vAlign w:val="center"/>
        </w:tcPr>
        <w:p w:rsidR="00E83801" w:rsidRDefault="00E83801" w:rsidP="00B1450E">
          <w:pPr>
            <w:pStyle w:val="Encabezado1"/>
            <w:jc w:val="left"/>
          </w:pPr>
        </w:p>
      </w:tc>
    </w:tr>
    <w:tr w:rsidR="00E83801" w:rsidTr="00AD4282">
      <w:trPr>
        <w:trHeight w:val="120"/>
      </w:trPr>
      <w:tc>
        <w:tcPr>
          <w:tcW w:w="428" w:type="dxa"/>
          <w:shd w:val="clear" w:color="auto" w:fill="DBDBDB" w:themeFill="accent3" w:themeFillTint="66"/>
        </w:tcPr>
        <w:p w:rsidR="00E83801" w:rsidRDefault="00E83801" w:rsidP="00E6403C">
          <w:pPr>
            <w:pStyle w:val="Encabezado"/>
            <w:jc w:val="center"/>
            <w:rPr>
              <w:noProof/>
              <w:lang w:eastAsia="es-CR"/>
            </w:rPr>
          </w:pPr>
        </w:p>
      </w:tc>
      <w:tc>
        <w:tcPr>
          <w:tcW w:w="1416" w:type="dxa"/>
          <w:vMerge/>
          <w:vAlign w:val="center"/>
        </w:tcPr>
        <w:p w:rsidR="00E83801" w:rsidRDefault="00E83801" w:rsidP="00E6403C">
          <w:pPr>
            <w:pStyle w:val="Encabezado"/>
            <w:jc w:val="center"/>
            <w:rPr>
              <w:noProof/>
              <w:lang w:eastAsia="es-CR"/>
            </w:rPr>
          </w:pPr>
        </w:p>
      </w:tc>
      <w:tc>
        <w:tcPr>
          <w:tcW w:w="1480" w:type="dxa"/>
          <w:vMerge/>
          <w:vAlign w:val="center"/>
        </w:tcPr>
        <w:p w:rsidR="00E83801" w:rsidRDefault="00E83801" w:rsidP="00E6403C">
          <w:pPr>
            <w:pStyle w:val="Encabezado"/>
            <w:jc w:val="left"/>
            <w:rPr>
              <w:noProof/>
              <w:lang w:eastAsia="es-CR"/>
            </w:rPr>
          </w:pPr>
        </w:p>
      </w:tc>
      <w:tc>
        <w:tcPr>
          <w:tcW w:w="222" w:type="dxa"/>
          <w:shd w:val="clear" w:color="auto" w:fill="auto"/>
        </w:tcPr>
        <w:p w:rsidR="00E83801" w:rsidRDefault="00E83801" w:rsidP="00E6403C">
          <w:pPr>
            <w:pStyle w:val="Encabezado1"/>
            <w:jc w:val="left"/>
          </w:pPr>
        </w:p>
      </w:tc>
      <w:tc>
        <w:tcPr>
          <w:tcW w:w="5815" w:type="dxa"/>
          <w:shd w:val="clear" w:color="auto" w:fill="DBDBDB" w:themeFill="accent3" w:themeFillTint="66"/>
          <w:vAlign w:val="center"/>
        </w:tcPr>
        <w:p w:rsidR="00E83801" w:rsidRDefault="00E83801" w:rsidP="009C1250">
          <w:pPr>
            <w:pStyle w:val="Encabezado1"/>
            <w:jc w:val="left"/>
            <w:rPr>
              <w:b/>
              <w:color w:val="2F5496" w:themeColor="accent5" w:themeShade="BF"/>
            </w:rPr>
          </w:pPr>
          <w:r>
            <w:rPr>
              <w:b/>
              <w:color w:val="2F5496" w:themeColor="accent5" w:themeShade="BF"/>
            </w:rPr>
            <w:t>Procedimiento Técnico</w:t>
          </w:r>
        </w:p>
        <w:p w:rsidR="00E83801" w:rsidRPr="009C1250" w:rsidRDefault="00E83801" w:rsidP="009C1250">
          <w:pPr>
            <w:pStyle w:val="Encabezado1"/>
            <w:jc w:val="left"/>
            <w:rPr>
              <w:b/>
              <w:color w:val="2F5496" w:themeColor="accent5" w:themeShade="BF"/>
            </w:rPr>
          </w:pPr>
          <w:r>
            <w:rPr>
              <w:b/>
              <w:color w:val="2F5496" w:themeColor="accent5" w:themeShade="BF"/>
            </w:rPr>
            <w:t>PT-01</w:t>
          </w:r>
          <w:r w:rsidRPr="007349CB">
            <w:rPr>
              <w:b/>
              <w:color w:val="2F5496" w:themeColor="accent5" w:themeShade="BF"/>
            </w:rPr>
            <w:t xml:space="preserve"> </w:t>
          </w:r>
          <w:r>
            <w:rPr>
              <w:b/>
              <w:color w:val="2F5496" w:themeColor="accent5" w:themeShade="BF"/>
            </w:rPr>
            <w:t>Personal</w:t>
          </w:r>
        </w:p>
      </w:tc>
      <w:tc>
        <w:tcPr>
          <w:tcW w:w="1134" w:type="dxa"/>
          <w:gridSpan w:val="2"/>
          <w:shd w:val="clear" w:color="auto" w:fill="2F5496" w:themeFill="accent5" w:themeFillShade="BF"/>
          <w:vAlign w:val="center"/>
        </w:tcPr>
        <w:p w:rsidR="00E83801" w:rsidRPr="006D7A70" w:rsidRDefault="00E83801" w:rsidP="00DA2DA6">
          <w:pPr>
            <w:pStyle w:val="Encabezado1"/>
            <w:jc w:val="left"/>
            <w:rPr>
              <w:b/>
              <w:color w:val="FFFFFF" w:themeColor="background1"/>
            </w:rPr>
          </w:pPr>
          <w:r>
            <w:rPr>
              <w:b/>
              <w:color w:val="FFFFFF" w:themeColor="background1"/>
            </w:rPr>
            <w:t>Versión 00</w:t>
          </w:r>
        </w:p>
      </w:tc>
      <w:tc>
        <w:tcPr>
          <w:tcW w:w="1134" w:type="dxa"/>
          <w:gridSpan w:val="2"/>
          <w:shd w:val="clear" w:color="auto" w:fill="8EAADB" w:themeFill="accent5" w:themeFillTint="99"/>
          <w:vAlign w:val="center"/>
        </w:tcPr>
        <w:p w:rsidR="00E83801" w:rsidRPr="006D7A70" w:rsidRDefault="00E83801" w:rsidP="00DA2DA6">
          <w:pPr>
            <w:pStyle w:val="Encabezado1"/>
            <w:jc w:val="center"/>
            <w:rPr>
              <w:b/>
              <w:color w:val="FFFFFF" w:themeColor="background1"/>
            </w:rPr>
          </w:pPr>
        </w:p>
      </w:tc>
      <w:tc>
        <w:tcPr>
          <w:tcW w:w="1134" w:type="dxa"/>
          <w:shd w:val="clear" w:color="auto" w:fill="B4C6E7" w:themeFill="accent5" w:themeFillTint="66"/>
          <w:vAlign w:val="center"/>
        </w:tcPr>
        <w:p w:rsidR="00E83801" w:rsidRDefault="00E83801" w:rsidP="00E6403C">
          <w:pPr>
            <w:pStyle w:val="Encabezado1"/>
            <w:jc w:val="left"/>
          </w:pPr>
        </w:p>
      </w:tc>
    </w:tr>
    <w:tr w:rsidR="00E83801" w:rsidTr="004E7F42">
      <w:trPr>
        <w:trHeight w:val="421"/>
      </w:trPr>
      <w:tc>
        <w:tcPr>
          <w:tcW w:w="428" w:type="dxa"/>
          <w:shd w:val="clear" w:color="auto" w:fill="DBDBDB" w:themeFill="accent3" w:themeFillTint="66"/>
        </w:tcPr>
        <w:p w:rsidR="00E83801" w:rsidRDefault="00E83801" w:rsidP="00E6403C">
          <w:pPr>
            <w:pStyle w:val="Encabezado"/>
            <w:jc w:val="center"/>
            <w:rPr>
              <w:noProof/>
              <w:lang w:eastAsia="es-CR"/>
            </w:rPr>
          </w:pPr>
        </w:p>
      </w:tc>
      <w:tc>
        <w:tcPr>
          <w:tcW w:w="1416" w:type="dxa"/>
          <w:shd w:val="clear" w:color="auto" w:fill="auto"/>
          <w:vAlign w:val="center"/>
        </w:tcPr>
        <w:p w:rsidR="00E83801" w:rsidRDefault="00E83801" w:rsidP="00E6403C">
          <w:pPr>
            <w:pStyle w:val="Encabezado"/>
            <w:jc w:val="center"/>
            <w:rPr>
              <w:noProof/>
              <w:lang w:eastAsia="es-CR"/>
            </w:rPr>
          </w:pPr>
        </w:p>
      </w:tc>
      <w:tc>
        <w:tcPr>
          <w:tcW w:w="1480" w:type="dxa"/>
          <w:shd w:val="clear" w:color="auto" w:fill="auto"/>
          <w:vAlign w:val="center"/>
        </w:tcPr>
        <w:p w:rsidR="00E83801" w:rsidRDefault="00E83801" w:rsidP="00E6403C">
          <w:pPr>
            <w:pStyle w:val="Encabezado"/>
            <w:jc w:val="left"/>
            <w:rPr>
              <w:noProof/>
              <w:lang w:eastAsia="es-CR"/>
            </w:rPr>
          </w:pPr>
        </w:p>
      </w:tc>
      <w:tc>
        <w:tcPr>
          <w:tcW w:w="222" w:type="dxa"/>
          <w:shd w:val="clear" w:color="auto" w:fill="auto"/>
        </w:tcPr>
        <w:p w:rsidR="00E83801" w:rsidRDefault="00E83801" w:rsidP="00E6403C">
          <w:pPr>
            <w:pStyle w:val="Encabezado1"/>
            <w:jc w:val="left"/>
          </w:pPr>
        </w:p>
      </w:tc>
      <w:tc>
        <w:tcPr>
          <w:tcW w:w="5815" w:type="dxa"/>
          <w:shd w:val="clear" w:color="auto" w:fill="auto"/>
          <w:vAlign w:val="bottom"/>
        </w:tcPr>
        <w:p w:rsidR="00E83801" w:rsidRDefault="00E83801" w:rsidP="004E7F42">
          <w:pPr>
            <w:pStyle w:val="Encabezado1"/>
            <w:jc w:val="left"/>
          </w:pPr>
          <w:r>
            <w:t>Aprobado por: Ligia Bermúdez Hidalgo, Coordinadora de PROCAME</w:t>
          </w:r>
        </w:p>
        <w:p w:rsidR="00E83801" w:rsidRPr="00E6403C" w:rsidRDefault="00E83801" w:rsidP="004E7F42">
          <w:pPr>
            <w:pStyle w:val="Encabezado1"/>
            <w:jc w:val="left"/>
          </w:pPr>
          <w:r>
            <w:t>Fecha de implementación: 2020-00-00</w:t>
          </w:r>
        </w:p>
      </w:tc>
      <w:tc>
        <w:tcPr>
          <w:tcW w:w="3402" w:type="dxa"/>
          <w:gridSpan w:val="5"/>
          <w:shd w:val="clear" w:color="auto" w:fill="auto"/>
          <w:vAlign w:val="bottom"/>
        </w:tcPr>
        <w:p w:rsidR="00E83801" w:rsidRDefault="00E83801" w:rsidP="004E7F42">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0672F1" w:rsidRPr="000672F1">
            <w:rPr>
              <w:b/>
              <w:bCs/>
              <w:noProof/>
              <w:lang w:val="es-ES"/>
            </w:rPr>
            <w:t>8</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0672F1" w:rsidRPr="000672F1">
            <w:rPr>
              <w:b/>
              <w:bCs/>
              <w:noProof/>
              <w:lang w:val="es-ES"/>
            </w:rPr>
            <w:t>10</w:t>
          </w:r>
          <w:r>
            <w:rPr>
              <w:b/>
              <w:bCs/>
            </w:rPr>
            <w:fldChar w:fldCharType="end"/>
          </w:r>
        </w:p>
        <w:p w:rsidR="00E83801" w:rsidRPr="00DA2DA6" w:rsidRDefault="00E83801" w:rsidP="004E7F42">
          <w:pPr>
            <w:pStyle w:val="Encabezado1"/>
            <w:jc w:val="left"/>
          </w:pPr>
          <w:r>
            <w:rPr>
              <w:bCs/>
            </w:rPr>
            <w:t>Copia N°. 01</w:t>
          </w:r>
        </w:p>
      </w:tc>
    </w:tr>
  </w:tbl>
  <w:sdt>
    <w:sdtPr>
      <w:id w:val="635460372"/>
      <w:docPartObj>
        <w:docPartGallery w:val="Watermarks"/>
        <w:docPartUnique/>
      </w:docPartObj>
    </w:sdtPr>
    <w:sdtEndPr/>
    <w:sdtContent>
      <w:p w:rsidR="00E83801" w:rsidRDefault="002C622C">
        <w:pPr>
          <w:pStyle w:val="Encabezado"/>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5983673" o:spid="_x0000_s2085" type="#_x0000_t136" style="position:absolute;left:0;text-align:left;margin-left:0;margin-top:0;width:680.6pt;height:56.7pt;rotation:315;z-index:-251658752;mso-position-horizontal:center;mso-position-horizontal-relative:margin;mso-position-vertical:center;mso-position-vertical-relative:margin" o:allowincell="f" fillcolor="#b4c6e7 [1304]" stroked="f">
              <v:fill opacity=".5"/>
              <v:textpath style="font-family:&quot;Gill Sans MT&quot;;font-size:1pt" string="DOCUMENTO MAESTRO"/>
              <o:lock v:ext="edit" aspectratio="t"/>
              <w10:wrap anchorx="margin" anchory="margin"/>
            </v:shape>
          </w:pict>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3801" w:rsidRDefault="00E83801">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5877" w:type="dxa"/>
      <w:tblInd w:w="-14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6751"/>
      <w:gridCol w:w="193"/>
      <w:gridCol w:w="522"/>
      <w:gridCol w:w="1273"/>
      <w:gridCol w:w="1796"/>
      <w:gridCol w:w="1796"/>
    </w:tblGrid>
    <w:tr w:rsidR="00E83801" w:rsidTr="005E0A49">
      <w:trPr>
        <w:trHeight w:val="737"/>
      </w:trPr>
      <w:tc>
        <w:tcPr>
          <w:tcW w:w="428" w:type="dxa"/>
          <w:shd w:val="clear" w:color="auto" w:fill="DBDBDB" w:themeFill="accent3" w:themeFillTint="66"/>
        </w:tcPr>
        <w:p w:rsidR="00E83801" w:rsidRDefault="00E83801" w:rsidP="00310CDC">
          <w:pPr>
            <w:pStyle w:val="Encabezado"/>
            <w:jc w:val="center"/>
            <w:rPr>
              <w:noProof/>
              <w:lang w:eastAsia="es-CR"/>
            </w:rPr>
          </w:pPr>
        </w:p>
      </w:tc>
      <w:tc>
        <w:tcPr>
          <w:tcW w:w="1416" w:type="dxa"/>
          <w:vMerge w:val="restart"/>
          <w:vAlign w:val="center"/>
        </w:tcPr>
        <w:p w:rsidR="00E83801" w:rsidRDefault="00E83801" w:rsidP="00A20C12">
          <w:pPr>
            <w:pStyle w:val="Encabezado"/>
            <w:jc w:val="center"/>
            <w:rPr>
              <w:noProof/>
              <w:lang w:eastAsia="es-CR"/>
            </w:rPr>
          </w:pPr>
          <w:r>
            <w:rPr>
              <w:noProof/>
              <w:lang w:eastAsia="es-CR"/>
            </w:rPr>
            <w:drawing>
              <wp:inline distT="0" distB="0" distL="0" distR="0" wp14:anchorId="3AC712C3" wp14:editId="0227A0BB">
                <wp:extent cx="698862" cy="540000"/>
                <wp:effectExtent l="0" t="0" r="635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rsidR="00E83801" w:rsidRDefault="00E83801" w:rsidP="00A20C12">
          <w:pPr>
            <w:pStyle w:val="Encabezado"/>
            <w:jc w:val="center"/>
            <w:rPr>
              <w:noProof/>
              <w:lang w:eastAsia="es-CR"/>
            </w:rPr>
          </w:pPr>
          <w:r>
            <w:rPr>
              <w:noProof/>
              <w:lang w:eastAsia="es-CR"/>
            </w:rPr>
            <w:drawing>
              <wp:inline distT="0" distB="0" distL="0" distR="0" wp14:anchorId="454DC9E6" wp14:editId="54475D97">
                <wp:extent cx="802948" cy="432000"/>
                <wp:effectExtent l="0" t="0" r="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rsidR="00E83801" w:rsidRDefault="00E83801" w:rsidP="00B1450E">
          <w:pPr>
            <w:pStyle w:val="Encabezado1"/>
            <w:jc w:val="left"/>
          </w:pPr>
        </w:p>
      </w:tc>
      <w:tc>
        <w:tcPr>
          <w:tcW w:w="6751" w:type="dxa"/>
          <w:shd w:val="clear" w:color="auto" w:fill="auto"/>
          <w:vAlign w:val="center"/>
        </w:tcPr>
        <w:p w:rsidR="00E83801" w:rsidRPr="00D12479" w:rsidRDefault="00E83801" w:rsidP="00D12479">
          <w:pPr>
            <w:pStyle w:val="Encabezado1"/>
          </w:pPr>
          <w:r w:rsidRPr="00D12479">
            <w:t>UNIVERSIDAD NACIONAL</w:t>
          </w:r>
        </w:p>
        <w:p w:rsidR="00E83801" w:rsidRPr="00D12479" w:rsidRDefault="00E83801" w:rsidP="00D12479">
          <w:pPr>
            <w:pStyle w:val="Encabezado1"/>
          </w:pPr>
          <w:r w:rsidRPr="00D12479">
            <w:t>ESCUELA DE CIENCIAS AMBIENTALES</w:t>
          </w:r>
        </w:p>
        <w:p w:rsidR="00E83801" w:rsidRDefault="00E83801" w:rsidP="00B1450E">
          <w:pPr>
            <w:pStyle w:val="Encabezado1"/>
            <w:jc w:val="left"/>
          </w:pPr>
          <w:r w:rsidRPr="00D12479">
            <w:t>PROGRAMA DE ESTUDIOS EN CALIDAD, AMBIENTE Y METROLOGÍA</w:t>
          </w:r>
        </w:p>
      </w:tc>
      <w:tc>
        <w:tcPr>
          <w:tcW w:w="715" w:type="dxa"/>
          <w:gridSpan w:val="2"/>
          <w:shd w:val="clear" w:color="auto" w:fill="auto"/>
          <w:vAlign w:val="center"/>
        </w:tcPr>
        <w:p w:rsidR="00E83801" w:rsidRDefault="00E83801" w:rsidP="00B1450E">
          <w:pPr>
            <w:pStyle w:val="Encabezado1"/>
            <w:jc w:val="left"/>
          </w:pPr>
        </w:p>
      </w:tc>
      <w:tc>
        <w:tcPr>
          <w:tcW w:w="4865" w:type="dxa"/>
          <w:gridSpan w:val="3"/>
          <w:shd w:val="clear" w:color="auto" w:fill="auto"/>
          <w:vAlign w:val="center"/>
        </w:tcPr>
        <w:p w:rsidR="00E83801" w:rsidRDefault="00E83801" w:rsidP="00B1450E">
          <w:pPr>
            <w:pStyle w:val="Encabezado1"/>
            <w:jc w:val="left"/>
          </w:pPr>
        </w:p>
      </w:tc>
    </w:tr>
    <w:tr w:rsidR="00E83801" w:rsidTr="005E0A49">
      <w:trPr>
        <w:trHeight w:val="120"/>
      </w:trPr>
      <w:tc>
        <w:tcPr>
          <w:tcW w:w="428" w:type="dxa"/>
          <w:shd w:val="clear" w:color="auto" w:fill="DBDBDB" w:themeFill="accent3" w:themeFillTint="66"/>
        </w:tcPr>
        <w:p w:rsidR="00E83801" w:rsidRDefault="00E83801" w:rsidP="00050C7A">
          <w:pPr>
            <w:pStyle w:val="Encabezado"/>
            <w:jc w:val="center"/>
            <w:rPr>
              <w:noProof/>
              <w:lang w:eastAsia="es-CR"/>
            </w:rPr>
          </w:pPr>
        </w:p>
      </w:tc>
      <w:tc>
        <w:tcPr>
          <w:tcW w:w="1416" w:type="dxa"/>
          <w:vMerge/>
          <w:vAlign w:val="center"/>
        </w:tcPr>
        <w:p w:rsidR="00E83801" w:rsidRDefault="00E83801" w:rsidP="00050C7A">
          <w:pPr>
            <w:pStyle w:val="Encabezado"/>
            <w:jc w:val="center"/>
            <w:rPr>
              <w:noProof/>
              <w:lang w:eastAsia="es-CR"/>
            </w:rPr>
          </w:pPr>
        </w:p>
      </w:tc>
      <w:tc>
        <w:tcPr>
          <w:tcW w:w="1480" w:type="dxa"/>
          <w:vMerge/>
          <w:vAlign w:val="center"/>
        </w:tcPr>
        <w:p w:rsidR="00E83801" w:rsidRDefault="00E83801" w:rsidP="00050C7A">
          <w:pPr>
            <w:pStyle w:val="Encabezado"/>
            <w:jc w:val="left"/>
            <w:rPr>
              <w:noProof/>
              <w:lang w:eastAsia="es-CR"/>
            </w:rPr>
          </w:pPr>
        </w:p>
      </w:tc>
      <w:tc>
        <w:tcPr>
          <w:tcW w:w="222" w:type="dxa"/>
          <w:shd w:val="clear" w:color="auto" w:fill="auto"/>
        </w:tcPr>
        <w:p w:rsidR="00E83801" w:rsidRDefault="00E83801" w:rsidP="00050C7A">
          <w:pPr>
            <w:pStyle w:val="Encabezado1"/>
            <w:jc w:val="left"/>
          </w:pPr>
        </w:p>
      </w:tc>
      <w:tc>
        <w:tcPr>
          <w:tcW w:w="6944" w:type="dxa"/>
          <w:gridSpan w:val="2"/>
          <w:shd w:val="clear" w:color="auto" w:fill="DBDBDB" w:themeFill="accent3" w:themeFillTint="66"/>
          <w:vAlign w:val="center"/>
        </w:tcPr>
        <w:p w:rsidR="00E83801" w:rsidRDefault="00E83801" w:rsidP="00050C7A">
          <w:pPr>
            <w:pStyle w:val="Encabezado1"/>
            <w:jc w:val="left"/>
            <w:rPr>
              <w:b/>
              <w:color w:val="2F5496" w:themeColor="accent5" w:themeShade="BF"/>
            </w:rPr>
          </w:pPr>
          <w:r>
            <w:rPr>
              <w:b/>
              <w:color w:val="2F5496" w:themeColor="accent5" w:themeShade="BF"/>
            </w:rPr>
            <w:t>Procedimiento Técnico</w:t>
          </w:r>
        </w:p>
        <w:p w:rsidR="00E83801" w:rsidRPr="007349CB" w:rsidRDefault="00E83801" w:rsidP="00050C7A">
          <w:pPr>
            <w:pStyle w:val="Encabezado1"/>
            <w:jc w:val="left"/>
            <w:rPr>
              <w:b/>
            </w:rPr>
          </w:pPr>
          <w:r>
            <w:rPr>
              <w:b/>
              <w:color w:val="2F5496" w:themeColor="accent5" w:themeShade="BF"/>
            </w:rPr>
            <w:t>PT-01</w:t>
          </w:r>
          <w:r w:rsidRPr="007349CB">
            <w:rPr>
              <w:b/>
              <w:color w:val="2F5496" w:themeColor="accent5" w:themeShade="BF"/>
            </w:rPr>
            <w:t xml:space="preserve"> </w:t>
          </w:r>
          <w:r>
            <w:rPr>
              <w:b/>
              <w:color w:val="2F5496" w:themeColor="accent5" w:themeShade="BF"/>
            </w:rPr>
            <w:t>Personal</w:t>
          </w:r>
        </w:p>
      </w:tc>
      <w:tc>
        <w:tcPr>
          <w:tcW w:w="1795" w:type="dxa"/>
          <w:gridSpan w:val="2"/>
          <w:shd w:val="clear" w:color="auto" w:fill="2F5496" w:themeFill="accent5" w:themeFillShade="BF"/>
          <w:vAlign w:val="center"/>
        </w:tcPr>
        <w:p w:rsidR="00E83801" w:rsidRPr="006D7A70" w:rsidRDefault="00E83801" w:rsidP="00050C7A">
          <w:pPr>
            <w:pStyle w:val="Encabezado1"/>
            <w:jc w:val="left"/>
            <w:rPr>
              <w:b/>
              <w:color w:val="FFFFFF" w:themeColor="background1"/>
            </w:rPr>
          </w:pPr>
          <w:r>
            <w:rPr>
              <w:b/>
              <w:color w:val="FFFFFF" w:themeColor="background1"/>
            </w:rPr>
            <w:t>Versión 00</w:t>
          </w:r>
        </w:p>
      </w:tc>
      <w:tc>
        <w:tcPr>
          <w:tcW w:w="1796" w:type="dxa"/>
          <w:shd w:val="clear" w:color="auto" w:fill="8EAADB" w:themeFill="accent5" w:themeFillTint="99"/>
          <w:vAlign w:val="center"/>
        </w:tcPr>
        <w:p w:rsidR="00E83801" w:rsidRPr="006D7A70" w:rsidRDefault="00E83801" w:rsidP="00050C7A">
          <w:pPr>
            <w:pStyle w:val="Encabezado1"/>
            <w:jc w:val="center"/>
            <w:rPr>
              <w:b/>
              <w:color w:val="FFFFFF" w:themeColor="background1"/>
            </w:rPr>
          </w:pPr>
        </w:p>
      </w:tc>
      <w:tc>
        <w:tcPr>
          <w:tcW w:w="1796" w:type="dxa"/>
          <w:shd w:val="clear" w:color="auto" w:fill="B4C6E7" w:themeFill="accent5" w:themeFillTint="66"/>
          <w:vAlign w:val="center"/>
        </w:tcPr>
        <w:p w:rsidR="00E83801" w:rsidRDefault="00E83801" w:rsidP="00050C7A">
          <w:pPr>
            <w:pStyle w:val="Encabezado1"/>
            <w:jc w:val="left"/>
          </w:pPr>
        </w:p>
      </w:tc>
    </w:tr>
    <w:tr w:rsidR="00E83801" w:rsidTr="005E0A49">
      <w:trPr>
        <w:trHeight w:val="421"/>
      </w:trPr>
      <w:tc>
        <w:tcPr>
          <w:tcW w:w="428" w:type="dxa"/>
          <w:shd w:val="clear" w:color="auto" w:fill="DBDBDB" w:themeFill="accent3" w:themeFillTint="66"/>
        </w:tcPr>
        <w:p w:rsidR="00E83801" w:rsidRDefault="00E83801" w:rsidP="00050C7A">
          <w:pPr>
            <w:pStyle w:val="Encabezado"/>
            <w:jc w:val="center"/>
            <w:rPr>
              <w:noProof/>
              <w:lang w:eastAsia="es-CR"/>
            </w:rPr>
          </w:pPr>
        </w:p>
      </w:tc>
      <w:tc>
        <w:tcPr>
          <w:tcW w:w="1416" w:type="dxa"/>
          <w:shd w:val="clear" w:color="auto" w:fill="auto"/>
          <w:vAlign w:val="center"/>
        </w:tcPr>
        <w:p w:rsidR="00E83801" w:rsidRDefault="00E83801" w:rsidP="00050C7A">
          <w:pPr>
            <w:pStyle w:val="Encabezado"/>
            <w:jc w:val="center"/>
            <w:rPr>
              <w:noProof/>
              <w:lang w:eastAsia="es-CR"/>
            </w:rPr>
          </w:pPr>
        </w:p>
      </w:tc>
      <w:tc>
        <w:tcPr>
          <w:tcW w:w="1480" w:type="dxa"/>
          <w:shd w:val="clear" w:color="auto" w:fill="auto"/>
          <w:vAlign w:val="center"/>
        </w:tcPr>
        <w:p w:rsidR="00E83801" w:rsidRDefault="00E83801" w:rsidP="00050C7A">
          <w:pPr>
            <w:pStyle w:val="Encabezado"/>
            <w:jc w:val="left"/>
            <w:rPr>
              <w:noProof/>
              <w:lang w:eastAsia="es-CR"/>
            </w:rPr>
          </w:pPr>
        </w:p>
      </w:tc>
      <w:tc>
        <w:tcPr>
          <w:tcW w:w="222" w:type="dxa"/>
          <w:shd w:val="clear" w:color="auto" w:fill="auto"/>
        </w:tcPr>
        <w:p w:rsidR="00E83801" w:rsidRDefault="00E83801" w:rsidP="00050C7A">
          <w:pPr>
            <w:pStyle w:val="Encabezado1"/>
            <w:jc w:val="left"/>
          </w:pPr>
        </w:p>
      </w:tc>
      <w:tc>
        <w:tcPr>
          <w:tcW w:w="6944" w:type="dxa"/>
          <w:gridSpan w:val="2"/>
          <w:shd w:val="clear" w:color="auto" w:fill="auto"/>
          <w:vAlign w:val="bottom"/>
        </w:tcPr>
        <w:p w:rsidR="00E83801" w:rsidRDefault="00E83801" w:rsidP="00050C7A">
          <w:pPr>
            <w:pStyle w:val="Encabezado1"/>
            <w:jc w:val="left"/>
          </w:pPr>
          <w:r>
            <w:t>Aprobado por: Ligia Bermúdez Hidalgo, Coordinadora de PROCAME</w:t>
          </w:r>
        </w:p>
        <w:p w:rsidR="00E83801" w:rsidRPr="00E6403C" w:rsidRDefault="00E83801" w:rsidP="00050C7A">
          <w:pPr>
            <w:pStyle w:val="Encabezado1"/>
            <w:jc w:val="left"/>
          </w:pPr>
          <w:r>
            <w:t>Fecha de implementación: 2020-00-00</w:t>
          </w:r>
        </w:p>
      </w:tc>
      <w:tc>
        <w:tcPr>
          <w:tcW w:w="5387" w:type="dxa"/>
          <w:gridSpan w:val="4"/>
          <w:shd w:val="clear" w:color="auto" w:fill="auto"/>
          <w:vAlign w:val="bottom"/>
        </w:tcPr>
        <w:p w:rsidR="00E83801" w:rsidRDefault="00E83801" w:rsidP="00050C7A">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0672F1" w:rsidRPr="000672F1">
            <w:rPr>
              <w:b/>
              <w:bCs/>
              <w:noProof/>
              <w:lang w:val="es-ES"/>
            </w:rPr>
            <w:t>10</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0672F1" w:rsidRPr="000672F1">
            <w:rPr>
              <w:b/>
              <w:bCs/>
              <w:noProof/>
              <w:lang w:val="es-ES"/>
            </w:rPr>
            <w:t>10</w:t>
          </w:r>
          <w:r>
            <w:rPr>
              <w:b/>
              <w:bCs/>
            </w:rPr>
            <w:fldChar w:fldCharType="end"/>
          </w:r>
        </w:p>
        <w:p w:rsidR="00E83801" w:rsidRPr="00DA2DA6" w:rsidRDefault="00E83801" w:rsidP="00050C7A">
          <w:pPr>
            <w:pStyle w:val="Encabezado1"/>
            <w:jc w:val="left"/>
          </w:pPr>
          <w:r>
            <w:rPr>
              <w:bCs/>
            </w:rPr>
            <w:t>Copia N°. 01</w:t>
          </w:r>
        </w:p>
      </w:tc>
    </w:tr>
  </w:tbl>
  <w:p w:rsidR="00E83801" w:rsidRDefault="00E83801">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3801" w:rsidRDefault="00E83801">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F6546E"/>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C8B4F8F"/>
    <w:multiLevelType w:val="hybridMultilevel"/>
    <w:tmpl w:val="C8F88A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0FFA1A38"/>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6C07C27"/>
    <w:multiLevelType w:val="hybridMultilevel"/>
    <w:tmpl w:val="56F2175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17246AB2"/>
    <w:multiLevelType w:val="hybridMultilevel"/>
    <w:tmpl w:val="6A7A693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173C08C2"/>
    <w:multiLevelType w:val="hybridMultilevel"/>
    <w:tmpl w:val="58F4E170"/>
    <w:lvl w:ilvl="0" w:tplc="140A0013">
      <w:start w:val="1"/>
      <w:numFmt w:val="upperRoman"/>
      <w:lvlText w:val="%1."/>
      <w:lvlJc w:val="righ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196333F2"/>
    <w:multiLevelType w:val="hybridMultilevel"/>
    <w:tmpl w:val="3D9882C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1B4A13EA"/>
    <w:multiLevelType w:val="hybridMultilevel"/>
    <w:tmpl w:val="797CF9C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1E6D785E"/>
    <w:multiLevelType w:val="multilevel"/>
    <w:tmpl w:val="E57E91E8"/>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48A027F"/>
    <w:multiLevelType w:val="hybridMultilevel"/>
    <w:tmpl w:val="F266CA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15:restartNumberingAfterBreak="0">
    <w:nsid w:val="2A443D70"/>
    <w:multiLevelType w:val="hybridMultilevel"/>
    <w:tmpl w:val="EB2E0BDC"/>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15:restartNumberingAfterBreak="0">
    <w:nsid w:val="2B1F6C69"/>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2CAF788E"/>
    <w:multiLevelType w:val="hybridMultilevel"/>
    <w:tmpl w:val="8256B84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2CB31D94"/>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2E2903FE"/>
    <w:multiLevelType w:val="hybridMultilevel"/>
    <w:tmpl w:val="CC2EAF98"/>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15:restartNumberingAfterBreak="0">
    <w:nsid w:val="2E3857F0"/>
    <w:multiLevelType w:val="hybridMultilevel"/>
    <w:tmpl w:val="B84A73A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15:restartNumberingAfterBreak="0">
    <w:nsid w:val="36395CB7"/>
    <w:multiLevelType w:val="hybridMultilevel"/>
    <w:tmpl w:val="3C5AA0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39FA5E93"/>
    <w:multiLevelType w:val="hybridMultilevel"/>
    <w:tmpl w:val="FB9C58FC"/>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FA460A"/>
    <w:multiLevelType w:val="multilevel"/>
    <w:tmpl w:val="AA16A040"/>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4680" w:hanging="1440"/>
      </w:pPr>
      <w:rPr>
        <w:rFonts w:hint="default"/>
        <w:b/>
      </w:rPr>
    </w:lvl>
  </w:abstractNum>
  <w:abstractNum w:abstractNumId="19" w15:restartNumberingAfterBreak="0">
    <w:nsid w:val="43751D9E"/>
    <w:multiLevelType w:val="hybridMultilevel"/>
    <w:tmpl w:val="E5BE3C3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15:restartNumberingAfterBreak="0">
    <w:nsid w:val="4B703E03"/>
    <w:multiLevelType w:val="hybridMultilevel"/>
    <w:tmpl w:val="31C83D4E"/>
    <w:lvl w:ilvl="0" w:tplc="56068588">
      <w:start w:val="1"/>
      <w:numFmt w:val="bullet"/>
      <w:lvlText w:val="-"/>
      <w:lvlJc w:val="left"/>
      <w:pPr>
        <w:ind w:left="720" w:hanging="360"/>
      </w:pPr>
      <w:rPr>
        <w:rFonts w:ascii="Gill Sans MT" w:eastAsiaTheme="minorHAnsi" w:hAnsi="Gill Sans MT" w:cstheme="minorBid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50382974"/>
    <w:multiLevelType w:val="hybridMultilevel"/>
    <w:tmpl w:val="7518A43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 w15:restartNumberingAfterBreak="0">
    <w:nsid w:val="55904D96"/>
    <w:multiLevelType w:val="hybridMultilevel"/>
    <w:tmpl w:val="A752912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 w15:restartNumberingAfterBreak="0">
    <w:nsid w:val="575F2CBD"/>
    <w:multiLevelType w:val="hybridMultilevel"/>
    <w:tmpl w:val="2E8ADD0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 w15:restartNumberingAfterBreak="0">
    <w:nsid w:val="583665F3"/>
    <w:multiLevelType w:val="hybridMultilevel"/>
    <w:tmpl w:val="AEC65A02"/>
    <w:lvl w:ilvl="0" w:tplc="72FA5502">
      <w:start w:val="1"/>
      <w:numFmt w:val="lowerLetter"/>
      <w:lvlText w:val="%1."/>
      <w:lvlJc w:val="left"/>
      <w:pPr>
        <w:ind w:left="720" w:hanging="360"/>
      </w:pPr>
      <w:rPr>
        <w:rFonts w:ascii="Gill Sans MT" w:eastAsiaTheme="minorHAnsi" w:hAnsi="Gill Sans MT" w:cstheme="minorBidi"/>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15:restartNumberingAfterBreak="0">
    <w:nsid w:val="58947F10"/>
    <w:multiLevelType w:val="hybridMultilevel"/>
    <w:tmpl w:val="A39E58A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592B191B"/>
    <w:multiLevelType w:val="hybridMultilevel"/>
    <w:tmpl w:val="8B746946"/>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7" w15:restartNumberingAfterBreak="0">
    <w:nsid w:val="637C6AFD"/>
    <w:multiLevelType w:val="multilevel"/>
    <w:tmpl w:val="56323A40"/>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BC375E0"/>
    <w:multiLevelType w:val="hybridMultilevel"/>
    <w:tmpl w:val="ABB0FC2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15:restartNumberingAfterBreak="0">
    <w:nsid w:val="6C413F00"/>
    <w:multiLevelType w:val="hybridMultilevel"/>
    <w:tmpl w:val="4F1411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0" w15:restartNumberingAfterBreak="0">
    <w:nsid w:val="6DA223F8"/>
    <w:multiLevelType w:val="hybridMultilevel"/>
    <w:tmpl w:val="46FA5A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15:restartNumberingAfterBreak="0">
    <w:nsid w:val="714C3BD5"/>
    <w:multiLevelType w:val="hybridMultilevel"/>
    <w:tmpl w:val="EC365C4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2" w15:restartNumberingAfterBreak="0">
    <w:nsid w:val="71824686"/>
    <w:multiLevelType w:val="hybridMultilevel"/>
    <w:tmpl w:val="8F1A445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3" w15:restartNumberingAfterBreak="0">
    <w:nsid w:val="746E63F8"/>
    <w:multiLevelType w:val="hybridMultilevel"/>
    <w:tmpl w:val="EAEACDDA"/>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4" w15:restartNumberingAfterBreak="0">
    <w:nsid w:val="78E25280"/>
    <w:multiLevelType w:val="hybridMultilevel"/>
    <w:tmpl w:val="8AD0D5A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5" w15:restartNumberingAfterBreak="0">
    <w:nsid w:val="798E0EFE"/>
    <w:multiLevelType w:val="hybridMultilevel"/>
    <w:tmpl w:val="C0B6B03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6" w15:restartNumberingAfterBreak="0">
    <w:nsid w:val="7A4F7D5E"/>
    <w:multiLevelType w:val="hybridMultilevel"/>
    <w:tmpl w:val="C4AA487A"/>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7" w15:restartNumberingAfterBreak="0">
    <w:nsid w:val="7B6F2F48"/>
    <w:multiLevelType w:val="hybridMultilevel"/>
    <w:tmpl w:val="2A08E22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2"/>
  </w:num>
  <w:num w:numId="2">
    <w:abstractNumId w:val="9"/>
  </w:num>
  <w:num w:numId="3">
    <w:abstractNumId w:val="14"/>
  </w:num>
  <w:num w:numId="4">
    <w:abstractNumId w:val="15"/>
  </w:num>
  <w:num w:numId="5">
    <w:abstractNumId w:val="21"/>
  </w:num>
  <w:num w:numId="6">
    <w:abstractNumId w:val="7"/>
  </w:num>
  <w:num w:numId="7">
    <w:abstractNumId w:val="31"/>
  </w:num>
  <w:num w:numId="8">
    <w:abstractNumId w:val="11"/>
  </w:num>
  <w:num w:numId="9">
    <w:abstractNumId w:val="27"/>
  </w:num>
  <w:num w:numId="10">
    <w:abstractNumId w:val="30"/>
  </w:num>
  <w:num w:numId="11">
    <w:abstractNumId w:val="33"/>
  </w:num>
  <w:num w:numId="12">
    <w:abstractNumId w:val="24"/>
  </w:num>
  <w:num w:numId="13">
    <w:abstractNumId w:val="10"/>
  </w:num>
  <w:num w:numId="14">
    <w:abstractNumId w:val="20"/>
  </w:num>
  <w:num w:numId="15">
    <w:abstractNumId w:val="3"/>
  </w:num>
  <w:num w:numId="16">
    <w:abstractNumId w:val="18"/>
  </w:num>
  <w:num w:numId="17">
    <w:abstractNumId w:val="8"/>
  </w:num>
  <w:num w:numId="18">
    <w:abstractNumId w:val="12"/>
  </w:num>
  <w:num w:numId="19">
    <w:abstractNumId w:val="37"/>
  </w:num>
  <w:num w:numId="20">
    <w:abstractNumId w:val="32"/>
  </w:num>
  <w:num w:numId="21">
    <w:abstractNumId w:val="19"/>
  </w:num>
  <w:num w:numId="22">
    <w:abstractNumId w:val="26"/>
  </w:num>
  <w:num w:numId="23">
    <w:abstractNumId w:val="29"/>
  </w:num>
  <w:num w:numId="24">
    <w:abstractNumId w:val="36"/>
  </w:num>
  <w:num w:numId="25">
    <w:abstractNumId w:val="16"/>
  </w:num>
  <w:num w:numId="26">
    <w:abstractNumId w:val="4"/>
  </w:num>
  <w:num w:numId="27">
    <w:abstractNumId w:val="5"/>
  </w:num>
  <w:num w:numId="28">
    <w:abstractNumId w:val="13"/>
  </w:num>
  <w:num w:numId="29">
    <w:abstractNumId w:val="1"/>
  </w:num>
  <w:num w:numId="30">
    <w:abstractNumId w:val="34"/>
  </w:num>
  <w:num w:numId="31">
    <w:abstractNumId w:val="35"/>
  </w:num>
  <w:num w:numId="32">
    <w:abstractNumId w:val="28"/>
  </w:num>
  <w:num w:numId="33">
    <w:abstractNumId w:val="25"/>
  </w:num>
  <w:num w:numId="34">
    <w:abstractNumId w:val="23"/>
  </w:num>
  <w:num w:numId="35">
    <w:abstractNumId w:val="6"/>
  </w:num>
  <w:num w:numId="36">
    <w:abstractNumId w:val="22"/>
  </w:num>
  <w:num w:numId="37">
    <w:abstractNumId w:val="17"/>
  </w:num>
  <w:num w:numId="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86" style="mso-position-horizontal-relative:margin;mso-position-vertical-relative:margin" o:allowincell="f" fillcolor="none [1304]" stroke="f">
      <v:fill color="none [1304]" opacity=".5"/>
      <v:stroke on="f"/>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810"/>
    <w:rsid w:val="00003CCF"/>
    <w:rsid w:val="00016CDA"/>
    <w:rsid w:val="0002112D"/>
    <w:rsid w:val="00033DBE"/>
    <w:rsid w:val="000377B5"/>
    <w:rsid w:val="00040407"/>
    <w:rsid w:val="00050C7A"/>
    <w:rsid w:val="00054199"/>
    <w:rsid w:val="00055FC7"/>
    <w:rsid w:val="00060A0C"/>
    <w:rsid w:val="00063EA1"/>
    <w:rsid w:val="000672F1"/>
    <w:rsid w:val="00076829"/>
    <w:rsid w:val="000A094B"/>
    <w:rsid w:val="000A7233"/>
    <w:rsid w:val="000A739D"/>
    <w:rsid w:val="000B0E44"/>
    <w:rsid w:val="000E11F4"/>
    <w:rsid w:val="000E67FE"/>
    <w:rsid w:val="000F4514"/>
    <w:rsid w:val="000F76F7"/>
    <w:rsid w:val="00100C5F"/>
    <w:rsid w:val="00101178"/>
    <w:rsid w:val="00111058"/>
    <w:rsid w:val="001114F6"/>
    <w:rsid w:val="00146ED0"/>
    <w:rsid w:val="00147B9A"/>
    <w:rsid w:val="00155D08"/>
    <w:rsid w:val="00156A78"/>
    <w:rsid w:val="00174B25"/>
    <w:rsid w:val="0018650E"/>
    <w:rsid w:val="001966C4"/>
    <w:rsid w:val="001A01C9"/>
    <w:rsid w:val="001A04F9"/>
    <w:rsid w:val="001A4DBF"/>
    <w:rsid w:val="001B40B4"/>
    <w:rsid w:val="001C733E"/>
    <w:rsid w:val="001D2230"/>
    <w:rsid w:val="001D26ED"/>
    <w:rsid w:val="001D36F0"/>
    <w:rsid w:val="001D3C3D"/>
    <w:rsid w:val="001D472F"/>
    <w:rsid w:val="001E349C"/>
    <w:rsid w:val="002061A7"/>
    <w:rsid w:val="00207B0F"/>
    <w:rsid w:val="00221A04"/>
    <w:rsid w:val="00224AB4"/>
    <w:rsid w:val="00227F6B"/>
    <w:rsid w:val="00241225"/>
    <w:rsid w:val="00243A90"/>
    <w:rsid w:val="0024636C"/>
    <w:rsid w:val="0025706B"/>
    <w:rsid w:val="00261359"/>
    <w:rsid w:val="00265549"/>
    <w:rsid w:val="00270704"/>
    <w:rsid w:val="00272B34"/>
    <w:rsid w:val="00277382"/>
    <w:rsid w:val="00281BD8"/>
    <w:rsid w:val="00284576"/>
    <w:rsid w:val="002865DF"/>
    <w:rsid w:val="002866AD"/>
    <w:rsid w:val="00296CC2"/>
    <w:rsid w:val="002B34AC"/>
    <w:rsid w:val="002B6FBD"/>
    <w:rsid w:val="002C622C"/>
    <w:rsid w:val="002D1C58"/>
    <w:rsid w:val="002D3A84"/>
    <w:rsid w:val="002E108A"/>
    <w:rsid w:val="002E2860"/>
    <w:rsid w:val="002E3BA6"/>
    <w:rsid w:val="002F1D59"/>
    <w:rsid w:val="002F4D28"/>
    <w:rsid w:val="002F5EDF"/>
    <w:rsid w:val="002F6BB2"/>
    <w:rsid w:val="002F70CF"/>
    <w:rsid w:val="002F73AA"/>
    <w:rsid w:val="003004CF"/>
    <w:rsid w:val="00307ACE"/>
    <w:rsid w:val="00310CDC"/>
    <w:rsid w:val="00323347"/>
    <w:rsid w:val="003312F8"/>
    <w:rsid w:val="003379C5"/>
    <w:rsid w:val="00340B80"/>
    <w:rsid w:val="003569B7"/>
    <w:rsid w:val="00360BCF"/>
    <w:rsid w:val="00383272"/>
    <w:rsid w:val="0038327F"/>
    <w:rsid w:val="00385493"/>
    <w:rsid w:val="0039518B"/>
    <w:rsid w:val="003A4613"/>
    <w:rsid w:val="003B20DF"/>
    <w:rsid w:val="003B5470"/>
    <w:rsid w:val="003B6015"/>
    <w:rsid w:val="003C10B6"/>
    <w:rsid w:val="003C4378"/>
    <w:rsid w:val="003D458D"/>
    <w:rsid w:val="003E0A7E"/>
    <w:rsid w:val="00401F3A"/>
    <w:rsid w:val="0041425D"/>
    <w:rsid w:val="00426B15"/>
    <w:rsid w:val="00436174"/>
    <w:rsid w:val="00447F93"/>
    <w:rsid w:val="0045017D"/>
    <w:rsid w:val="00450B81"/>
    <w:rsid w:val="00455F2B"/>
    <w:rsid w:val="00457875"/>
    <w:rsid w:val="00457F45"/>
    <w:rsid w:val="0047287A"/>
    <w:rsid w:val="00482FCA"/>
    <w:rsid w:val="00487789"/>
    <w:rsid w:val="00494237"/>
    <w:rsid w:val="00495055"/>
    <w:rsid w:val="004A354F"/>
    <w:rsid w:val="004B1B90"/>
    <w:rsid w:val="004D0DF4"/>
    <w:rsid w:val="004D32CC"/>
    <w:rsid w:val="004E31F6"/>
    <w:rsid w:val="004E3E0F"/>
    <w:rsid w:val="004E4CB1"/>
    <w:rsid w:val="004E52C8"/>
    <w:rsid w:val="004E59A9"/>
    <w:rsid w:val="004E6E2C"/>
    <w:rsid w:val="004E7F42"/>
    <w:rsid w:val="0050508B"/>
    <w:rsid w:val="0050590A"/>
    <w:rsid w:val="00511E6E"/>
    <w:rsid w:val="0051275C"/>
    <w:rsid w:val="00516ADC"/>
    <w:rsid w:val="00523CEC"/>
    <w:rsid w:val="00530568"/>
    <w:rsid w:val="005370A9"/>
    <w:rsid w:val="00546D8E"/>
    <w:rsid w:val="00552A7E"/>
    <w:rsid w:val="00553296"/>
    <w:rsid w:val="00553F80"/>
    <w:rsid w:val="00556ACB"/>
    <w:rsid w:val="00557482"/>
    <w:rsid w:val="00557F5E"/>
    <w:rsid w:val="00560CD1"/>
    <w:rsid w:val="00561542"/>
    <w:rsid w:val="00561A06"/>
    <w:rsid w:val="00564012"/>
    <w:rsid w:val="00567F6E"/>
    <w:rsid w:val="00570CFB"/>
    <w:rsid w:val="00580A2A"/>
    <w:rsid w:val="00581FA2"/>
    <w:rsid w:val="00584D0C"/>
    <w:rsid w:val="00587C9F"/>
    <w:rsid w:val="00591F18"/>
    <w:rsid w:val="00593063"/>
    <w:rsid w:val="00596BB0"/>
    <w:rsid w:val="005A1C8A"/>
    <w:rsid w:val="005A2BE5"/>
    <w:rsid w:val="005A6D1B"/>
    <w:rsid w:val="005D3F6F"/>
    <w:rsid w:val="005E0A49"/>
    <w:rsid w:val="005E587C"/>
    <w:rsid w:val="005F03D3"/>
    <w:rsid w:val="005F0486"/>
    <w:rsid w:val="005F5E6E"/>
    <w:rsid w:val="006039E3"/>
    <w:rsid w:val="0060411B"/>
    <w:rsid w:val="00610829"/>
    <w:rsid w:val="00612222"/>
    <w:rsid w:val="00631C81"/>
    <w:rsid w:val="0063293D"/>
    <w:rsid w:val="0063378B"/>
    <w:rsid w:val="00636F4B"/>
    <w:rsid w:val="006421D1"/>
    <w:rsid w:val="00642ACE"/>
    <w:rsid w:val="00642AE5"/>
    <w:rsid w:val="00642EE6"/>
    <w:rsid w:val="00647D76"/>
    <w:rsid w:val="006523EE"/>
    <w:rsid w:val="0066748D"/>
    <w:rsid w:val="006713EB"/>
    <w:rsid w:val="00673211"/>
    <w:rsid w:val="006741E9"/>
    <w:rsid w:val="00674312"/>
    <w:rsid w:val="00686C85"/>
    <w:rsid w:val="00694D37"/>
    <w:rsid w:val="006966ED"/>
    <w:rsid w:val="006A61AE"/>
    <w:rsid w:val="006D61AF"/>
    <w:rsid w:val="006D6325"/>
    <w:rsid w:val="006D7A70"/>
    <w:rsid w:val="006E3B39"/>
    <w:rsid w:val="006E507D"/>
    <w:rsid w:val="006E582C"/>
    <w:rsid w:val="006E66A8"/>
    <w:rsid w:val="006F0F1E"/>
    <w:rsid w:val="006F1B36"/>
    <w:rsid w:val="006F27C7"/>
    <w:rsid w:val="00713479"/>
    <w:rsid w:val="00713BA7"/>
    <w:rsid w:val="00727E5B"/>
    <w:rsid w:val="00730DF0"/>
    <w:rsid w:val="007349CB"/>
    <w:rsid w:val="00734A6A"/>
    <w:rsid w:val="00735BEB"/>
    <w:rsid w:val="007405FE"/>
    <w:rsid w:val="007417B3"/>
    <w:rsid w:val="00751484"/>
    <w:rsid w:val="00757F4E"/>
    <w:rsid w:val="00763520"/>
    <w:rsid w:val="00770D8C"/>
    <w:rsid w:val="007728C1"/>
    <w:rsid w:val="00773F2E"/>
    <w:rsid w:val="007B5CFE"/>
    <w:rsid w:val="007C4289"/>
    <w:rsid w:val="007C5358"/>
    <w:rsid w:val="007C70A5"/>
    <w:rsid w:val="007C791C"/>
    <w:rsid w:val="007D1F69"/>
    <w:rsid w:val="007D2458"/>
    <w:rsid w:val="007D258F"/>
    <w:rsid w:val="007E0A62"/>
    <w:rsid w:val="007E2466"/>
    <w:rsid w:val="007E3189"/>
    <w:rsid w:val="007E4FB2"/>
    <w:rsid w:val="007E70A6"/>
    <w:rsid w:val="007F1D55"/>
    <w:rsid w:val="007F506F"/>
    <w:rsid w:val="007F549A"/>
    <w:rsid w:val="008061A2"/>
    <w:rsid w:val="00806507"/>
    <w:rsid w:val="008076DF"/>
    <w:rsid w:val="00812F56"/>
    <w:rsid w:val="00815B61"/>
    <w:rsid w:val="00824C0A"/>
    <w:rsid w:val="00843420"/>
    <w:rsid w:val="008465EE"/>
    <w:rsid w:val="008477CF"/>
    <w:rsid w:val="00855C8F"/>
    <w:rsid w:val="00873B9D"/>
    <w:rsid w:val="00874020"/>
    <w:rsid w:val="00881231"/>
    <w:rsid w:val="00882A6F"/>
    <w:rsid w:val="0088348D"/>
    <w:rsid w:val="00883642"/>
    <w:rsid w:val="008955D6"/>
    <w:rsid w:val="00895708"/>
    <w:rsid w:val="0089679B"/>
    <w:rsid w:val="008A1DD4"/>
    <w:rsid w:val="008B5549"/>
    <w:rsid w:val="008C4979"/>
    <w:rsid w:val="008C7194"/>
    <w:rsid w:val="008D2763"/>
    <w:rsid w:val="008E034D"/>
    <w:rsid w:val="008E4830"/>
    <w:rsid w:val="008F69E2"/>
    <w:rsid w:val="008F6B10"/>
    <w:rsid w:val="00902FBB"/>
    <w:rsid w:val="00912897"/>
    <w:rsid w:val="00916B9B"/>
    <w:rsid w:val="00917F87"/>
    <w:rsid w:val="00930A0A"/>
    <w:rsid w:val="00930CC6"/>
    <w:rsid w:val="00931DAE"/>
    <w:rsid w:val="00932F53"/>
    <w:rsid w:val="00945DC8"/>
    <w:rsid w:val="00946D52"/>
    <w:rsid w:val="00963810"/>
    <w:rsid w:val="00965151"/>
    <w:rsid w:val="00967AA0"/>
    <w:rsid w:val="00972EF0"/>
    <w:rsid w:val="009855B4"/>
    <w:rsid w:val="009906F4"/>
    <w:rsid w:val="00990B0C"/>
    <w:rsid w:val="00995ABF"/>
    <w:rsid w:val="00996073"/>
    <w:rsid w:val="009A0951"/>
    <w:rsid w:val="009B7997"/>
    <w:rsid w:val="009C1250"/>
    <w:rsid w:val="009C3B96"/>
    <w:rsid w:val="009C3C81"/>
    <w:rsid w:val="009E2BC1"/>
    <w:rsid w:val="009E2F7F"/>
    <w:rsid w:val="00A007D0"/>
    <w:rsid w:val="00A06262"/>
    <w:rsid w:val="00A20C12"/>
    <w:rsid w:val="00A23EA7"/>
    <w:rsid w:val="00A4074E"/>
    <w:rsid w:val="00A424D1"/>
    <w:rsid w:val="00A66A57"/>
    <w:rsid w:val="00A67E42"/>
    <w:rsid w:val="00A767B9"/>
    <w:rsid w:val="00A83EE3"/>
    <w:rsid w:val="00A8712F"/>
    <w:rsid w:val="00AA02E6"/>
    <w:rsid w:val="00AA1221"/>
    <w:rsid w:val="00AA6584"/>
    <w:rsid w:val="00AB0DE7"/>
    <w:rsid w:val="00AB3D0B"/>
    <w:rsid w:val="00AC5EAB"/>
    <w:rsid w:val="00AD3AF9"/>
    <w:rsid w:val="00AD4282"/>
    <w:rsid w:val="00AD448C"/>
    <w:rsid w:val="00AE0EBE"/>
    <w:rsid w:val="00AE519B"/>
    <w:rsid w:val="00AE6960"/>
    <w:rsid w:val="00AF682B"/>
    <w:rsid w:val="00B03BB0"/>
    <w:rsid w:val="00B0609A"/>
    <w:rsid w:val="00B1450E"/>
    <w:rsid w:val="00B36C7D"/>
    <w:rsid w:val="00B410EB"/>
    <w:rsid w:val="00B50F27"/>
    <w:rsid w:val="00B73ED2"/>
    <w:rsid w:val="00B7484C"/>
    <w:rsid w:val="00B83E5D"/>
    <w:rsid w:val="00BA3A4C"/>
    <w:rsid w:val="00BA3D01"/>
    <w:rsid w:val="00BA5DAC"/>
    <w:rsid w:val="00BA6004"/>
    <w:rsid w:val="00BB14D0"/>
    <w:rsid w:val="00BB1800"/>
    <w:rsid w:val="00BB294B"/>
    <w:rsid w:val="00BC03BB"/>
    <w:rsid w:val="00BC5C1C"/>
    <w:rsid w:val="00BD05D9"/>
    <w:rsid w:val="00BD20C7"/>
    <w:rsid w:val="00BD3DE3"/>
    <w:rsid w:val="00BD70F8"/>
    <w:rsid w:val="00BF3BA4"/>
    <w:rsid w:val="00C03AA1"/>
    <w:rsid w:val="00C0542C"/>
    <w:rsid w:val="00C14DE7"/>
    <w:rsid w:val="00C34FB1"/>
    <w:rsid w:val="00C41A95"/>
    <w:rsid w:val="00C44C5E"/>
    <w:rsid w:val="00C527B6"/>
    <w:rsid w:val="00C55084"/>
    <w:rsid w:val="00C55178"/>
    <w:rsid w:val="00C558E5"/>
    <w:rsid w:val="00C55C75"/>
    <w:rsid w:val="00C67BA5"/>
    <w:rsid w:val="00C71C68"/>
    <w:rsid w:val="00C73B56"/>
    <w:rsid w:val="00C77AFB"/>
    <w:rsid w:val="00C80CF6"/>
    <w:rsid w:val="00C87B71"/>
    <w:rsid w:val="00C91879"/>
    <w:rsid w:val="00CA08D2"/>
    <w:rsid w:val="00CA32D9"/>
    <w:rsid w:val="00CB4FC1"/>
    <w:rsid w:val="00CB6E3E"/>
    <w:rsid w:val="00CC23CF"/>
    <w:rsid w:val="00CC7895"/>
    <w:rsid w:val="00CD2004"/>
    <w:rsid w:val="00CF32CC"/>
    <w:rsid w:val="00D12479"/>
    <w:rsid w:val="00D1354B"/>
    <w:rsid w:val="00D16BDB"/>
    <w:rsid w:val="00D216B2"/>
    <w:rsid w:val="00D24678"/>
    <w:rsid w:val="00D25331"/>
    <w:rsid w:val="00D25F86"/>
    <w:rsid w:val="00D31D14"/>
    <w:rsid w:val="00D32A5F"/>
    <w:rsid w:val="00D4074F"/>
    <w:rsid w:val="00D43478"/>
    <w:rsid w:val="00D45623"/>
    <w:rsid w:val="00D476B5"/>
    <w:rsid w:val="00D50BDF"/>
    <w:rsid w:val="00D547BC"/>
    <w:rsid w:val="00D600A6"/>
    <w:rsid w:val="00D6058D"/>
    <w:rsid w:val="00D62DDA"/>
    <w:rsid w:val="00D63CA2"/>
    <w:rsid w:val="00D66859"/>
    <w:rsid w:val="00D67879"/>
    <w:rsid w:val="00D73DB9"/>
    <w:rsid w:val="00D74C6F"/>
    <w:rsid w:val="00D777B2"/>
    <w:rsid w:val="00D923A8"/>
    <w:rsid w:val="00D923BD"/>
    <w:rsid w:val="00D923D3"/>
    <w:rsid w:val="00DA1C51"/>
    <w:rsid w:val="00DA2DA6"/>
    <w:rsid w:val="00DA47A5"/>
    <w:rsid w:val="00DA6497"/>
    <w:rsid w:val="00DA789D"/>
    <w:rsid w:val="00DC3BA7"/>
    <w:rsid w:val="00DD5804"/>
    <w:rsid w:val="00DE29D8"/>
    <w:rsid w:val="00DE369D"/>
    <w:rsid w:val="00DE7DB9"/>
    <w:rsid w:val="00DF1420"/>
    <w:rsid w:val="00DF1CA7"/>
    <w:rsid w:val="00DF62F1"/>
    <w:rsid w:val="00E00220"/>
    <w:rsid w:val="00E156EC"/>
    <w:rsid w:val="00E30997"/>
    <w:rsid w:val="00E3183D"/>
    <w:rsid w:val="00E349E1"/>
    <w:rsid w:val="00E46E10"/>
    <w:rsid w:val="00E50194"/>
    <w:rsid w:val="00E50879"/>
    <w:rsid w:val="00E62EE7"/>
    <w:rsid w:val="00E6403C"/>
    <w:rsid w:val="00E83801"/>
    <w:rsid w:val="00E86BBF"/>
    <w:rsid w:val="00E94773"/>
    <w:rsid w:val="00EA576B"/>
    <w:rsid w:val="00EC1DA7"/>
    <w:rsid w:val="00ED10DD"/>
    <w:rsid w:val="00ED2334"/>
    <w:rsid w:val="00ED5B27"/>
    <w:rsid w:val="00ED670D"/>
    <w:rsid w:val="00EF5113"/>
    <w:rsid w:val="00EF6679"/>
    <w:rsid w:val="00F03019"/>
    <w:rsid w:val="00F0654E"/>
    <w:rsid w:val="00F11F5E"/>
    <w:rsid w:val="00F2608E"/>
    <w:rsid w:val="00F30A57"/>
    <w:rsid w:val="00F33F91"/>
    <w:rsid w:val="00F64770"/>
    <w:rsid w:val="00F66F44"/>
    <w:rsid w:val="00F66F5E"/>
    <w:rsid w:val="00F715A7"/>
    <w:rsid w:val="00F80E83"/>
    <w:rsid w:val="00F84A58"/>
    <w:rsid w:val="00FB1645"/>
    <w:rsid w:val="00FC3215"/>
    <w:rsid w:val="00FD1276"/>
    <w:rsid w:val="00FD23A5"/>
    <w:rsid w:val="00FE41BA"/>
    <w:rsid w:val="00FE5E34"/>
    <w:rsid w:val="00FF10C3"/>
    <w:rsid w:val="00FF7E4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86" style="mso-position-horizontal-relative:margin;mso-position-vertical-relative:margin" o:allowincell="f" fillcolor="none [1304]" stroke="f">
      <v:fill color="none [1304]" opacity=".5"/>
      <v:stroke on="f"/>
    </o:shapedefaults>
    <o:shapelayout v:ext="edit">
      <o:idmap v:ext="edit" data="1"/>
    </o:shapelayout>
  </w:shapeDefaults>
  <w:decimalSymbol w:val=","/>
  <w:listSeparator w:val=";"/>
  <w14:docId w14:val="477766BE"/>
  <w15:chartTrackingRefBased/>
  <w15:docId w15:val="{C96E66E0-4314-4519-A397-87220FE7E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5CFE"/>
    <w:pPr>
      <w:jc w:val="both"/>
    </w:pPr>
    <w:rPr>
      <w:rFonts w:ascii="Gill Sans MT" w:hAnsi="Gill Sans MT"/>
    </w:rPr>
  </w:style>
  <w:style w:type="paragraph" w:styleId="Ttulo1">
    <w:name w:val="heading 1"/>
    <w:basedOn w:val="Normal"/>
    <w:next w:val="Normal"/>
    <w:link w:val="Ttulo1Car"/>
    <w:uiPriority w:val="9"/>
    <w:qFormat/>
    <w:rsid w:val="0088348D"/>
    <w:pPr>
      <w:keepNext/>
      <w:keepLines/>
      <w:spacing w:before="120" w:after="120"/>
      <w:outlineLvl w:val="0"/>
    </w:pPr>
    <w:rPr>
      <w:rFonts w:eastAsiaTheme="majorEastAsia" w:cstheme="majorBidi"/>
      <w:b/>
      <w:color w:val="2F5496" w:themeColor="accent5" w:themeShade="BF"/>
      <w:szCs w:val="32"/>
    </w:rPr>
  </w:style>
  <w:style w:type="paragraph" w:styleId="Ttulo2">
    <w:name w:val="heading 2"/>
    <w:basedOn w:val="Normal"/>
    <w:next w:val="Normal"/>
    <w:link w:val="Ttulo2Car"/>
    <w:uiPriority w:val="9"/>
    <w:unhideWhenUsed/>
    <w:qFormat/>
    <w:rsid w:val="00D43478"/>
    <w:pPr>
      <w:keepNext/>
      <w:keepLines/>
      <w:spacing w:before="120" w:after="120"/>
      <w:outlineLvl w:val="1"/>
    </w:pPr>
    <w:rPr>
      <w:rFonts w:eastAsiaTheme="majorEastAsia" w:cstheme="majorBidi"/>
      <w:color w:val="2F5496" w:themeColor="accent5" w:themeShade="BF"/>
      <w:szCs w:val="26"/>
    </w:rPr>
  </w:style>
  <w:style w:type="paragraph" w:styleId="Ttulo3">
    <w:name w:val="heading 3"/>
    <w:basedOn w:val="Normal"/>
    <w:next w:val="Normal"/>
    <w:link w:val="Ttulo3Car"/>
    <w:uiPriority w:val="9"/>
    <w:unhideWhenUsed/>
    <w:qFormat/>
    <w:rsid w:val="001D3C3D"/>
    <w:pPr>
      <w:keepNext/>
      <w:keepLines/>
      <w:spacing w:before="160" w:after="120"/>
      <w:outlineLvl w:val="2"/>
    </w:pPr>
    <w:rPr>
      <w:rFonts w:eastAsiaTheme="majorEastAsia"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6381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63810"/>
  </w:style>
  <w:style w:type="paragraph" w:styleId="Piedepgina">
    <w:name w:val="footer"/>
    <w:basedOn w:val="Normal"/>
    <w:link w:val="PiedepginaCar"/>
    <w:uiPriority w:val="99"/>
    <w:unhideWhenUsed/>
    <w:rsid w:val="0096381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810"/>
  </w:style>
  <w:style w:type="table" w:styleId="Tablaconcuadrcula">
    <w:name w:val="Table Grid"/>
    <w:basedOn w:val="Tablanormal"/>
    <w:uiPriority w:val="39"/>
    <w:rsid w:val="000B0E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abezado1">
    <w:name w:val="Encabezado1"/>
    <w:basedOn w:val="Encabezado"/>
    <w:link w:val="HeaderCar"/>
    <w:qFormat/>
    <w:rsid w:val="00101178"/>
    <w:rPr>
      <w:sz w:val="16"/>
    </w:rPr>
  </w:style>
  <w:style w:type="character" w:customStyle="1" w:styleId="Ttulo1Car">
    <w:name w:val="Título 1 Car"/>
    <w:basedOn w:val="Fuentedeprrafopredeter"/>
    <w:link w:val="Ttulo1"/>
    <w:uiPriority w:val="9"/>
    <w:rsid w:val="0088348D"/>
    <w:rPr>
      <w:rFonts w:ascii="Gill Sans MT" w:eastAsiaTheme="majorEastAsia" w:hAnsi="Gill Sans MT" w:cstheme="majorBidi"/>
      <w:b/>
      <w:color w:val="2F5496" w:themeColor="accent5" w:themeShade="BF"/>
      <w:szCs w:val="32"/>
    </w:rPr>
  </w:style>
  <w:style w:type="character" w:customStyle="1" w:styleId="HeaderCar">
    <w:name w:val="Header Car"/>
    <w:basedOn w:val="EncabezadoCar"/>
    <w:link w:val="Encabezado1"/>
    <w:rsid w:val="00101178"/>
    <w:rPr>
      <w:rFonts w:ascii="Gill Sans MT" w:hAnsi="Gill Sans MT"/>
      <w:sz w:val="16"/>
    </w:rPr>
  </w:style>
  <w:style w:type="character" w:customStyle="1" w:styleId="Ttulo2Car">
    <w:name w:val="Título 2 Car"/>
    <w:basedOn w:val="Fuentedeprrafopredeter"/>
    <w:link w:val="Ttulo2"/>
    <w:uiPriority w:val="9"/>
    <w:rsid w:val="00D43478"/>
    <w:rPr>
      <w:rFonts w:ascii="Gill Sans MT" w:eastAsiaTheme="majorEastAsia" w:hAnsi="Gill Sans MT" w:cstheme="majorBidi"/>
      <w:color w:val="2F5496" w:themeColor="accent5" w:themeShade="BF"/>
      <w:szCs w:val="26"/>
    </w:rPr>
  </w:style>
  <w:style w:type="table" w:styleId="Tabladecuadrcula1clara-nfasis5">
    <w:name w:val="Grid Table 1 Light Accent 5"/>
    <w:basedOn w:val="Tablanormal"/>
    <w:uiPriority w:val="46"/>
    <w:rsid w:val="007B5CFE"/>
    <w:pPr>
      <w:spacing w:after="120" w:line="240" w:lineRule="auto"/>
    </w:pPr>
    <w:rPr>
      <w:rFonts w:ascii="Gill Sans MT" w:hAnsi="Gill Sans MT"/>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val="0"/>
        <w:bCs/>
      </w:rPr>
    </w:tblStylePr>
    <w:tblStylePr w:type="lastCol">
      <w:rPr>
        <w:b/>
        <w:bCs/>
      </w:rPr>
    </w:tblStylePr>
  </w:style>
  <w:style w:type="paragraph" w:styleId="Prrafodelista">
    <w:name w:val="List Paragraph"/>
    <w:basedOn w:val="Normal"/>
    <w:uiPriority w:val="34"/>
    <w:qFormat/>
    <w:rsid w:val="00060A0C"/>
    <w:pPr>
      <w:ind w:left="720"/>
      <w:contextualSpacing/>
    </w:pPr>
  </w:style>
  <w:style w:type="paragraph" w:styleId="Textoindependiente">
    <w:name w:val="Body Text"/>
    <w:basedOn w:val="Normal"/>
    <w:link w:val="TextoindependienteCar"/>
    <w:rsid w:val="00FD23A5"/>
    <w:pPr>
      <w:spacing w:after="0" w:line="240" w:lineRule="auto"/>
    </w:pPr>
    <w:rPr>
      <w:rFonts w:ascii="Arial" w:eastAsia="Times New Roman" w:hAnsi="Arial" w:cs="Arial"/>
      <w:sz w:val="24"/>
      <w:szCs w:val="24"/>
      <w:lang w:val="es-ES" w:eastAsia="es-ES"/>
    </w:rPr>
  </w:style>
  <w:style w:type="character" w:customStyle="1" w:styleId="TextoindependienteCar">
    <w:name w:val="Texto independiente Car"/>
    <w:basedOn w:val="Fuentedeprrafopredeter"/>
    <w:link w:val="Textoindependiente"/>
    <w:rsid w:val="00FD23A5"/>
    <w:rPr>
      <w:rFonts w:ascii="Arial" w:eastAsia="Times New Roman" w:hAnsi="Arial" w:cs="Arial"/>
      <w:sz w:val="24"/>
      <w:szCs w:val="24"/>
      <w:lang w:val="es-ES" w:eastAsia="es-ES"/>
    </w:rPr>
  </w:style>
  <w:style w:type="paragraph" w:styleId="Textoindependiente3">
    <w:name w:val="Body Text 3"/>
    <w:basedOn w:val="Normal"/>
    <w:link w:val="Textoindependiente3Car"/>
    <w:uiPriority w:val="99"/>
    <w:unhideWhenUsed/>
    <w:rsid w:val="00FD23A5"/>
    <w:pPr>
      <w:spacing w:after="120" w:line="240" w:lineRule="auto"/>
      <w:jc w:val="left"/>
    </w:pPr>
    <w:rPr>
      <w:rFonts w:ascii="Times New Roman" w:eastAsia="Times New Roman" w:hAnsi="Times New Roman" w:cs="Times New Roman"/>
      <w:sz w:val="16"/>
      <w:szCs w:val="16"/>
      <w:lang w:val="es-ES" w:eastAsia="es-ES"/>
    </w:rPr>
  </w:style>
  <w:style w:type="character" w:customStyle="1" w:styleId="Textoindependiente3Car">
    <w:name w:val="Texto independiente 3 Car"/>
    <w:basedOn w:val="Fuentedeprrafopredeter"/>
    <w:link w:val="Textoindependiente3"/>
    <w:uiPriority w:val="99"/>
    <w:rsid w:val="00FD23A5"/>
    <w:rPr>
      <w:rFonts w:ascii="Times New Roman" w:eastAsia="Times New Roman" w:hAnsi="Times New Roman" w:cs="Times New Roman"/>
      <w:sz w:val="16"/>
      <w:szCs w:val="16"/>
      <w:lang w:val="es-ES" w:eastAsia="es-ES"/>
    </w:rPr>
  </w:style>
  <w:style w:type="character" w:styleId="Hipervnculo">
    <w:name w:val="Hyperlink"/>
    <w:basedOn w:val="Fuentedeprrafopredeter"/>
    <w:uiPriority w:val="99"/>
    <w:unhideWhenUsed/>
    <w:rsid w:val="00546D8E"/>
    <w:rPr>
      <w:color w:val="0563C1" w:themeColor="hyperlink"/>
      <w:u w:val="single"/>
    </w:rPr>
  </w:style>
  <w:style w:type="paragraph" w:styleId="Sinespaciado">
    <w:name w:val="No Spacing"/>
    <w:uiPriority w:val="1"/>
    <w:qFormat/>
    <w:rsid w:val="004E31F6"/>
    <w:pPr>
      <w:spacing w:after="0" w:line="240" w:lineRule="auto"/>
      <w:jc w:val="both"/>
    </w:pPr>
    <w:rPr>
      <w:rFonts w:ascii="Gill Sans MT" w:hAnsi="Gill Sans MT"/>
    </w:rPr>
  </w:style>
  <w:style w:type="character" w:customStyle="1" w:styleId="Ttulo3Car">
    <w:name w:val="Título 3 Car"/>
    <w:basedOn w:val="Fuentedeprrafopredeter"/>
    <w:link w:val="Ttulo3"/>
    <w:uiPriority w:val="9"/>
    <w:rsid w:val="001D3C3D"/>
    <w:rPr>
      <w:rFonts w:ascii="Gill Sans MT" w:eastAsiaTheme="majorEastAsia" w:hAnsi="Gill Sans MT" w:cstheme="majorBidi"/>
      <w:color w:val="1F4D78" w:themeColor="accent1" w:themeShade="7F"/>
      <w:szCs w:val="24"/>
    </w:rPr>
  </w:style>
  <w:style w:type="paragraph" w:styleId="Descripcin">
    <w:name w:val="caption"/>
    <w:basedOn w:val="Normal"/>
    <w:next w:val="Normal"/>
    <w:uiPriority w:val="35"/>
    <w:unhideWhenUsed/>
    <w:qFormat/>
    <w:rsid w:val="00B73ED2"/>
    <w:pPr>
      <w:spacing w:after="200" w:line="240" w:lineRule="auto"/>
    </w:pPr>
    <w:rPr>
      <w:i/>
      <w:iCs/>
      <w:color w:val="44546A" w:themeColor="text2"/>
      <w:sz w:val="18"/>
      <w:szCs w:val="18"/>
    </w:rPr>
  </w:style>
  <w:style w:type="paragraph" w:styleId="TtuloTDC">
    <w:name w:val="TOC Heading"/>
    <w:basedOn w:val="Ttulo1"/>
    <w:next w:val="Normal"/>
    <w:uiPriority w:val="39"/>
    <w:unhideWhenUsed/>
    <w:qFormat/>
    <w:rsid w:val="0045017D"/>
    <w:pPr>
      <w:spacing w:before="240" w:after="0"/>
      <w:jc w:val="left"/>
      <w:outlineLvl w:val="9"/>
    </w:pPr>
    <w:rPr>
      <w:rFonts w:asciiTheme="majorHAnsi" w:hAnsiTheme="majorHAnsi"/>
      <w:b w:val="0"/>
      <w:color w:val="2E74B5" w:themeColor="accent1" w:themeShade="BF"/>
      <w:sz w:val="32"/>
      <w:lang w:eastAsia="es-CR"/>
    </w:rPr>
  </w:style>
  <w:style w:type="paragraph" w:styleId="TDC2">
    <w:name w:val="toc 2"/>
    <w:basedOn w:val="Normal"/>
    <w:next w:val="Normal"/>
    <w:autoRedefine/>
    <w:uiPriority w:val="39"/>
    <w:unhideWhenUsed/>
    <w:rsid w:val="0045017D"/>
    <w:pPr>
      <w:spacing w:after="100"/>
      <w:ind w:left="220"/>
      <w:jc w:val="left"/>
    </w:pPr>
    <w:rPr>
      <w:rFonts w:asciiTheme="minorHAnsi" w:eastAsiaTheme="minorEastAsia" w:hAnsiTheme="minorHAnsi" w:cs="Times New Roman"/>
      <w:lang w:eastAsia="es-CR"/>
    </w:rPr>
  </w:style>
  <w:style w:type="paragraph" w:styleId="TDC1">
    <w:name w:val="toc 1"/>
    <w:basedOn w:val="Normal"/>
    <w:next w:val="Normal"/>
    <w:autoRedefine/>
    <w:uiPriority w:val="39"/>
    <w:unhideWhenUsed/>
    <w:rsid w:val="006E507D"/>
    <w:pPr>
      <w:spacing w:before="120" w:after="120"/>
    </w:pPr>
    <w:rPr>
      <w:rFonts w:eastAsiaTheme="minorEastAsia" w:cs="Times New Roman"/>
      <w:lang w:eastAsia="es-CR"/>
    </w:rPr>
  </w:style>
  <w:style w:type="paragraph" w:styleId="TDC3">
    <w:name w:val="toc 3"/>
    <w:basedOn w:val="Normal"/>
    <w:next w:val="Normal"/>
    <w:autoRedefine/>
    <w:uiPriority w:val="39"/>
    <w:unhideWhenUsed/>
    <w:rsid w:val="0045017D"/>
    <w:pPr>
      <w:spacing w:after="100"/>
      <w:ind w:left="440"/>
      <w:jc w:val="left"/>
    </w:pPr>
    <w:rPr>
      <w:rFonts w:asciiTheme="minorHAnsi" w:eastAsiaTheme="minorEastAsia" w:hAnsiTheme="minorHAnsi" w:cs="Times New Roman"/>
      <w:lang w:eastAsia="es-CR"/>
    </w:rPr>
  </w:style>
  <w:style w:type="paragraph" w:styleId="Tabladeilustraciones">
    <w:name w:val="table of figures"/>
    <w:basedOn w:val="Normal"/>
    <w:next w:val="Normal"/>
    <w:uiPriority w:val="99"/>
    <w:unhideWhenUsed/>
    <w:rsid w:val="00D31D14"/>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D95504-6574-47B8-BA2F-B9749F3C1C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2889</Words>
  <Characters>15892</Characters>
  <Application>Microsoft Office Word</Application>
  <DocSecurity>0</DocSecurity>
  <Lines>132</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2020-06-11T22:59:00Z</dcterms:created>
  <dcterms:modified xsi:type="dcterms:W3CDTF">2020-06-18T00:19:00Z</dcterms:modified>
</cp:coreProperties>
</file>