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8B" w:rsidRDefault="00FA7F8B" w:rsidP="00FA7F8B">
      <w:pPr>
        <w:pStyle w:val="Heading1"/>
        <w:spacing w:before="0" w:after="160"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Supplementary f</w:t>
      </w:r>
      <w:r w:rsidRPr="00B4699E">
        <w:rPr>
          <w:rFonts w:ascii="Times New Roman" w:hAnsi="Times New Roman" w:cs="Times New Roman"/>
          <w:b/>
          <w:color w:val="auto"/>
          <w:sz w:val="28"/>
        </w:rPr>
        <w:t>igure</w:t>
      </w:r>
    </w:p>
    <w:p w:rsidR="00FA7F8B" w:rsidRDefault="00FA7F8B" w:rsidP="00FA7F8B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A7F8B" w:rsidRPr="007954A5" w:rsidRDefault="00FA7F8B" w:rsidP="00FA7F8B">
      <w:pPr>
        <w:spacing w:line="36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0"/>
          <w:lang w:eastAsia="en-IN"/>
        </w:rPr>
        <w:drawing>
          <wp:inline distT="0" distB="0" distL="0" distR="0" wp14:anchorId="19041A21" wp14:editId="4D6B209B">
            <wp:extent cx="4628118" cy="3916907"/>
            <wp:effectExtent l="0" t="0" r="127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227" cy="392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8B" w:rsidRDefault="00FA7F8B" w:rsidP="00FA7F8B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C2F1C">
        <w:rPr>
          <w:rFonts w:ascii="Times New Roman" w:hAnsi="Times New Roman" w:cs="Times New Roman"/>
          <w:b/>
          <w:sz w:val="24"/>
          <w:szCs w:val="20"/>
        </w:rPr>
        <w:t>Fig.</w:t>
      </w:r>
      <w:r>
        <w:rPr>
          <w:rFonts w:ascii="Times New Roman" w:hAnsi="Times New Roman" w:cs="Times New Roman"/>
          <w:b/>
          <w:sz w:val="24"/>
          <w:szCs w:val="20"/>
        </w:rPr>
        <w:t xml:space="preserve"> S</w:t>
      </w:r>
      <w:r w:rsidRPr="00BC2F1C">
        <w:rPr>
          <w:rFonts w:ascii="Times New Roman" w:hAnsi="Times New Roman" w:cs="Times New Roman"/>
          <w:b/>
          <w:sz w:val="24"/>
          <w:szCs w:val="20"/>
        </w:rPr>
        <w:t>1.</w:t>
      </w:r>
      <w:r w:rsidRPr="00EA0422">
        <w:rPr>
          <w:rFonts w:ascii="Times New Roman" w:hAnsi="Times New Roman" w:cs="Times New Roman"/>
          <w:sz w:val="24"/>
          <w:szCs w:val="20"/>
        </w:rPr>
        <w:t xml:space="preserve"> </w:t>
      </w:r>
      <w:bookmarkStart w:id="0" w:name="_Hlk32123532"/>
      <w:r w:rsidRPr="00EA0422">
        <w:rPr>
          <w:rFonts w:ascii="Times New Roman" w:hAnsi="Times New Roman" w:cs="Times New Roman"/>
          <w:sz w:val="24"/>
          <w:szCs w:val="20"/>
        </w:rPr>
        <w:t xml:space="preserve">Meteorological data. Monthly weighted </w:t>
      </w:r>
      <w:r w:rsidRPr="00BB0410">
        <w:rPr>
          <w:rFonts w:ascii="Times New Roman" w:hAnsi="Times New Roman" w:cs="Times New Roman"/>
          <w:sz w:val="24"/>
          <w:szCs w:val="20"/>
        </w:rPr>
        <w:t xml:space="preserve">averages from January to December/2015 at </w:t>
      </w:r>
      <w:r w:rsidRPr="00BB0410">
        <w:rPr>
          <w:rFonts w:ascii="Times New Roman" w:hAnsi="Times New Roman" w:cs="Times New Roman"/>
          <w:i/>
          <w:sz w:val="24"/>
          <w:szCs w:val="20"/>
        </w:rPr>
        <w:t>Matas de Minas</w:t>
      </w:r>
      <w:r w:rsidRPr="00BB0410">
        <w:rPr>
          <w:rFonts w:ascii="Times New Roman" w:hAnsi="Times New Roman" w:cs="Times New Roman"/>
          <w:sz w:val="24"/>
          <w:szCs w:val="20"/>
        </w:rPr>
        <w:t xml:space="preserve"> region. A) </w:t>
      </w:r>
      <w:r w:rsidRPr="00BB0410">
        <w:rPr>
          <w:rFonts w:ascii="Times New Roman" w:hAnsi="Times New Roman" w:cs="Times New Roman"/>
          <w:color w:val="000000" w:themeColor="text1"/>
          <w:sz w:val="24"/>
          <w:szCs w:val="24"/>
        </w:rPr>
        <w:t>air temperature and relative humidity</w:t>
      </w:r>
      <w:r w:rsidRPr="00BB0410">
        <w:rPr>
          <w:rFonts w:ascii="Times New Roman" w:hAnsi="Times New Roman" w:cs="Times New Roman"/>
          <w:sz w:val="24"/>
          <w:szCs w:val="20"/>
        </w:rPr>
        <w:t>; and B) rainfall and potential evapotranspiration (ET</w:t>
      </w:r>
      <w:r w:rsidRPr="00BB0410">
        <w:rPr>
          <w:rFonts w:ascii="Times New Roman" w:hAnsi="Times New Roman" w:cs="Times New Roman"/>
          <w:sz w:val="24"/>
          <w:szCs w:val="20"/>
          <w:vertAlign w:val="subscript"/>
        </w:rPr>
        <w:t>0</w:t>
      </w:r>
      <w:r w:rsidRPr="00BB0410">
        <w:rPr>
          <w:rFonts w:ascii="Times New Roman" w:hAnsi="Times New Roman" w:cs="Times New Roman"/>
          <w:sz w:val="24"/>
          <w:szCs w:val="20"/>
        </w:rPr>
        <w:t>). Data compiled from three meteorological station:</w:t>
      </w:r>
      <w:r w:rsidRPr="00EA0422">
        <w:rPr>
          <w:rFonts w:ascii="Times New Roman" w:hAnsi="Times New Roman" w:cs="Times New Roman"/>
          <w:sz w:val="24"/>
          <w:szCs w:val="20"/>
        </w:rPr>
        <w:t xml:space="preserve"> Caparaó (83639</w:t>
      </w:r>
      <w:r>
        <w:rPr>
          <w:rFonts w:ascii="Times New Roman" w:hAnsi="Times New Roman" w:cs="Times New Roman"/>
          <w:sz w:val="24"/>
          <w:szCs w:val="20"/>
        </w:rPr>
        <w:t>-</w:t>
      </w:r>
      <w:r w:rsidRPr="00EA0422">
        <w:rPr>
          <w:rFonts w:ascii="Times New Roman" w:hAnsi="Times New Roman" w:cs="Times New Roman"/>
          <w:sz w:val="24"/>
          <w:szCs w:val="20"/>
        </w:rPr>
        <w:t>Station Number), Caratinga (83592</w:t>
      </w:r>
      <w:r>
        <w:rPr>
          <w:rFonts w:ascii="Times New Roman" w:hAnsi="Times New Roman" w:cs="Times New Roman"/>
          <w:sz w:val="24"/>
          <w:szCs w:val="20"/>
        </w:rPr>
        <w:t>-</w:t>
      </w:r>
      <w:r w:rsidRPr="00EA0422">
        <w:rPr>
          <w:rFonts w:ascii="Times New Roman" w:hAnsi="Times New Roman" w:cs="Times New Roman"/>
          <w:sz w:val="24"/>
          <w:szCs w:val="20"/>
        </w:rPr>
        <w:t>Station Number)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EA0422">
        <w:rPr>
          <w:rFonts w:ascii="Times New Roman" w:hAnsi="Times New Roman" w:cs="Times New Roman"/>
          <w:sz w:val="24"/>
          <w:szCs w:val="20"/>
        </w:rPr>
        <w:t xml:space="preserve"> and Viçosa (83642</w:t>
      </w:r>
      <w:r>
        <w:rPr>
          <w:rFonts w:ascii="Times New Roman" w:hAnsi="Times New Roman" w:cs="Times New Roman"/>
          <w:sz w:val="24"/>
          <w:szCs w:val="20"/>
        </w:rPr>
        <w:t>-</w:t>
      </w:r>
      <w:r w:rsidRPr="00EA0422">
        <w:rPr>
          <w:rFonts w:ascii="Times New Roman" w:hAnsi="Times New Roman" w:cs="Times New Roman"/>
          <w:sz w:val="24"/>
          <w:szCs w:val="20"/>
        </w:rPr>
        <w:t xml:space="preserve">Station Number) from the </w:t>
      </w:r>
      <w:r w:rsidRPr="00D71BB0">
        <w:rPr>
          <w:rFonts w:ascii="Times New Roman" w:hAnsi="Times New Roman" w:cs="Times New Roman"/>
          <w:i/>
          <w:sz w:val="24"/>
          <w:szCs w:val="20"/>
        </w:rPr>
        <w:t>Matas de Minas</w:t>
      </w:r>
      <w:r w:rsidRPr="00EA0422">
        <w:rPr>
          <w:rFonts w:ascii="Times New Roman" w:hAnsi="Times New Roman" w:cs="Times New Roman"/>
          <w:sz w:val="24"/>
          <w:szCs w:val="20"/>
        </w:rPr>
        <w:t xml:space="preserve"> region. </w:t>
      </w:r>
      <w:r w:rsidRPr="00F0445C">
        <w:rPr>
          <w:rFonts w:ascii="Times New Roman" w:hAnsi="Times New Roman" w:cs="Times New Roman"/>
          <w:sz w:val="24"/>
          <w:szCs w:val="20"/>
        </w:rPr>
        <w:t>Database source: INMET-Brazil.</w:t>
      </w:r>
      <w:bookmarkEnd w:id="0"/>
    </w:p>
    <w:p w:rsidR="00FA7F8B" w:rsidRDefault="00FA7F8B" w:rsidP="00FA7F8B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FA7F8B" w:rsidRDefault="00FA7F8B" w:rsidP="00FA7F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en-IN"/>
        </w:rPr>
        <w:lastRenderedPageBreak/>
        <w:drawing>
          <wp:inline distT="0" distB="0" distL="0" distR="0" wp14:anchorId="21CEB220" wp14:editId="11944AF9">
            <wp:extent cx="5607050" cy="51244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8B" w:rsidRPr="00B4699E" w:rsidRDefault="00FA7F8B" w:rsidP="00FA7F8B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36FDA">
        <w:rPr>
          <w:rFonts w:ascii="Times New Roman" w:hAnsi="Times New Roman" w:cs="Times New Roman"/>
          <w:b/>
          <w:sz w:val="24"/>
          <w:szCs w:val="20"/>
        </w:rPr>
        <w:t>Fig. S2.</w:t>
      </w:r>
      <w:r w:rsidRPr="00336FDA">
        <w:rPr>
          <w:rFonts w:ascii="Times New Roman" w:hAnsi="Times New Roman" w:cs="Times New Roman"/>
          <w:sz w:val="24"/>
          <w:szCs w:val="20"/>
        </w:rPr>
        <w:t xml:space="preserve"> </w:t>
      </w:r>
      <w:r w:rsidRPr="00336FDA">
        <w:rPr>
          <w:rFonts w:ascii="Times New Roman" w:hAnsi="Times New Roman" w:cs="Times New Roman"/>
          <w:sz w:val="24"/>
          <w:szCs w:val="24"/>
        </w:rPr>
        <w:t>The first two axes of a principal component (</w:t>
      </w:r>
      <w:r w:rsidRPr="00336FDA">
        <w:rPr>
          <w:rFonts w:ascii="Times New Roman" w:hAnsi="Times New Roman" w:cs="Times New Roman"/>
          <w:iCs/>
          <w:sz w:val="24"/>
          <w:szCs w:val="24"/>
        </w:rPr>
        <w:t>PC</w:t>
      </w:r>
      <w:r w:rsidRPr="00336FDA">
        <w:rPr>
          <w:rFonts w:ascii="Times New Roman" w:hAnsi="Times New Roman" w:cs="Times New Roman"/>
          <w:sz w:val="24"/>
          <w:szCs w:val="24"/>
        </w:rPr>
        <w:t>) analysis for coffee cup quality and morphoanatomical leaf features. Subplots are shown c</w:t>
      </w:r>
      <w:r w:rsidRPr="00336FDA">
        <w:rPr>
          <w:rFonts w:ascii="Times New Roman" w:hAnsi="Times New Roman" w:cs="Times New Roman"/>
          <w:sz w:val="24"/>
          <w:szCs w:val="24"/>
          <w:shd w:val="clear" w:color="auto" w:fill="FFFFFF"/>
        </w:rPr>
        <w:t>ontributions of variables to PC</w:t>
      </w:r>
      <w:r w:rsidRPr="00336FDA">
        <w:rPr>
          <w:rFonts w:ascii="Times New Roman" w:hAnsi="Times New Roman" w:cs="Times New Roman"/>
          <w:sz w:val="24"/>
          <w:szCs w:val="24"/>
        </w:rPr>
        <w:t xml:space="preserve">. 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pt-BR"/>
        </w:rPr>
        <w:t>Total quality (T</w:t>
      </w:r>
      <w:bookmarkStart w:id="1" w:name="_GoBack"/>
      <w:bookmarkEnd w:id="1"/>
      <w:r w:rsidRPr="00336F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CQC), Stomata density (SD,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</w:t>
      </w:r>
      <w:r w:rsidRPr="005E1D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s-ES"/>
        </w:rPr>
        <w:t>-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s-ES"/>
        </w:rPr>
        <w:t>2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Leaf mass per area 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(LMA,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g m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s-ES"/>
        </w:rPr>
        <w:t>-2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Venation density area 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(VD,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mm mm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s-ES"/>
        </w:rPr>
        <w:t>-2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Petiole area, cross section 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(PTA,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mm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s-ES"/>
        </w:rPr>
        <w:t>-2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Petiole vascular tissue area, cross section 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(PVA,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mm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s-ES"/>
        </w:rPr>
        <w:t>-2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Petiole parenchyma area, cross section 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(PPA,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mm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s-ES"/>
        </w:rPr>
        <w:t>-2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Petiole xylem area, cross section 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(PXA,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mm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s-ES"/>
        </w:rPr>
        <w:t>-2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Petiole phloem area, cross section 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pt-BR"/>
        </w:rPr>
        <w:t>(P</w:t>
      </w:r>
      <w:r w:rsidRPr="00336FDA">
        <w:rPr>
          <w:rFonts w:ascii="Times New Roman" w:hAnsi="Times New Roman" w:cs="Times New Roman"/>
          <w:sz w:val="24"/>
          <w:szCs w:val="24"/>
        </w:rPr>
        <w:t>Ph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mm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s-ES"/>
        </w:rPr>
        <w:t>-2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Leaf blade thickness (LBT,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μm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Epidermis, adaxial face (AdET,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μm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Palisade parenchyma (PPT,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μm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Lacunar (spongy) parenchyma (SPT,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μm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Epidermis, abaxial face (AbET, </w:t>
      </w:r>
      <w:r w:rsidRPr="00336FD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μm</w:t>
      </w:r>
      <w:r w:rsidRPr="00336FDA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342302" w:rsidRDefault="00342302"/>
    <w:sectPr w:rsidR="00342302" w:rsidSect="001330BD">
      <w:headerReference w:type="default" r:id="rId6"/>
      <w:footerReference w:type="default" r:id="rId7"/>
      <w:pgSz w:w="12240" w:h="15840" w:code="1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746146"/>
      <w:docPartObj>
        <w:docPartGallery w:val="Page Numbers (Bottom of Page)"/>
        <w:docPartUnique/>
      </w:docPartObj>
    </w:sdtPr>
    <w:sdtEndPr/>
    <w:sdtContent>
      <w:p w:rsidR="00351B9C" w:rsidRDefault="00FA7F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1B9C" w:rsidRDefault="00FA7F8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9C" w:rsidRPr="00DE30C5" w:rsidRDefault="00FA7F8B" w:rsidP="000B093B">
    <w:pPr>
      <w:pStyle w:val="Header"/>
      <w:jc w:val="right"/>
      <w:rPr>
        <w:rFonts w:ascii="Times New Roman" w:hAnsi="Times New Roman" w:cs="Times New Roman"/>
        <w:i/>
        <w:sz w:val="24"/>
        <w:lang w:val="en-US"/>
      </w:rPr>
    </w:pPr>
    <w:r w:rsidRPr="00DE30C5">
      <w:rPr>
        <w:rFonts w:ascii="Times New Roman" w:hAnsi="Times New Roman" w:cs="Times New Roman"/>
        <w:i/>
        <w:sz w:val="24"/>
        <w:lang w:val="en-US"/>
      </w:rPr>
      <w:t xml:space="preserve">Running title: </w:t>
    </w:r>
    <w:r>
      <w:rPr>
        <w:rFonts w:ascii="Times New Roman" w:hAnsi="Times New Roman" w:cs="Times New Roman"/>
        <w:i/>
        <w:sz w:val="24"/>
        <w:lang w:val="en-US"/>
      </w:rPr>
      <w:t>C</w:t>
    </w:r>
    <w:r w:rsidRPr="009D1A3E">
      <w:rPr>
        <w:rFonts w:ascii="Times New Roman" w:hAnsi="Times New Roman" w:cs="Times New Roman"/>
        <w:i/>
        <w:sz w:val="24"/>
        <w:lang w:val="en-US"/>
      </w:rPr>
      <w:t xml:space="preserve">offee </w:t>
    </w:r>
    <w:r>
      <w:rPr>
        <w:rFonts w:ascii="Times New Roman" w:hAnsi="Times New Roman" w:cs="Times New Roman"/>
        <w:i/>
        <w:sz w:val="24"/>
        <w:lang w:val="en-US"/>
      </w:rPr>
      <w:t>cup</w:t>
    </w:r>
    <w:r w:rsidRPr="009D1A3E">
      <w:rPr>
        <w:rFonts w:ascii="Times New Roman" w:hAnsi="Times New Roman" w:cs="Times New Roman"/>
        <w:i/>
        <w:sz w:val="24"/>
        <w:lang w:val="en-US"/>
      </w:rPr>
      <w:t xml:space="preserve"> quality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8B"/>
    <w:rsid w:val="00342302"/>
    <w:rsid w:val="00620C29"/>
    <w:rsid w:val="006E4CE2"/>
    <w:rsid w:val="00C65BEF"/>
    <w:rsid w:val="00EF3322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B07B1-D613-4E9F-BA4E-5C7EC83A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F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F8B"/>
    <w:pPr>
      <w:tabs>
        <w:tab w:val="center" w:pos="4252"/>
        <w:tab w:val="right" w:pos="8504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A7F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7F8B"/>
    <w:pPr>
      <w:tabs>
        <w:tab w:val="center" w:pos="4252"/>
        <w:tab w:val="right" w:pos="8504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A7F8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A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Sivakumar S.</dc:creator>
  <cp:keywords/>
  <dc:description/>
  <cp:lastModifiedBy>Sivakumar S.</cp:lastModifiedBy>
  <cp:revision>1</cp:revision>
  <dcterms:created xsi:type="dcterms:W3CDTF">2021-01-11T01:27:00Z</dcterms:created>
  <dcterms:modified xsi:type="dcterms:W3CDTF">2021-01-11T01:27:00Z</dcterms:modified>
</cp:coreProperties>
</file>